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B19DE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中润油新能源股份有限公司、中润油（镇江）</w:t>
      </w:r>
    </w:p>
    <w:p w14:paraId="07CBC364">
      <w:pPr>
        <w:widowControl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石油化工仓储销售有限公司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合并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破产重整案</w:t>
      </w:r>
    </w:p>
    <w:p w14:paraId="4DEF5DE1">
      <w:pPr>
        <w:widowControl/>
        <w:jc w:val="center"/>
        <w:rPr>
          <w:rFonts w:hint="eastAsia" w:ascii="宋体" w:hAnsi="宋体" w:eastAsia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第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次债权人会议</w:t>
      </w:r>
      <w:r>
        <w:rPr>
          <w:rFonts w:hint="eastAsia" w:ascii="宋体" w:hAnsi="宋体" w:eastAsia="宋体"/>
          <w:b/>
          <w:sz w:val="40"/>
          <w:szCs w:val="40"/>
        </w:rPr>
        <w:t>表决票</w:t>
      </w:r>
    </w:p>
    <w:p w14:paraId="3AD85773">
      <w:pPr>
        <w:pStyle w:val="2"/>
        <w:ind w:left="0" w:leftChars="0" w:firstLine="0" w:firstLineChars="0"/>
        <w:jc w:val="center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b/>
          <w:sz w:val="40"/>
          <w:szCs w:val="40"/>
          <w:lang w:eastAsia="zh-CN"/>
        </w:rPr>
        <w:t>（</w:t>
      </w:r>
      <w:r>
        <w:rPr>
          <w:rFonts w:hint="eastAsia" w:ascii="宋体" w:hAnsi="宋体" w:eastAsia="宋体"/>
          <w:b/>
          <w:sz w:val="40"/>
          <w:szCs w:val="40"/>
          <w:lang w:val="en-US" w:eastAsia="zh-CN"/>
        </w:rPr>
        <w:t>出资人组）</w:t>
      </w:r>
    </w:p>
    <w:p w14:paraId="018C282B">
      <w:pPr>
        <w:wordWrap w:val="0"/>
        <w:spacing w:after="156" w:afterLines="50" w:line="520" w:lineRule="exact"/>
        <w:jc w:val="righ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zh-CN"/>
        </w:rPr>
        <w:t>编号：</w:t>
      </w:r>
    </w:p>
    <w:tbl>
      <w:tblPr>
        <w:tblStyle w:val="6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0"/>
        <w:gridCol w:w="3402"/>
        <w:gridCol w:w="3827"/>
      </w:tblGrid>
      <w:tr w14:paraId="25C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38" w:type="dxa"/>
            <w:gridSpan w:val="2"/>
            <w:vAlign w:val="center"/>
          </w:tcPr>
          <w:p w14:paraId="37D3EF2A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名称</w:t>
            </w:r>
          </w:p>
        </w:tc>
        <w:tc>
          <w:tcPr>
            <w:tcW w:w="7229" w:type="dxa"/>
            <w:gridSpan w:val="2"/>
            <w:vAlign w:val="center"/>
          </w:tcPr>
          <w:p w14:paraId="603DA43F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 w14:paraId="52FCE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tcBorders>
              <w:top w:val="single" w:color="auto" w:sz="4" w:space="0"/>
            </w:tcBorders>
            <w:vAlign w:val="center"/>
          </w:tcPr>
          <w:p w14:paraId="080D177E"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</w:tcBorders>
            <w:vAlign w:val="center"/>
          </w:tcPr>
          <w:p w14:paraId="65C107D8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表决事项</w:t>
            </w:r>
          </w:p>
        </w:tc>
        <w:tc>
          <w:tcPr>
            <w:tcW w:w="3827" w:type="dxa"/>
            <w:tcBorders>
              <w:top w:val="single" w:color="auto" w:sz="4" w:space="0"/>
            </w:tcBorders>
            <w:vAlign w:val="center"/>
          </w:tcPr>
          <w:p w14:paraId="2921B88B"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表决人意见</w:t>
            </w:r>
          </w:p>
        </w:tc>
      </w:tr>
      <w:tr w14:paraId="116C7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88" w:type="dxa"/>
            <w:vAlign w:val="center"/>
          </w:tcPr>
          <w:p w14:paraId="6F3C3DBD">
            <w:pPr>
              <w:spacing w:line="24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51DB7842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重整计划草案》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0E84F98A"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□同意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□不同意</w:t>
            </w:r>
          </w:p>
        </w:tc>
      </w:tr>
      <w:tr w14:paraId="5550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240" w:type="dxa"/>
            <w:gridSpan w:val="3"/>
            <w:vAlign w:val="center"/>
          </w:tcPr>
          <w:p w14:paraId="3D43CDAF">
            <w:pPr>
              <w:spacing w:line="240" w:lineRule="atLeast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盖章/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val="zh-CN"/>
              </w:rPr>
              <w:t>签名</w:t>
            </w:r>
          </w:p>
        </w:tc>
        <w:tc>
          <w:tcPr>
            <w:tcW w:w="3827" w:type="dxa"/>
          </w:tcPr>
          <w:p w14:paraId="5295EA8A"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</w:tbl>
    <w:p w14:paraId="0723EA80">
      <w:pPr>
        <w:spacing w:after="156" w:afterLines="50" w:line="380" w:lineRule="exact"/>
        <w:jc w:val="center"/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</w:p>
    <w:p w14:paraId="7F01FF66">
      <w:pPr>
        <w:spacing w:after="156" w:afterLines="50" w:line="380" w:lineRule="exact"/>
        <w:jc w:val="center"/>
        <w:rPr>
          <w:rFonts w:ascii="仿宋" w:hAnsi="仿宋" w:eastAsia="仿宋" w:cs="仿宋"/>
          <w:b/>
          <w:color w:val="000000"/>
          <w:kern w:val="0"/>
          <w:sz w:val="30"/>
          <w:szCs w:val="30"/>
          <w:lang w:val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  <w:lang w:val="zh-CN"/>
        </w:rPr>
        <w:t>说明事项</w:t>
      </w:r>
    </w:p>
    <w:p w14:paraId="3AFC453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1、表决意见二选一，在□内打“√”，多选或不选视为未对表决事项进行表决；请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于2025年12月10日17:00前反馈表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决票，逾期未反馈视为未表决；</w:t>
      </w:r>
    </w:p>
    <w:p w14:paraId="5068CE7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2、签名的代表人，应当是递交了法定代表人身份证明或委托授权手续的代表人；</w:t>
      </w:r>
    </w:p>
    <w:p w14:paraId="76E9ADD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江苏省镇江市京口区健康路1-1号江苏江成律师事务所，纪从政，15952816035。</w:t>
      </w:r>
    </w:p>
    <w:p w14:paraId="57AD95DE">
      <w:pPr>
        <w:jc w:val="righ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二〇二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十二</w:t>
      </w:r>
      <w:r>
        <w:rPr>
          <w:rFonts w:hint="eastAsia" w:ascii="仿宋" w:hAnsi="仿宋" w:eastAsia="仿宋" w:cs="仿宋"/>
          <w:kern w:val="0"/>
          <w:sz w:val="28"/>
          <w:szCs w:val="28"/>
          <w:lang w:val="zh-CN"/>
        </w:rPr>
        <w:t>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D7886A">
    <w:pPr>
      <w:pStyle w:val="5"/>
      <w:pBdr>
        <w:bottom w:val="single" w:color="auto" w:sz="4" w:space="1"/>
      </w:pBdr>
      <w:jc w:val="both"/>
      <w:rPr>
        <w:rFonts w:hint="default" w:ascii="宋体" w:hAnsi="宋体" w:eastAsia="宋体"/>
        <w:sz w:val="21"/>
        <w:szCs w:val="21"/>
        <w:lang w:val="en-US" w:eastAsia="zh-CN"/>
      </w:rPr>
    </w:pPr>
    <w:r>
      <w:rPr>
        <w:rFonts w:hint="eastAsia" w:ascii="宋体" w:hAnsi="宋体" w:eastAsia="宋体"/>
        <w:sz w:val="21"/>
        <w:szCs w:val="21"/>
      </w:rPr>
      <w:t>中润油新能源股份有限公司、中润油（镇江）石油化工仓储销售有限公司合并破产重整案</w:t>
    </w:r>
  </w:p>
  <w:p w14:paraId="3BB4FF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85F20"/>
    <w:rsid w:val="00D42B17"/>
    <w:rsid w:val="01390BCC"/>
    <w:rsid w:val="09864BCA"/>
    <w:rsid w:val="0ED62150"/>
    <w:rsid w:val="0F220EF1"/>
    <w:rsid w:val="0FA61B22"/>
    <w:rsid w:val="12E364C3"/>
    <w:rsid w:val="176B0AF1"/>
    <w:rsid w:val="18FE477D"/>
    <w:rsid w:val="1C56042C"/>
    <w:rsid w:val="1C737230"/>
    <w:rsid w:val="1D0D31E0"/>
    <w:rsid w:val="1DB4564C"/>
    <w:rsid w:val="1FB931AC"/>
    <w:rsid w:val="21C347B6"/>
    <w:rsid w:val="26D46B1D"/>
    <w:rsid w:val="27133AE9"/>
    <w:rsid w:val="2B084612"/>
    <w:rsid w:val="2C4B7881"/>
    <w:rsid w:val="2C6E3570"/>
    <w:rsid w:val="2DCF44E2"/>
    <w:rsid w:val="2F7B047E"/>
    <w:rsid w:val="30562C99"/>
    <w:rsid w:val="30BC0D4E"/>
    <w:rsid w:val="35A63D7A"/>
    <w:rsid w:val="36F11025"/>
    <w:rsid w:val="38FD0155"/>
    <w:rsid w:val="39A673A1"/>
    <w:rsid w:val="3E6B5B61"/>
    <w:rsid w:val="3EB72B91"/>
    <w:rsid w:val="41C64DF5"/>
    <w:rsid w:val="43E22422"/>
    <w:rsid w:val="45D93CF8"/>
    <w:rsid w:val="490966A2"/>
    <w:rsid w:val="4A162E25"/>
    <w:rsid w:val="4CE10FD6"/>
    <w:rsid w:val="4E3E0B9C"/>
    <w:rsid w:val="4EAF55F6"/>
    <w:rsid w:val="50C80BF1"/>
    <w:rsid w:val="553E46DE"/>
    <w:rsid w:val="56A2265A"/>
    <w:rsid w:val="56C63E25"/>
    <w:rsid w:val="570D2E66"/>
    <w:rsid w:val="59981AA8"/>
    <w:rsid w:val="5A144EA7"/>
    <w:rsid w:val="5C760747"/>
    <w:rsid w:val="6AFB3C45"/>
    <w:rsid w:val="6E0077C5"/>
    <w:rsid w:val="72600832"/>
    <w:rsid w:val="736425A4"/>
    <w:rsid w:val="76C770D1"/>
    <w:rsid w:val="77752FD1"/>
    <w:rsid w:val="78C0027C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semiHidden/>
    <w:unhideWhenUsed/>
    <w:qFormat/>
    <w:uiPriority w:val="99"/>
    <w:pPr>
      <w:spacing w:after="12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260</Characters>
  <Lines>0</Lines>
  <Paragraphs>0</Paragraphs>
  <TotalTime>3</TotalTime>
  <ScaleCrop>false</ScaleCrop>
  <LinksUpToDate>false</LinksUpToDate>
  <CharactersWithSpaces>268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2025-06-12T13:28:00Z</dcterms:created>
  <dc:creator>13504</dc:creator>
  <cp:lastModifiedBy>纪律</cp:lastModifiedBy>
  <dcterms:modified xsi:type="dcterms:W3CDTF">2025-11-22T08:53:40Z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eyJoZGlkIjoiODkzZTgwNzQ0NzRhMTk1OTg1N2NjZjlmYzdmNTQyYzgiLCJ1c2VySWQiOiIyOTYwMDExMzAifQ==</vt:lpwstr>
  </property>
  <property fmtid="{D5CDD505-2E9C-101B-9397-08002B2CF9AE}" pid="4" name="ICV">
    <vt:lpwstr>B68BCFC410A342F09D280E9B252A2D6B_13</vt:lpwstr>
  </property>
</Properties>
</file>