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82637B">
      <w:pPr>
        <w:spacing w:line="245" w:lineRule="auto"/>
        <w:rPr>
          <w:rFonts w:ascii="Arial"/>
          <w:sz w:val="21"/>
        </w:rPr>
      </w:pPr>
    </w:p>
    <w:p w14:paraId="09D9F82E">
      <w:pPr>
        <w:keepNext w:val="0"/>
        <w:keepLines w:val="0"/>
        <w:pageBreakBefore w:val="0"/>
        <w:widowControl/>
        <w:kinsoku w:val="0"/>
        <w:wordWrap/>
        <w:overflowPunct/>
        <w:topLinePunct w:val="0"/>
        <w:autoSpaceDE w:val="0"/>
        <w:autoSpaceDN w:val="0"/>
        <w:bidi w:val="0"/>
        <w:adjustRightInd w:val="0"/>
        <w:snapToGrid w:val="0"/>
        <w:spacing w:line="560" w:lineRule="exact"/>
        <w:ind w:firstLine="919" w:firstLineChars="200"/>
        <w:jc w:val="center"/>
        <w:textAlignment w:val="baseline"/>
        <w:outlineLvl w:val="0"/>
        <w:rPr>
          <w:rFonts w:hint="eastAsia" w:ascii="宋体" w:hAnsi="宋体" w:eastAsia="宋体" w:cs="宋体"/>
          <w:b/>
          <w:bCs/>
          <w:sz w:val="44"/>
          <w:szCs w:val="44"/>
        </w:rPr>
      </w:pPr>
      <w:r>
        <w:rPr>
          <w:rFonts w:hint="eastAsia" w:ascii="宋体" w:hAnsi="宋体" w:eastAsia="宋体" w:cs="宋体"/>
          <w:b/>
          <w:bCs/>
          <w:spacing w:val="9"/>
          <w:sz w:val="44"/>
          <w:szCs w:val="44"/>
          <w:lang w:val="en-US" w:eastAsia="zh-CN"/>
        </w:rPr>
        <w:t>湖北妙虎纺织有限责任公司</w:t>
      </w:r>
      <w:r>
        <w:rPr>
          <w:rFonts w:hint="eastAsia" w:ascii="宋体" w:hAnsi="宋体" w:eastAsia="宋体" w:cs="宋体"/>
          <w:b/>
          <w:bCs/>
          <w:spacing w:val="9"/>
          <w:sz w:val="44"/>
          <w:szCs w:val="44"/>
          <w:lang w:eastAsia="zh-CN"/>
        </w:rPr>
        <w:t>预重整案</w:t>
      </w:r>
    </w:p>
    <w:p w14:paraId="534E5AEA">
      <w:pPr>
        <w:keepNext w:val="0"/>
        <w:keepLines w:val="0"/>
        <w:pageBreakBefore w:val="0"/>
        <w:widowControl/>
        <w:kinsoku w:val="0"/>
        <w:wordWrap/>
        <w:overflowPunct/>
        <w:topLinePunct w:val="0"/>
        <w:autoSpaceDE w:val="0"/>
        <w:autoSpaceDN w:val="0"/>
        <w:bidi w:val="0"/>
        <w:adjustRightInd w:val="0"/>
        <w:snapToGrid w:val="0"/>
        <w:spacing w:line="560" w:lineRule="exact"/>
        <w:ind w:firstLine="2319" w:firstLineChars="500"/>
        <w:jc w:val="both"/>
        <w:textAlignment w:val="baseline"/>
        <w:outlineLvl w:val="0"/>
        <w:rPr>
          <w:rFonts w:hint="default" w:ascii="宋体" w:hAnsi="宋体" w:eastAsia="宋体" w:cs="宋体"/>
          <w:b/>
          <w:bCs/>
          <w:sz w:val="44"/>
          <w:szCs w:val="44"/>
          <w:lang w:val="en-US" w:eastAsia="zh-CN"/>
        </w:rPr>
      </w:pPr>
      <w:r>
        <w:rPr>
          <w:rFonts w:hint="eastAsia" w:ascii="宋体" w:hAnsi="宋体" w:eastAsia="宋体" w:cs="宋体"/>
          <w:b/>
          <w:bCs/>
          <w:spacing w:val="11"/>
          <w:sz w:val="44"/>
          <w:szCs w:val="44"/>
        </w:rPr>
        <w:t>债权申报须知</w:t>
      </w:r>
      <w:r>
        <w:rPr>
          <w:rFonts w:hint="eastAsia" w:ascii="宋体" w:hAnsi="宋体" w:eastAsia="宋体" w:cs="宋体"/>
          <w:b/>
          <w:bCs/>
          <w:spacing w:val="11"/>
          <w:sz w:val="44"/>
          <w:szCs w:val="44"/>
          <w:lang w:eastAsia="zh-CN"/>
        </w:rPr>
        <w:t>（</w:t>
      </w:r>
      <w:r>
        <w:rPr>
          <w:rFonts w:hint="eastAsia" w:ascii="宋体" w:hAnsi="宋体" w:eastAsia="宋体" w:cs="宋体"/>
          <w:b/>
          <w:bCs/>
          <w:spacing w:val="11"/>
          <w:sz w:val="44"/>
          <w:szCs w:val="44"/>
          <w:lang w:val="en-US" w:eastAsia="zh-CN"/>
        </w:rPr>
        <w:t>个人版）</w:t>
      </w:r>
    </w:p>
    <w:p w14:paraId="1DDA6369">
      <w:pPr>
        <w:spacing w:line="395" w:lineRule="auto"/>
        <w:rPr>
          <w:rFonts w:ascii="Arial"/>
          <w:sz w:val="21"/>
        </w:rPr>
      </w:pPr>
    </w:p>
    <w:p w14:paraId="1255DB14">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640" w:firstLineChars="200"/>
        <w:textAlignment w:val="baseline"/>
        <w:rPr>
          <w:rFonts w:hint="eastAsia" w:ascii="仿宋" w:hAnsi="仿宋" w:eastAsia="仿宋" w:cs="仿宋"/>
          <w:sz w:val="32"/>
          <w:szCs w:val="32"/>
        </w:rPr>
      </w:pPr>
    </w:p>
    <w:p w14:paraId="19CC16AB">
      <w:pPr>
        <w:pStyle w:val="2"/>
        <w:keepNext w:val="0"/>
        <w:keepLines w:val="0"/>
        <w:pageBreakBefore w:val="0"/>
        <w:widowControl/>
        <w:kinsoku w:val="0"/>
        <w:wordWrap/>
        <w:overflowPunct/>
        <w:topLinePunct w:val="0"/>
        <w:autoSpaceDE w:val="0"/>
        <w:autoSpaceDN w:val="0"/>
        <w:bidi w:val="0"/>
        <w:adjustRightInd w:val="0"/>
        <w:snapToGrid w:val="0"/>
        <w:spacing w:line="440" w:lineRule="exact"/>
        <w:ind w:right="0"/>
        <w:textAlignment w:val="baseline"/>
        <w:rPr>
          <w:rFonts w:hint="eastAsia" w:ascii="仿宋" w:hAnsi="仿宋" w:eastAsia="仿宋" w:cs="仿宋"/>
          <w:b/>
          <w:bCs/>
          <w:sz w:val="28"/>
          <w:szCs w:val="28"/>
        </w:rPr>
      </w:pPr>
      <w:bookmarkStart w:id="1" w:name="_GoBack"/>
      <w:r>
        <w:rPr>
          <w:rFonts w:hint="eastAsia" w:ascii="仿宋" w:hAnsi="仿宋" w:eastAsia="仿宋" w:cs="仿宋"/>
          <w:b/>
          <w:bCs/>
          <w:spacing w:val="-1"/>
          <w:sz w:val="28"/>
          <w:szCs w:val="28"/>
          <w:lang w:eastAsia="zh-CN"/>
        </w:rPr>
        <w:t>尊敬的</w:t>
      </w:r>
      <w:r>
        <w:rPr>
          <w:rFonts w:hint="eastAsia" w:ascii="仿宋" w:hAnsi="仿宋" w:eastAsia="仿宋" w:cs="仿宋"/>
          <w:b/>
          <w:bCs/>
          <w:spacing w:val="-1"/>
          <w:sz w:val="28"/>
          <w:szCs w:val="28"/>
        </w:rPr>
        <w:t>债权人：</w:t>
      </w:r>
    </w:p>
    <w:p w14:paraId="41868ACA">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0" w:firstLineChars="200"/>
        <w:jc w:val="both"/>
        <w:textAlignment w:val="baseline"/>
        <w:rPr>
          <w:rFonts w:hint="eastAsia" w:ascii="仿宋" w:hAnsi="仿宋" w:eastAsia="仿宋" w:cs="仿宋"/>
          <w:sz w:val="28"/>
          <w:szCs w:val="28"/>
        </w:rPr>
      </w:pPr>
      <w:r>
        <w:rPr>
          <w:rFonts w:hint="eastAsia" w:ascii="仿宋" w:hAnsi="仿宋" w:eastAsia="仿宋" w:cs="仿宋"/>
          <w:spacing w:val="-5"/>
          <w:sz w:val="28"/>
          <w:szCs w:val="28"/>
          <w:lang w:eastAsia="zh-CN"/>
        </w:rPr>
        <w:t>为保障债务人湖北妙虎纺织有限责任公司（以下简称“债务人”）预重整案债权申报工作合法、有序进行，临时管理人</w:t>
      </w:r>
      <w:r>
        <w:rPr>
          <w:rFonts w:hint="eastAsia" w:ascii="仿宋" w:hAnsi="仿宋" w:eastAsia="仿宋" w:cs="仿宋"/>
          <w:spacing w:val="-5"/>
          <w:sz w:val="28"/>
          <w:szCs w:val="28"/>
        </w:rPr>
        <w:t>现依据《中华人民共和国公司法》《中华人民共和国企业破产</w:t>
      </w:r>
      <w:r>
        <w:rPr>
          <w:rFonts w:hint="eastAsia" w:ascii="仿宋" w:hAnsi="仿宋" w:eastAsia="仿宋" w:cs="仿宋"/>
          <w:spacing w:val="-4"/>
          <w:sz w:val="28"/>
          <w:szCs w:val="28"/>
        </w:rPr>
        <w:t>法》等相关法律及司法解释之规定，</w:t>
      </w:r>
      <w:r>
        <w:rPr>
          <w:rFonts w:hint="eastAsia" w:ascii="仿宋" w:hAnsi="仿宋" w:eastAsia="仿宋" w:cs="仿宋"/>
          <w:spacing w:val="-5"/>
          <w:sz w:val="28"/>
          <w:szCs w:val="28"/>
        </w:rPr>
        <w:t>制</w:t>
      </w:r>
      <w:r>
        <w:rPr>
          <w:rFonts w:hint="eastAsia" w:ascii="仿宋" w:hAnsi="仿宋" w:eastAsia="仿宋" w:cs="仿宋"/>
          <w:spacing w:val="-2"/>
          <w:sz w:val="28"/>
          <w:szCs w:val="28"/>
        </w:rPr>
        <w:t>定如下债权申报须知</w:t>
      </w:r>
      <w:r>
        <w:rPr>
          <w:rFonts w:hint="eastAsia" w:ascii="仿宋" w:hAnsi="仿宋" w:eastAsia="仿宋" w:cs="仿宋"/>
          <w:spacing w:val="-66"/>
          <w:sz w:val="28"/>
          <w:szCs w:val="28"/>
        </w:rPr>
        <w:t>：</w:t>
      </w:r>
    </w:p>
    <w:p w14:paraId="18773419">
      <w:pPr>
        <w:pStyle w:val="2"/>
        <w:keepNext w:val="0"/>
        <w:keepLines w:val="0"/>
        <w:pageBreakBefore w:val="0"/>
        <w:widowControl/>
        <w:numPr>
          <w:ilvl w:val="0"/>
          <w:numId w:val="1"/>
        </w:numPr>
        <w:kinsoku w:val="0"/>
        <w:wordWrap/>
        <w:overflowPunct/>
        <w:topLinePunct w:val="0"/>
        <w:autoSpaceDE w:val="0"/>
        <w:autoSpaceDN w:val="0"/>
        <w:bidi w:val="0"/>
        <w:adjustRightInd w:val="0"/>
        <w:snapToGrid w:val="0"/>
        <w:spacing w:line="440" w:lineRule="exact"/>
        <w:ind w:left="0" w:right="0" w:firstLine="546" w:firstLineChars="200"/>
        <w:textAlignment w:val="baseline"/>
        <w:rPr>
          <w:rFonts w:hint="eastAsia" w:ascii="仿宋" w:hAnsi="仿宋" w:eastAsia="仿宋" w:cs="仿宋"/>
          <w:b/>
          <w:bCs/>
          <w:spacing w:val="-4"/>
          <w:sz w:val="28"/>
          <w:szCs w:val="28"/>
          <w:lang w:eastAsia="zh-CN"/>
        </w:rPr>
      </w:pPr>
      <w:r>
        <w:rPr>
          <w:rFonts w:hint="eastAsia" w:ascii="仿宋" w:hAnsi="仿宋" w:eastAsia="仿宋" w:cs="仿宋"/>
          <w:b/>
          <w:bCs/>
          <w:spacing w:val="-4"/>
          <w:sz w:val="28"/>
          <w:szCs w:val="28"/>
          <w:lang w:eastAsia="zh-CN"/>
        </w:rPr>
        <w:t>债权申报登记负责主体</w:t>
      </w:r>
    </w:p>
    <w:p w14:paraId="4B34B886">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440" w:lineRule="exact"/>
        <w:ind w:right="0" w:rightChars="0" w:firstLine="544" w:firstLineChars="200"/>
        <w:textAlignment w:val="baseline"/>
        <w:rPr>
          <w:rFonts w:hint="eastAsia" w:ascii="仿宋" w:hAnsi="仿宋" w:eastAsia="仿宋" w:cs="仿宋"/>
          <w:b w:val="0"/>
          <w:bCs w:val="0"/>
          <w:spacing w:val="-4"/>
          <w:sz w:val="28"/>
          <w:szCs w:val="28"/>
          <w:lang w:val="en-US" w:eastAsia="zh-CN"/>
        </w:rPr>
      </w:pPr>
      <w:r>
        <w:rPr>
          <w:rFonts w:hint="eastAsia" w:ascii="仿宋" w:hAnsi="仿宋" w:eastAsia="仿宋" w:cs="仿宋"/>
          <w:b w:val="0"/>
          <w:bCs w:val="0"/>
          <w:spacing w:val="-4"/>
          <w:sz w:val="28"/>
          <w:szCs w:val="28"/>
          <w:lang w:val="en-US" w:eastAsia="zh-CN"/>
        </w:rPr>
        <w:t xml:space="preserve">临时管理人是负责本次债权申报和审查工作的唯一法定主体，若债权人向债务人、人民法院等其他主体申报债权，将被视为无效申报，请各位债权人按照本须知向临时管理人申报债权。 </w:t>
      </w:r>
    </w:p>
    <w:p w14:paraId="329E050F">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6" w:firstLineChars="200"/>
        <w:textAlignment w:val="baseline"/>
        <w:rPr>
          <w:rFonts w:hint="eastAsia" w:ascii="仿宋" w:hAnsi="仿宋" w:eastAsia="仿宋" w:cs="仿宋"/>
          <w:b/>
          <w:bCs/>
          <w:sz w:val="28"/>
          <w:szCs w:val="28"/>
        </w:rPr>
      </w:pPr>
      <w:r>
        <w:rPr>
          <w:rFonts w:hint="eastAsia" w:ascii="仿宋" w:hAnsi="仿宋" w:eastAsia="仿宋" w:cs="仿宋"/>
          <w:b/>
          <w:bCs/>
          <w:spacing w:val="-4"/>
          <w:sz w:val="28"/>
          <w:szCs w:val="28"/>
          <w:lang w:eastAsia="zh-CN"/>
        </w:rPr>
        <w:t>二、</w:t>
      </w:r>
      <w:r>
        <w:rPr>
          <w:rFonts w:hint="eastAsia" w:ascii="仿宋" w:hAnsi="仿宋" w:eastAsia="仿宋" w:cs="仿宋"/>
          <w:b/>
          <w:bCs/>
          <w:spacing w:val="-4"/>
          <w:sz w:val="28"/>
          <w:szCs w:val="28"/>
        </w:rPr>
        <w:t>债权申报期限</w:t>
      </w:r>
    </w:p>
    <w:p w14:paraId="28131523">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28" w:firstLineChars="200"/>
        <w:jc w:val="both"/>
        <w:textAlignment w:val="baseline"/>
        <w:rPr>
          <w:rFonts w:hint="eastAsia" w:ascii="仿宋" w:hAnsi="仿宋" w:eastAsia="仿宋" w:cs="仿宋"/>
          <w:sz w:val="28"/>
          <w:szCs w:val="28"/>
        </w:rPr>
      </w:pPr>
      <w:r>
        <w:rPr>
          <w:rFonts w:hint="eastAsia" w:ascii="仿宋" w:hAnsi="仿宋" w:eastAsia="仿宋" w:cs="仿宋"/>
          <w:spacing w:val="-8"/>
          <w:sz w:val="28"/>
          <w:szCs w:val="28"/>
        </w:rPr>
        <w:t>债权人应于2026年2月28日前向临时管理人申报债权</w:t>
      </w:r>
      <w:r>
        <w:rPr>
          <w:rFonts w:hint="eastAsia" w:ascii="仿宋" w:hAnsi="仿宋" w:eastAsia="仿宋" w:cs="仿宋"/>
          <w:spacing w:val="-9"/>
          <w:sz w:val="28"/>
          <w:szCs w:val="28"/>
        </w:rPr>
        <w:t>，为预留充分时</w:t>
      </w:r>
      <w:r>
        <w:rPr>
          <w:rFonts w:hint="eastAsia" w:ascii="仿宋" w:hAnsi="仿宋" w:eastAsia="仿宋" w:cs="仿宋"/>
          <w:spacing w:val="-4"/>
          <w:sz w:val="28"/>
          <w:szCs w:val="28"/>
        </w:rPr>
        <w:t>间审查债权、通知补充申报材料、确认债权，请各债</w:t>
      </w:r>
      <w:r>
        <w:rPr>
          <w:rFonts w:hint="eastAsia" w:ascii="仿宋" w:hAnsi="仿宋" w:eastAsia="仿宋" w:cs="仿宋"/>
          <w:spacing w:val="-5"/>
          <w:sz w:val="28"/>
          <w:szCs w:val="28"/>
        </w:rPr>
        <w:t>权人尽早向</w:t>
      </w:r>
      <w:r>
        <w:rPr>
          <w:rFonts w:hint="eastAsia" w:ascii="仿宋" w:hAnsi="仿宋" w:eastAsia="仿宋" w:cs="仿宋"/>
          <w:spacing w:val="-5"/>
          <w:sz w:val="28"/>
          <w:szCs w:val="28"/>
          <w:lang w:eastAsia="zh-CN"/>
        </w:rPr>
        <w:t>临时管理人</w:t>
      </w:r>
      <w:r>
        <w:rPr>
          <w:rFonts w:hint="eastAsia" w:ascii="仿宋" w:hAnsi="仿宋" w:eastAsia="仿宋" w:cs="仿宋"/>
          <w:spacing w:val="-5"/>
          <w:sz w:val="28"/>
          <w:szCs w:val="28"/>
        </w:rPr>
        <w:t>申报债权。</w:t>
      </w:r>
    </w:p>
    <w:p w14:paraId="46FC30B5">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54" w:firstLineChars="200"/>
        <w:textAlignment w:val="baseline"/>
        <w:rPr>
          <w:rFonts w:hint="eastAsia" w:ascii="仿宋" w:hAnsi="仿宋" w:eastAsia="仿宋" w:cs="仿宋"/>
          <w:b/>
          <w:bCs/>
          <w:sz w:val="28"/>
          <w:szCs w:val="28"/>
        </w:rPr>
      </w:pPr>
      <w:r>
        <w:rPr>
          <w:rFonts w:hint="eastAsia" w:ascii="仿宋" w:hAnsi="仿宋" w:eastAsia="仿宋" w:cs="仿宋"/>
          <w:b/>
          <w:bCs/>
          <w:spacing w:val="-2"/>
          <w:sz w:val="28"/>
          <w:szCs w:val="28"/>
          <w:lang w:eastAsia="zh-CN"/>
        </w:rPr>
        <w:t>三</w:t>
      </w:r>
      <w:r>
        <w:rPr>
          <w:rFonts w:hint="eastAsia" w:ascii="仿宋" w:hAnsi="仿宋" w:eastAsia="仿宋" w:cs="仿宋"/>
          <w:b/>
          <w:bCs/>
          <w:spacing w:val="-2"/>
          <w:sz w:val="28"/>
          <w:szCs w:val="28"/>
        </w:rPr>
        <w:t>、债权申报方式、</w:t>
      </w:r>
      <w:r>
        <w:rPr>
          <w:rFonts w:hint="eastAsia" w:ascii="仿宋" w:hAnsi="仿宋" w:eastAsia="仿宋" w:cs="仿宋"/>
          <w:b/>
          <w:bCs/>
          <w:spacing w:val="-2"/>
          <w:sz w:val="28"/>
          <w:szCs w:val="28"/>
          <w:lang w:val="en-US" w:eastAsia="zh-CN"/>
        </w:rPr>
        <w:t>申报</w:t>
      </w:r>
      <w:r>
        <w:rPr>
          <w:rFonts w:hint="eastAsia" w:ascii="仿宋" w:hAnsi="仿宋" w:eastAsia="仿宋" w:cs="仿宋"/>
          <w:b/>
          <w:bCs/>
          <w:spacing w:val="-2"/>
          <w:sz w:val="28"/>
          <w:szCs w:val="28"/>
        </w:rPr>
        <w:t>地址及联系方式</w:t>
      </w:r>
    </w:p>
    <w:p w14:paraId="134E11DE">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rPr>
        <w:t>申报方式：本次债权申报主要采取邮寄申报的形式，确需现场申报的</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rPr>
        <w:t>请提前与临时管理人电话预约。</w:t>
      </w:r>
    </w:p>
    <w:p w14:paraId="0C09304D">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rPr>
        <w:t>申报地址：汉川市城隍镇滨湖大道94号湖北妙虎纺织有限责任公司办公楼一楼；</w:t>
      </w:r>
    </w:p>
    <w:p w14:paraId="0A2D9D70">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rPr>
        <w:t>联系人及联系电话：林律师13035322302,骆女士13177297909;</w:t>
      </w:r>
    </w:p>
    <w:p w14:paraId="179E2C18">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rPr>
      </w:pPr>
      <w:r>
        <w:rPr>
          <w:rFonts w:hint="eastAsia" w:ascii="仿宋" w:hAnsi="仿宋" w:eastAsia="仿宋" w:cs="仿宋"/>
          <w:spacing w:val="-4"/>
          <w:sz w:val="28"/>
          <w:szCs w:val="28"/>
        </w:rPr>
        <w:t>电子邮箱</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rPr>
        <w:t>331589415@qq.com。</w:t>
      </w:r>
    </w:p>
    <w:p w14:paraId="06F32FE1">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6" w:firstLineChars="200"/>
        <w:textAlignment w:val="baseline"/>
        <w:rPr>
          <w:rFonts w:hint="eastAsia" w:ascii="仿宋" w:hAnsi="仿宋" w:eastAsia="仿宋" w:cs="仿宋"/>
          <w:b/>
          <w:bCs/>
          <w:spacing w:val="-4"/>
          <w:sz w:val="28"/>
          <w:szCs w:val="28"/>
          <w:lang w:val="en-US" w:eastAsia="zh-CN"/>
        </w:rPr>
      </w:pPr>
      <w:r>
        <w:rPr>
          <w:rFonts w:hint="eastAsia" w:ascii="仿宋" w:hAnsi="仿宋" w:eastAsia="仿宋" w:cs="仿宋"/>
          <w:b/>
          <w:bCs/>
          <w:spacing w:val="-4"/>
          <w:sz w:val="28"/>
          <w:szCs w:val="28"/>
          <w:lang w:val="en-US" w:eastAsia="zh-CN"/>
        </w:rPr>
        <w:t>四、债权人申报表格填写注意事项</w:t>
      </w:r>
    </w:p>
    <w:p w14:paraId="739DC339">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lang w:val="en-US" w:eastAsia="zh-CN"/>
        </w:rPr>
      </w:pPr>
      <w:r>
        <w:rPr>
          <w:rFonts w:hint="eastAsia" w:ascii="仿宋" w:hAnsi="仿宋" w:eastAsia="仿宋" w:cs="仿宋"/>
          <w:spacing w:val="-4"/>
          <w:sz w:val="28"/>
          <w:szCs w:val="28"/>
          <w:lang w:val="en-US" w:eastAsia="zh-CN"/>
        </w:rPr>
        <w:t>1.《债权申报表》</w:t>
      </w:r>
    </w:p>
    <w:p w14:paraId="65426A03">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lang w:val="en-US" w:eastAsia="zh-CN"/>
        </w:rPr>
      </w:pPr>
      <w:r>
        <w:rPr>
          <w:rFonts w:hint="eastAsia" w:ascii="仿宋" w:hAnsi="仿宋" w:eastAsia="仿宋" w:cs="仿宋"/>
          <w:spacing w:val="-4"/>
          <w:sz w:val="28"/>
          <w:szCs w:val="28"/>
          <w:lang w:val="en-US" w:eastAsia="zh-CN"/>
        </w:rPr>
        <w:t>《债权申报表》内容由债权人（或委托代理人）如实填写。</w:t>
      </w:r>
    </w:p>
    <w:p w14:paraId="239756E4">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lang w:val="en-US" w:eastAsia="zh-CN"/>
        </w:rPr>
      </w:pPr>
      <w:r>
        <w:rPr>
          <w:rFonts w:hint="eastAsia" w:ascii="仿宋" w:hAnsi="仿宋" w:eastAsia="仿宋" w:cs="仿宋"/>
          <w:spacing w:val="-4"/>
          <w:sz w:val="28"/>
          <w:szCs w:val="28"/>
          <w:lang w:val="en-US" w:eastAsia="zh-CN"/>
        </w:rPr>
        <w:t>1）债权申报表按每笔债权分笔填报；</w:t>
      </w:r>
    </w:p>
    <w:p w14:paraId="460D0C1D">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lang w:val="en-US" w:eastAsia="zh-CN"/>
        </w:rPr>
      </w:pPr>
      <w:r>
        <w:rPr>
          <w:rFonts w:hint="eastAsia" w:ascii="仿宋" w:hAnsi="仿宋" w:eastAsia="仿宋" w:cs="仿宋"/>
          <w:spacing w:val="-4"/>
          <w:sz w:val="28"/>
          <w:szCs w:val="28"/>
          <w:lang w:val="en-US" w:eastAsia="zh-CN"/>
        </w:rPr>
        <w:t>2）债权人姓名：债权人现在使用的姓名，如果现名与债务形成时的姓名不同，请在“备注”中注明并提供姓名变更的有效证明材料；</w:t>
      </w:r>
    </w:p>
    <w:p w14:paraId="23E158FB">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lang w:val="en-US" w:eastAsia="zh-CN"/>
        </w:rPr>
      </w:pPr>
      <w:r>
        <w:rPr>
          <w:rFonts w:hint="eastAsia" w:ascii="仿宋" w:hAnsi="仿宋" w:eastAsia="仿宋" w:cs="仿宋"/>
          <w:spacing w:val="-4"/>
          <w:sz w:val="28"/>
          <w:szCs w:val="28"/>
          <w:lang w:val="en-US" w:eastAsia="zh-CN"/>
        </w:rPr>
        <w:t>3）债权人身份证号码：请填写居民身份证号码，如身份证件为其他（例如：港澳居民来往内地通行证、外国人永久居留身份证、护照、台湾居民往来大陆通行证、港澳台居民居住证等）请自行填写类别并标注号码；</w:t>
      </w:r>
    </w:p>
    <w:p w14:paraId="60D0E80E">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lang w:val="en-US" w:eastAsia="zh-CN"/>
        </w:rPr>
      </w:pPr>
      <w:r>
        <w:rPr>
          <w:rFonts w:hint="eastAsia" w:ascii="仿宋" w:hAnsi="仿宋" w:eastAsia="仿宋" w:cs="仿宋"/>
          <w:spacing w:val="-4"/>
          <w:sz w:val="28"/>
          <w:szCs w:val="28"/>
          <w:lang w:val="en-US" w:eastAsia="zh-CN"/>
        </w:rPr>
        <w:t>4）委托代理人：如委托代理人参加会议、与临时管理人联络等，需提交债权人的授权委托书（债权人签字）和代理人的身份证等个人有效身份证件复印件：代理人为律师的，需提交律师证复印件（含有效期内的年检页）及律师事务所函；代理人为近亲属的，需附代理人身份证复印件及与委托人有近亲属关系的证明材料（如结婚证、户口本、出生证、独生子女证等）；代理人为当时所在社区、单位推荐的公民应当提交代理人身份证复印件、推荐材料和委托人属于该社区、单位的证明材料；如有需要，临时管理人将联络代理人核对身份信息；</w:t>
      </w:r>
    </w:p>
    <w:p w14:paraId="484FC323">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lang w:val="en-US" w:eastAsia="zh-CN"/>
        </w:rPr>
      </w:pPr>
      <w:r>
        <w:rPr>
          <w:rFonts w:hint="eastAsia" w:ascii="仿宋" w:hAnsi="仿宋" w:eastAsia="仿宋" w:cs="仿宋"/>
          <w:spacing w:val="-4"/>
          <w:sz w:val="28"/>
          <w:szCs w:val="28"/>
          <w:lang w:val="en-US" w:eastAsia="zh-CN"/>
        </w:rPr>
        <w:t>5）申报债权金额：指本次申报的总金额，本金、利息、其他相关债权金额须单独列明，详细计算过程请在后附的《债权申报书》中列明；</w:t>
      </w:r>
    </w:p>
    <w:p w14:paraId="155617AF">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lang w:val="en-US" w:eastAsia="zh-CN"/>
        </w:rPr>
      </w:pPr>
      <w:r>
        <w:rPr>
          <w:rFonts w:hint="eastAsia" w:ascii="仿宋" w:hAnsi="仿宋" w:eastAsia="仿宋" w:cs="仿宋"/>
          <w:spacing w:val="-4"/>
          <w:sz w:val="28"/>
          <w:szCs w:val="28"/>
          <w:lang w:val="en-US" w:eastAsia="zh-CN"/>
        </w:rPr>
        <w:t>6）约定情况说明：指本表拟定栏中未能涵盖的但债权人认为合同约定的重要内容及实际履行的情况，可简述，详细内容在后附的《债权申报书》中列明；</w:t>
      </w:r>
    </w:p>
    <w:p w14:paraId="6D4DAE29">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lang w:val="en-US" w:eastAsia="zh-CN"/>
        </w:rPr>
      </w:pPr>
      <w:r>
        <w:rPr>
          <w:rFonts w:hint="eastAsia" w:ascii="仿宋" w:hAnsi="仿宋" w:eastAsia="仿宋" w:cs="仿宋"/>
          <w:spacing w:val="-4"/>
          <w:sz w:val="28"/>
          <w:szCs w:val="28"/>
          <w:lang w:val="en-US" w:eastAsia="zh-CN"/>
        </w:rPr>
        <w:t>7）非合同类债权比照本表中拟定栏中的要素填写；</w:t>
      </w:r>
    </w:p>
    <w:p w14:paraId="2B7AC286">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lang w:val="en-US" w:eastAsia="zh-CN"/>
        </w:rPr>
      </w:pPr>
      <w:r>
        <w:rPr>
          <w:rFonts w:hint="eastAsia" w:ascii="仿宋" w:hAnsi="仿宋" w:eastAsia="仿宋" w:cs="仿宋"/>
          <w:spacing w:val="-4"/>
          <w:sz w:val="28"/>
          <w:szCs w:val="28"/>
          <w:lang w:val="en-US" w:eastAsia="zh-CN"/>
        </w:rPr>
        <w:t>8）申报人签名（章）：法人性债权人需加盖单位公章；债权人地址、联系方式、电话、申报日期等须填写清楚。</w:t>
      </w:r>
    </w:p>
    <w:p w14:paraId="7601B10D">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lang w:val="en-US" w:eastAsia="zh-CN"/>
        </w:rPr>
      </w:pPr>
      <w:r>
        <w:rPr>
          <w:rFonts w:hint="eastAsia" w:ascii="仿宋" w:hAnsi="仿宋" w:eastAsia="仿宋" w:cs="仿宋"/>
          <w:spacing w:val="-4"/>
          <w:sz w:val="28"/>
          <w:szCs w:val="28"/>
          <w:lang w:val="en-US" w:eastAsia="zh-CN"/>
        </w:rPr>
        <w:t>2.《债权人信息表》</w:t>
      </w:r>
    </w:p>
    <w:p w14:paraId="517F6359">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lang w:val="en-US" w:eastAsia="zh-CN"/>
        </w:rPr>
      </w:pPr>
      <w:r>
        <w:rPr>
          <w:rFonts w:hint="eastAsia" w:ascii="仿宋" w:hAnsi="仿宋" w:eastAsia="仿宋" w:cs="仿宋"/>
          <w:spacing w:val="-4"/>
          <w:sz w:val="28"/>
          <w:szCs w:val="28"/>
          <w:lang w:val="en-US" w:eastAsia="zh-CN"/>
        </w:rPr>
        <w:t>请填写常用银行账户信息，并保证在强制清算期间该账户可用；开户行填写至具体支行。联行号为必填项，需填写开户支行的联行号，如不清楚相关信息，请具体咨询开户行。</w:t>
      </w:r>
    </w:p>
    <w:p w14:paraId="48D9DFF7">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lang w:val="en-US" w:eastAsia="zh-CN"/>
        </w:rPr>
      </w:pPr>
      <w:r>
        <w:rPr>
          <w:rFonts w:hint="eastAsia" w:ascii="仿宋" w:hAnsi="仿宋" w:eastAsia="仿宋" w:cs="仿宋"/>
          <w:spacing w:val="-4"/>
          <w:sz w:val="28"/>
          <w:szCs w:val="28"/>
          <w:lang w:val="en-US" w:eastAsia="zh-CN"/>
        </w:rPr>
        <w:t>3.《债权人提供的材料清单》</w:t>
      </w:r>
    </w:p>
    <w:p w14:paraId="714A9E3D">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lang w:val="en-US" w:eastAsia="zh-CN"/>
        </w:rPr>
      </w:pPr>
      <w:r>
        <w:rPr>
          <w:rFonts w:hint="eastAsia" w:ascii="仿宋" w:hAnsi="仿宋" w:eastAsia="仿宋" w:cs="仿宋"/>
          <w:spacing w:val="-4"/>
          <w:sz w:val="28"/>
          <w:szCs w:val="28"/>
          <w:lang w:val="en-US" w:eastAsia="zh-CN"/>
        </w:rPr>
        <w:t>1）请在每页申报材料上签字；</w:t>
      </w:r>
    </w:p>
    <w:p w14:paraId="3BD152D8">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lang w:val="en-US" w:eastAsia="zh-CN"/>
        </w:rPr>
      </w:pPr>
      <w:r>
        <w:rPr>
          <w:rFonts w:hint="eastAsia" w:ascii="仿宋" w:hAnsi="仿宋" w:eastAsia="仿宋" w:cs="仿宋"/>
          <w:spacing w:val="-4"/>
          <w:sz w:val="28"/>
          <w:szCs w:val="28"/>
          <w:lang w:val="en-US" w:eastAsia="zh-CN"/>
        </w:rPr>
        <w:t>2）请妥善保存所有材料的原件，以备在需要时提交，必要时临时管理人将对收到的复印件进行核对；</w:t>
      </w:r>
    </w:p>
    <w:p w14:paraId="49B8ABD1">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lang w:val="en-US" w:eastAsia="zh-CN"/>
        </w:rPr>
      </w:pPr>
      <w:r>
        <w:rPr>
          <w:rFonts w:hint="eastAsia" w:ascii="仿宋" w:hAnsi="仿宋" w:eastAsia="仿宋" w:cs="仿宋"/>
          <w:spacing w:val="-4"/>
          <w:sz w:val="28"/>
          <w:szCs w:val="28"/>
          <w:lang w:val="en-US" w:eastAsia="zh-CN"/>
        </w:rPr>
        <w:t>3）债权人（签字）：填写债权人现在使用的姓名，并签字；</w:t>
      </w:r>
    </w:p>
    <w:p w14:paraId="30C153AA">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lang w:val="en-US" w:eastAsia="zh-CN"/>
        </w:rPr>
      </w:pPr>
      <w:r>
        <w:rPr>
          <w:rFonts w:hint="eastAsia" w:ascii="仿宋" w:hAnsi="仿宋" w:eastAsia="仿宋" w:cs="仿宋"/>
          <w:spacing w:val="-4"/>
          <w:sz w:val="28"/>
          <w:szCs w:val="28"/>
          <w:lang w:val="en-US" w:eastAsia="zh-CN"/>
        </w:rPr>
        <w:t>4）编号：由临时管理人的工作人员填写；</w:t>
      </w:r>
    </w:p>
    <w:p w14:paraId="73AA2428">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lang w:val="en-US" w:eastAsia="zh-CN"/>
        </w:rPr>
      </w:pPr>
      <w:r>
        <w:rPr>
          <w:rFonts w:hint="eastAsia" w:ascii="仿宋" w:hAnsi="仿宋" w:eastAsia="仿宋" w:cs="仿宋"/>
          <w:spacing w:val="-4"/>
          <w:sz w:val="28"/>
          <w:szCs w:val="28"/>
          <w:lang w:val="en-US" w:eastAsia="zh-CN"/>
        </w:rPr>
        <w:t>5）序号：将申报材料按照下列类别排序：①主体资格（即身份证明等）；②与债权有关的各类合同协议；③合同履行中资金往来凭证；④诉讼资料；⑤其他。例如主体资格类文件有三种，按1-1、1-2、1-3写序号；</w:t>
      </w:r>
    </w:p>
    <w:p w14:paraId="207491AC">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lang w:val="en-US" w:eastAsia="zh-CN"/>
        </w:rPr>
      </w:pPr>
      <w:r>
        <w:rPr>
          <w:rFonts w:hint="eastAsia" w:ascii="仿宋" w:hAnsi="仿宋" w:eastAsia="仿宋" w:cs="仿宋"/>
          <w:spacing w:val="-4"/>
          <w:sz w:val="28"/>
          <w:szCs w:val="28"/>
          <w:lang w:val="en-US" w:eastAsia="zh-CN"/>
        </w:rPr>
        <w:t>6）申报材料名称：债权人提供给临时管理人的申报材料复印件名称，清单中已经列出“债权人身份证明复印件”一项，作为参考；其他材料请按顺序在下方继续列明；</w:t>
      </w:r>
    </w:p>
    <w:p w14:paraId="4E223572">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lang w:val="en-US" w:eastAsia="zh-CN"/>
        </w:rPr>
      </w:pPr>
      <w:r>
        <w:rPr>
          <w:rFonts w:hint="eastAsia" w:ascii="仿宋" w:hAnsi="仿宋" w:eastAsia="仿宋" w:cs="仿宋"/>
          <w:spacing w:val="-4"/>
          <w:sz w:val="28"/>
          <w:szCs w:val="28"/>
          <w:lang w:val="en-US" w:eastAsia="zh-CN"/>
        </w:rPr>
        <w:t>7）份数：指同一种材料提供的份数；</w:t>
      </w:r>
    </w:p>
    <w:p w14:paraId="33523F09">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lang w:val="en-US" w:eastAsia="zh-CN"/>
        </w:rPr>
      </w:pPr>
      <w:r>
        <w:rPr>
          <w:rFonts w:hint="eastAsia" w:ascii="仿宋" w:hAnsi="仿宋" w:eastAsia="仿宋" w:cs="仿宋"/>
          <w:spacing w:val="-4"/>
          <w:sz w:val="28"/>
          <w:szCs w:val="28"/>
          <w:lang w:val="en-US" w:eastAsia="zh-CN"/>
        </w:rPr>
        <w:t>8）页数：指同一份材料包含的页数。</w:t>
      </w:r>
    </w:p>
    <w:p w14:paraId="18BD0B6C">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lang w:val="en-US" w:eastAsia="zh-CN"/>
        </w:rPr>
      </w:pPr>
      <w:r>
        <w:rPr>
          <w:rFonts w:hint="eastAsia" w:ascii="仿宋" w:hAnsi="仿宋" w:eastAsia="仿宋" w:cs="仿宋"/>
          <w:spacing w:val="-4"/>
          <w:sz w:val="28"/>
          <w:szCs w:val="28"/>
          <w:lang w:val="en-US" w:eastAsia="zh-CN"/>
        </w:rPr>
        <w:t>9）是否与原件核对一致：由临时管理人工作人员填写，如果一致就划“√”，如果不一致或没有原件应注明。</w:t>
      </w:r>
    </w:p>
    <w:p w14:paraId="007A5CEB">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lang w:val="en-US" w:eastAsia="zh-CN"/>
        </w:rPr>
      </w:pPr>
      <w:r>
        <w:rPr>
          <w:rFonts w:hint="eastAsia" w:ascii="仿宋" w:hAnsi="仿宋" w:eastAsia="仿宋" w:cs="仿宋"/>
          <w:spacing w:val="-4"/>
          <w:sz w:val="28"/>
          <w:szCs w:val="28"/>
          <w:lang w:val="en-US" w:eastAsia="zh-CN"/>
        </w:rPr>
        <w:t>10）申报材料提交日期：由申报人（受托人）在提交申报材料时填写。</w:t>
      </w:r>
    </w:p>
    <w:p w14:paraId="371A4C18">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lang w:val="en-US" w:eastAsia="zh-CN"/>
        </w:rPr>
      </w:pPr>
      <w:r>
        <w:rPr>
          <w:rFonts w:hint="eastAsia" w:ascii="仿宋" w:hAnsi="仿宋" w:eastAsia="仿宋" w:cs="仿宋"/>
          <w:spacing w:val="-4"/>
          <w:sz w:val="28"/>
          <w:szCs w:val="28"/>
          <w:lang w:val="en-US" w:eastAsia="zh-CN"/>
        </w:rPr>
        <w:t>11）申报人（受托人）签字：申报材料提交时签字。</w:t>
      </w:r>
    </w:p>
    <w:p w14:paraId="76F2D366">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lang w:val="en-US" w:eastAsia="zh-CN"/>
        </w:rPr>
      </w:pPr>
      <w:r>
        <w:rPr>
          <w:rFonts w:hint="eastAsia" w:ascii="仿宋" w:hAnsi="仿宋" w:eastAsia="仿宋" w:cs="仿宋"/>
          <w:spacing w:val="-4"/>
          <w:sz w:val="28"/>
          <w:szCs w:val="28"/>
          <w:lang w:val="en-US" w:eastAsia="zh-CN"/>
        </w:rPr>
        <w:t>12）受理人签字：申报材料提交、核对工作完成后，由临时管理人工作人员签字。</w:t>
      </w:r>
    </w:p>
    <w:p w14:paraId="1E0C1525">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lang w:val="en-US" w:eastAsia="zh-CN"/>
        </w:rPr>
      </w:pPr>
      <w:r>
        <w:rPr>
          <w:rFonts w:hint="eastAsia" w:ascii="仿宋" w:hAnsi="仿宋" w:eastAsia="仿宋" w:cs="仿宋"/>
          <w:spacing w:val="-4"/>
          <w:sz w:val="28"/>
          <w:szCs w:val="28"/>
          <w:lang w:val="en-US" w:eastAsia="zh-CN"/>
        </w:rPr>
        <w:t>4.《授权委托书》</w:t>
      </w:r>
    </w:p>
    <w:p w14:paraId="7801610C">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lang w:val="en-US" w:eastAsia="zh-CN"/>
        </w:rPr>
      </w:pPr>
      <w:r>
        <w:rPr>
          <w:rFonts w:hint="eastAsia" w:ascii="仿宋" w:hAnsi="仿宋" w:eastAsia="仿宋" w:cs="仿宋"/>
          <w:spacing w:val="-4"/>
          <w:sz w:val="28"/>
          <w:szCs w:val="28"/>
          <w:lang w:val="en-US" w:eastAsia="zh-CN"/>
        </w:rPr>
        <w:t>1）委托人：指债权人。</w:t>
      </w:r>
    </w:p>
    <w:p w14:paraId="517ACF46">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lang w:val="en-US" w:eastAsia="zh-CN"/>
        </w:rPr>
      </w:pPr>
      <w:r>
        <w:rPr>
          <w:rFonts w:hint="eastAsia" w:ascii="仿宋" w:hAnsi="仿宋" w:eastAsia="仿宋" w:cs="仿宋"/>
          <w:spacing w:val="-4"/>
          <w:sz w:val="28"/>
          <w:szCs w:val="28"/>
          <w:lang w:val="en-US" w:eastAsia="zh-CN"/>
        </w:rPr>
        <w:t>2）受托人：受债权人委托负责本次申报债权工作的人员。</w:t>
      </w:r>
    </w:p>
    <w:p w14:paraId="0E0C62D8">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lang w:val="en-US" w:eastAsia="zh-CN"/>
        </w:rPr>
      </w:pPr>
      <w:r>
        <w:rPr>
          <w:rFonts w:hint="eastAsia" w:ascii="仿宋" w:hAnsi="仿宋" w:eastAsia="仿宋" w:cs="仿宋"/>
          <w:spacing w:val="-4"/>
          <w:sz w:val="28"/>
          <w:szCs w:val="28"/>
          <w:lang w:val="en-US" w:eastAsia="zh-CN"/>
        </w:rPr>
        <w:t>3）其他项目请按要求填写。</w:t>
      </w:r>
    </w:p>
    <w:p w14:paraId="7F1DA4DC">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lang w:val="en-US" w:eastAsia="zh-CN"/>
        </w:rPr>
      </w:pPr>
      <w:r>
        <w:rPr>
          <w:rFonts w:hint="eastAsia" w:ascii="仿宋" w:hAnsi="仿宋" w:eastAsia="仿宋" w:cs="仿宋"/>
          <w:spacing w:val="-4"/>
          <w:sz w:val="28"/>
          <w:szCs w:val="28"/>
          <w:lang w:val="en-US" w:eastAsia="zh-CN"/>
        </w:rPr>
        <w:t>债权人未委托他人，由本人前来登记或自行邮寄时可不报送此文件。</w:t>
      </w:r>
    </w:p>
    <w:p w14:paraId="69022921">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lang w:val="en-US" w:eastAsia="zh-CN"/>
        </w:rPr>
      </w:pPr>
      <w:r>
        <w:rPr>
          <w:rFonts w:hint="eastAsia" w:ascii="仿宋" w:hAnsi="仿宋" w:eastAsia="仿宋" w:cs="仿宋"/>
          <w:spacing w:val="-4"/>
          <w:sz w:val="28"/>
          <w:szCs w:val="28"/>
          <w:lang w:val="en-US" w:eastAsia="zh-CN"/>
        </w:rPr>
        <w:t>5.《债权人身份证明复印件》、《委托代理人（如有）身份证明复印件》</w:t>
      </w:r>
    </w:p>
    <w:p w14:paraId="2FC1CD64">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44" w:firstLineChars="200"/>
        <w:textAlignment w:val="baseline"/>
        <w:rPr>
          <w:rFonts w:hint="eastAsia" w:ascii="仿宋" w:hAnsi="仿宋" w:eastAsia="仿宋" w:cs="仿宋"/>
          <w:spacing w:val="-4"/>
          <w:sz w:val="28"/>
          <w:szCs w:val="28"/>
          <w:lang w:val="en-US" w:eastAsia="zh-CN"/>
        </w:rPr>
      </w:pPr>
      <w:r>
        <w:rPr>
          <w:rFonts w:hint="eastAsia" w:ascii="仿宋" w:hAnsi="仿宋" w:eastAsia="仿宋" w:cs="仿宋"/>
          <w:spacing w:val="-4"/>
          <w:sz w:val="28"/>
          <w:szCs w:val="28"/>
          <w:lang w:val="en-US" w:eastAsia="zh-CN"/>
        </w:rPr>
        <w:t>请将身份证明复印件附后，无需粘贴在模板上。</w:t>
      </w:r>
    </w:p>
    <w:p w14:paraId="2B10AB1F">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62" w:firstLineChars="200"/>
        <w:textAlignment w:val="baseline"/>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五</w:t>
      </w:r>
      <w:r>
        <w:rPr>
          <w:rFonts w:hint="eastAsia" w:ascii="仿宋" w:hAnsi="仿宋" w:eastAsia="仿宋" w:cs="仿宋"/>
          <w:b/>
          <w:bCs/>
          <w:sz w:val="28"/>
          <w:szCs w:val="28"/>
        </w:rPr>
        <w:t>、</w:t>
      </w:r>
      <w:r>
        <w:rPr>
          <w:rFonts w:hint="eastAsia" w:ascii="仿宋" w:hAnsi="仿宋" w:eastAsia="仿宋" w:cs="仿宋"/>
          <w:b/>
          <w:bCs/>
          <w:sz w:val="28"/>
          <w:szCs w:val="28"/>
          <w:lang w:eastAsia="zh-CN"/>
        </w:rPr>
        <w:t>特别注意事项</w:t>
      </w:r>
    </w:p>
    <w:p w14:paraId="500110CB">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若后续湖北妙虎纺织有限责任公司进入破产重整程序，预重整阶段已向临时管理人申报的债权无需另行申报。预重整期间临时管理人对债权法律关系成立与否、债权性质和债权金额的审查和确认在正式重整程序中具有同等法律效力。对于在预重整期间申报利息的债权，临时管理人将根据《中华人民共和国企业破产法》第四十六条第二款的规定追加计算利息至破产受理日。未在预重整程序中申报债权的债权人可在重整程序中继续申报债权。</w:t>
      </w:r>
    </w:p>
    <w:p w14:paraId="6465F477">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自人民法院决定启动债务人预重整程序之日起至债权人的债权实际清偿之前，债权人通过转让债权等方式分拆债权，改变债权形态并导致债权在形态变更之后按重整计划可获得清偿额高于或优于债权未改变形态之前，则该等债权形态的变更将导致对其他债权人的不公平清偿，为此未来重整计划将规定以该等债权形态改变之前的债权进行清偿。</w:t>
      </w:r>
    </w:p>
    <w:p w14:paraId="775A3E47">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债权人及其委托代理人务必在债权申报材料中填写准确、有效的联系方式，包括手机号码、通讯地址、电子邮箱及传真等，手机号码务必保证通讯畅通且能够接收短信，以免错过相关信息导致影响权利行使</w:t>
      </w:r>
      <w:r>
        <w:rPr>
          <w:rFonts w:hint="eastAsia" w:ascii="仿宋" w:hAnsi="仿宋" w:eastAsia="仿宋" w:cs="仿宋"/>
          <w:sz w:val="28"/>
          <w:szCs w:val="28"/>
          <w:lang w:eastAsia="zh-CN"/>
        </w:rPr>
        <w:t>。</w:t>
      </w:r>
      <w:r>
        <w:rPr>
          <w:rFonts w:hint="eastAsia" w:ascii="仿宋" w:hAnsi="仿宋" w:eastAsia="仿宋" w:cs="仿宋"/>
          <w:sz w:val="28"/>
          <w:szCs w:val="28"/>
        </w:rPr>
        <w:t>临时管理人通过邮寄、电子邮件、手机短信、传真等方式将通知和文件发送至债权人及其委托代理人提交的联系方式，均视为有效送达。若债权人变更登记的联系方式，应当在3个工作日内书面通知临时管理人。</w:t>
      </w:r>
    </w:p>
    <w:p w14:paraId="4B96D132">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若债权人为境外(包括中国香港特别行政区、中国澳门特别行政区和中国台湾地区)的法人机构或自然人，债权人提交的所有材料均需根据相关法律规定进行公证、认证或转递手续。若债权申报材料为外文，应当附有中文译本。</w:t>
      </w:r>
    </w:p>
    <w:p w14:paraId="147A9AD8">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若债权人以外币申报债权，应当注明换算为人民币的债权金额，汇率以人民法院决定启动债务人预重整程序之日中国人民银行授权中国外汇交易中心公布的人民币汇率中问价为准。</w:t>
      </w:r>
    </w:p>
    <w:p w14:paraId="4D48EEE0">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lang w:val="en-US" w:eastAsia="zh-CN"/>
        </w:rPr>
        <w:t>6.</w:t>
      </w:r>
      <w:r>
        <w:rPr>
          <w:rFonts w:hint="eastAsia" w:ascii="仿宋" w:hAnsi="仿宋" w:eastAsia="仿宋" w:cs="仿宋"/>
          <w:sz w:val="28"/>
          <w:szCs w:val="28"/>
        </w:rPr>
        <w:t>债权人邮寄纸质债权申报材料时，应当自行承担邮寄费用，临时管理人不接受以到付方式邮寄的材料。</w:t>
      </w:r>
    </w:p>
    <w:p w14:paraId="1397E3F9">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60" w:firstLineChars="200"/>
        <w:textAlignment w:val="baseline"/>
        <w:rPr>
          <w:rFonts w:hint="eastAsia" w:ascii="仿宋" w:hAnsi="仿宋" w:eastAsia="仿宋" w:cs="仿宋"/>
          <w:sz w:val="28"/>
          <w:szCs w:val="28"/>
          <w:lang w:eastAsia="zh-CN"/>
        </w:rPr>
      </w:pPr>
      <w:r>
        <w:rPr>
          <w:rFonts w:hint="eastAsia" w:ascii="仿宋" w:hAnsi="仿宋" w:eastAsia="仿宋" w:cs="仿宋"/>
          <w:sz w:val="28"/>
          <w:szCs w:val="28"/>
          <w:lang w:val="en-US" w:eastAsia="zh-CN"/>
        </w:rPr>
        <w:t>7.</w:t>
      </w:r>
      <w:r>
        <w:rPr>
          <w:rFonts w:hint="eastAsia" w:ascii="仿宋" w:hAnsi="仿宋" w:eastAsia="仿宋" w:cs="仿宋"/>
          <w:sz w:val="28"/>
          <w:szCs w:val="28"/>
        </w:rPr>
        <w:t>请各位债权人在收到债权申报通知后，及时按照本须知向临时管理人提交债权申报材料，若大量债权集中于申报截止日期前的数日内申报，将导致债权审查工作难以完成，进而可能影响债权人的权利行使</w:t>
      </w:r>
      <w:r>
        <w:rPr>
          <w:rFonts w:hint="eastAsia" w:ascii="仿宋" w:hAnsi="仿宋" w:eastAsia="仿宋" w:cs="仿宋"/>
          <w:sz w:val="28"/>
          <w:szCs w:val="28"/>
          <w:lang w:eastAsia="zh-CN"/>
        </w:rPr>
        <w:t>。</w:t>
      </w:r>
    </w:p>
    <w:p w14:paraId="0FB4A7EA">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60" w:firstLineChars="200"/>
        <w:textAlignment w:val="baseline"/>
        <w:rPr>
          <w:rFonts w:hint="eastAsia" w:ascii="仿宋" w:hAnsi="仿宋" w:eastAsia="仿宋" w:cs="仿宋"/>
          <w:sz w:val="28"/>
          <w:szCs w:val="28"/>
          <w:lang w:eastAsia="zh-CN"/>
        </w:rPr>
      </w:pPr>
      <w:r>
        <w:rPr>
          <w:rFonts w:hint="eastAsia" w:ascii="仿宋" w:hAnsi="仿宋" w:eastAsia="仿宋" w:cs="仿宋"/>
          <w:sz w:val="28"/>
          <w:szCs w:val="28"/>
          <w:lang w:val="en-US" w:eastAsia="zh-CN"/>
        </w:rPr>
        <w:t>8.</w:t>
      </w:r>
      <w:r>
        <w:rPr>
          <w:rFonts w:hint="eastAsia" w:ascii="仿宋" w:hAnsi="仿宋" w:eastAsia="仿宋" w:cs="仿宋"/>
          <w:sz w:val="28"/>
          <w:szCs w:val="28"/>
        </w:rPr>
        <w:t>本须知未列明的事项，参照《中华人民共和国企业破产法》等法律法规和司法解释的规定执行。本须知的最终解释权归临时管理人</w:t>
      </w:r>
      <w:r>
        <w:rPr>
          <w:rFonts w:hint="eastAsia" w:ascii="仿宋" w:hAnsi="仿宋" w:eastAsia="仿宋" w:cs="仿宋"/>
          <w:sz w:val="28"/>
          <w:szCs w:val="28"/>
          <w:lang w:eastAsia="zh-CN"/>
        </w:rPr>
        <w:t>。</w:t>
      </w:r>
    </w:p>
    <w:p w14:paraId="6972D9FD">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60" w:firstLineChars="200"/>
        <w:textAlignment w:val="baseline"/>
        <w:rPr>
          <w:rFonts w:hint="eastAsia" w:ascii="仿宋" w:hAnsi="仿宋" w:eastAsia="仿宋" w:cs="仿宋"/>
          <w:sz w:val="28"/>
          <w:szCs w:val="28"/>
          <w:lang w:eastAsia="zh-CN"/>
        </w:rPr>
      </w:pPr>
      <w:r>
        <w:rPr>
          <w:rFonts w:hint="eastAsia" w:ascii="仿宋" w:hAnsi="仿宋" w:eastAsia="仿宋" w:cs="仿宋"/>
          <w:sz w:val="28"/>
          <w:szCs w:val="28"/>
          <w:lang w:val="en-US" w:eastAsia="zh-CN"/>
        </w:rPr>
        <w:t>9.</w:t>
      </w:r>
      <w:r>
        <w:rPr>
          <w:rFonts w:hint="eastAsia" w:ascii="仿宋" w:hAnsi="仿宋" w:eastAsia="仿宋" w:cs="仿宋"/>
          <w:sz w:val="28"/>
          <w:szCs w:val="28"/>
        </w:rPr>
        <w:t>本须知及其附件不视为临时管理人向债权人出具的法律意见，不视为临时管理人或债务人向债权人作出的任何形式的承诺，亦不构成对无效债权(包括但不限于已过诉讼时效、除斥期间、申请执行期间等的债权)的重新有效确认。</w:t>
      </w:r>
    </w:p>
    <w:p w14:paraId="16AE0A14">
      <w:pPr>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60" w:firstLineChars="200"/>
        <w:textAlignment w:val="baseline"/>
        <w:rPr>
          <w:rFonts w:hint="eastAsia" w:ascii="仿宋" w:hAnsi="仿宋" w:eastAsia="仿宋" w:cs="仿宋"/>
          <w:sz w:val="28"/>
          <w:szCs w:val="28"/>
          <w:lang w:eastAsia="zh-CN"/>
        </w:rPr>
      </w:pPr>
    </w:p>
    <w:p w14:paraId="55AD54B4">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3879" w:firstLineChars="1400"/>
        <w:jc w:val="both"/>
        <w:textAlignment w:val="baseline"/>
        <w:rPr>
          <w:rFonts w:hint="eastAsia" w:ascii="仿宋" w:hAnsi="仿宋" w:eastAsia="仿宋" w:cs="仿宋"/>
          <w:b/>
          <w:bCs/>
          <w:sz w:val="28"/>
          <w:szCs w:val="28"/>
          <w:lang w:eastAsia="zh-CN"/>
        </w:rPr>
      </w:pPr>
      <w:r>
        <w:rPr>
          <w:rFonts w:hint="eastAsia" w:ascii="仿宋" w:hAnsi="仿宋" w:eastAsia="仿宋" w:cs="仿宋"/>
          <w:b/>
          <w:bCs/>
          <w:spacing w:val="-2"/>
          <w:sz w:val="28"/>
          <w:szCs w:val="28"/>
          <w:lang w:val="en-US" w:eastAsia="zh-CN"/>
        </w:rPr>
        <w:t>湖北妙虎纺织有限责任公司</w:t>
      </w:r>
      <w:r>
        <w:rPr>
          <w:rFonts w:hint="eastAsia" w:ascii="仿宋" w:hAnsi="仿宋" w:eastAsia="仿宋" w:cs="仿宋"/>
          <w:b/>
          <w:bCs/>
          <w:spacing w:val="-2"/>
          <w:sz w:val="28"/>
          <w:szCs w:val="28"/>
          <w:lang w:eastAsia="zh-CN"/>
        </w:rPr>
        <w:t>临时管理人</w:t>
      </w:r>
    </w:p>
    <w:p w14:paraId="073D9242">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5502" w:firstLineChars="2100"/>
        <w:jc w:val="both"/>
        <w:textAlignment w:val="baseline"/>
        <w:rPr>
          <w:rFonts w:hint="eastAsia" w:ascii="仿宋" w:hAnsi="仿宋" w:eastAsia="仿宋" w:cs="仿宋"/>
          <w:spacing w:val="-9"/>
          <w:sz w:val="28"/>
          <w:szCs w:val="28"/>
          <w:lang w:val="en-US"/>
        </w:rPr>
      </w:pPr>
      <w:r>
        <w:rPr>
          <w:rFonts w:hint="eastAsia" w:ascii="仿宋" w:hAnsi="仿宋" w:eastAsia="仿宋" w:cs="仿宋"/>
          <w:spacing w:val="-9"/>
          <w:sz w:val="28"/>
          <w:szCs w:val="28"/>
          <w:lang w:val="en-US" w:eastAsia="zh-CN"/>
        </w:rPr>
        <w:t>2026年1月13日</w:t>
      </w:r>
    </w:p>
    <w:bookmarkEnd w:id="1"/>
    <w:p w14:paraId="4CCCD3F9">
      <w:pPr>
        <w:pStyle w:val="2"/>
        <w:keepNext w:val="0"/>
        <w:keepLines w:val="0"/>
        <w:pageBreakBefore w:val="0"/>
        <w:widowControl/>
        <w:kinsoku w:val="0"/>
        <w:wordWrap/>
        <w:overflowPunct/>
        <w:topLinePunct w:val="0"/>
        <w:autoSpaceDE w:val="0"/>
        <w:autoSpaceDN w:val="0"/>
        <w:bidi w:val="0"/>
        <w:adjustRightInd w:val="0"/>
        <w:snapToGrid w:val="0"/>
        <w:spacing w:line="440" w:lineRule="exact"/>
        <w:ind w:left="0" w:right="0" w:firstLine="4454" w:firstLineChars="1700"/>
        <w:jc w:val="both"/>
        <w:textAlignment w:val="baseline"/>
        <w:rPr>
          <w:rFonts w:hint="eastAsia" w:ascii="仿宋" w:hAnsi="仿宋" w:eastAsia="仿宋" w:cs="仿宋"/>
          <w:spacing w:val="-9"/>
          <w:sz w:val="28"/>
          <w:szCs w:val="28"/>
        </w:rPr>
      </w:pPr>
    </w:p>
    <w:p w14:paraId="482C0DE3">
      <w:pPr>
        <w:pBdr>
          <w:top w:val="single" w:color="auto" w:sz="4" w:space="1"/>
          <w:left w:val="single" w:color="auto" w:sz="4" w:space="4"/>
          <w:bottom w:val="single" w:color="auto" w:sz="4" w:space="1"/>
          <w:right w:val="single" w:color="auto" w:sz="4" w:space="4"/>
        </w:pBdr>
        <w:spacing w:line="480" w:lineRule="exact"/>
        <w:rPr>
          <w:rFonts w:ascii="仿宋_GB2312" w:hAnsi="仿宋_GB2312" w:eastAsia="仿宋_GB2312" w:cs="仿宋_GB2312"/>
          <w:b/>
          <w:sz w:val="30"/>
          <w:szCs w:val="30"/>
        </w:rPr>
      </w:pPr>
      <w:r>
        <w:rPr>
          <w:rFonts w:hint="eastAsia" w:ascii="仿宋_GB2312" w:hAnsi="仿宋_GB2312" w:eastAsia="仿宋_GB2312" w:cs="仿宋_GB2312"/>
          <w:b/>
          <w:sz w:val="30"/>
          <w:szCs w:val="30"/>
        </w:rPr>
        <w:t>温馨提示：</w:t>
      </w:r>
    </w:p>
    <w:p w14:paraId="03C2B8B8">
      <w:pPr>
        <w:pBdr>
          <w:top w:val="single" w:color="auto" w:sz="4" w:space="1"/>
          <w:left w:val="single" w:color="auto" w:sz="4" w:space="4"/>
          <w:bottom w:val="single" w:color="auto" w:sz="4" w:space="1"/>
          <w:right w:val="single" w:color="auto" w:sz="4" w:space="4"/>
        </w:pBdr>
        <w:spacing w:line="480" w:lineRule="exact"/>
        <w:ind w:firstLine="602" w:firstLineChars="200"/>
        <w:rPr>
          <w:rFonts w:ascii="仿宋_GB2312" w:hAnsi="仿宋_GB2312" w:eastAsia="仿宋_GB2312" w:cs="仿宋_GB2312"/>
          <w:b/>
          <w:sz w:val="30"/>
          <w:szCs w:val="30"/>
        </w:rPr>
      </w:pPr>
      <w:r>
        <w:rPr>
          <w:rFonts w:hint="eastAsia" w:ascii="仿宋_GB2312" w:hAnsi="仿宋_GB2312" w:eastAsia="仿宋_GB2312" w:cs="仿宋_GB2312"/>
          <w:b/>
          <w:sz w:val="30"/>
          <w:szCs w:val="30"/>
          <w:lang w:eastAsia="zh-CN"/>
        </w:rPr>
        <w:t>《</w:t>
      </w:r>
      <w:r>
        <w:rPr>
          <w:rFonts w:hint="eastAsia" w:ascii="仿宋_GB2312" w:hAnsi="仿宋_GB2312" w:eastAsia="仿宋_GB2312" w:cs="仿宋_GB2312"/>
          <w:b/>
          <w:sz w:val="30"/>
          <w:szCs w:val="30"/>
        </w:rPr>
        <w:t>债权申报</w:t>
      </w:r>
      <w:r>
        <w:rPr>
          <w:rFonts w:hint="eastAsia" w:ascii="仿宋_GB2312" w:hAnsi="仿宋_GB2312" w:eastAsia="仿宋_GB2312" w:cs="仿宋_GB2312"/>
          <w:b/>
          <w:sz w:val="30"/>
          <w:szCs w:val="30"/>
          <w:lang w:eastAsia="zh-CN"/>
        </w:rPr>
        <w:t>须知》</w:t>
      </w:r>
      <w:r>
        <w:rPr>
          <w:rFonts w:hint="eastAsia" w:ascii="仿宋_GB2312" w:hAnsi="仿宋_GB2312" w:eastAsia="仿宋_GB2312" w:cs="仿宋_GB2312"/>
          <w:b/>
          <w:sz w:val="30"/>
          <w:szCs w:val="30"/>
        </w:rPr>
        <w:t>由</w:t>
      </w:r>
      <w:r>
        <w:rPr>
          <w:rFonts w:hint="eastAsia" w:ascii="仿宋_GB2312" w:hAnsi="仿宋_GB2312" w:eastAsia="仿宋_GB2312" w:cs="仿宋_GB2312"/>
          <w:b/>
          <w:sz w:val="30"/>
          <w:szCs w:val="30"/>
          <w:lang w:eastAsia="zh-CN"/>
        </w:rPr>
        <w:t>您</w:t>
      </w:r>
      <w:r>
        <w:rPr>
          <w:rFonts w:hint="eastAsia" w:ascii="仿宋_GB2312" w:hAnsi="仿宋_GB2312" w:eastAsia="仿宋_GB2312" w:cs="仿宋_GB2312"/>
          <w:b/>
          <w:sz w:val="30"/>
          <w:szCs w:val="30"/>
        </w:rPr>
        <w:t>自行留存，债权申报时不必提交</w:t>
      </w:r>
      <w:r>
        <w:rPr>
          <w:rFonts w:hint="eastAsia" w:ascii="仿宋_GB2312" w:hAnsi="仿宋_GB2312" w:eastAsia="仿宋_GB2312" w:cs="仿宋_GB2312"/>
          <w:b/>
          <w:sz w:val="30"/>
          <w:szCs w:val="30"/>
          <w:lang w:eastAsia="zh-CN"/>
        </w:rPr>
        <w:t>临时管理人。</w:t>
      </w:r>
    </w:p>
    <w:p w14:paraId="5FD210EA">
      <w:pPr>
        <w:pStyle w:val="2"/>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4454" w:firstLineChars="1700"/>
        <w:jc w:val="both"/>
        <w:textAlignment w:val="baseline"/>
        <w:rPr>
          <w:rFonts w:hint="eastAsia" w:ascii="仿宋" w:hAnsi="仿宋" w:eastAsia="仿宋" w:cs="仿宋"/>
          <w:spacing w:val="-9"/>
          <w:sz w:val="28"/>
          <w:szCs w:val="28"/>
        </w:rPr>
      </w:pPr>
    </w:p>
    <w:p w14:paraId="3664A9DF">
      <w:pPr>
        <w:widowControl/>
        <w:spacing w:before="156" w:beforeLines="50" w:line="400" w:lineRule="exact"/>
        <w:jc w:val="center"/>
        <w:rPr>
          <w:rFonts w:hint="eastAsia" w:asciiTheme="majorEastAsia" w:hAnsiTheme="majorEastAsia" w:eastAsiaTheme="majorEastAsia" w:cstheme="majorEastAsia"/>
          <w:b/>
          <w:kern w:val="0"/>
          <w:sz w:val="32"/>
          <w:szCs w:val="32"/>
        </w:rPr>
      </w:pPr>
      <w:r>
        <w:rPr>
          <w:rFonts w:hint="eastAsia" w:asciiTheme="majorEastAsia" w:hAnsiTheme="majorEastAsia" w:eastAsiaTheme="majorEastAsia" w:cstheme="majorEastAsia"/>
          <w:b/>
          <w:kern w:val="0"/>
          <w:sz w:val="32"/>
          <w:szCs w:val="32"/>
          <w:lang w:val="en-US" w:eastAsia="zh-CN"/>
        </w:rPr>
        <mc:AlternateContent>
          <mc:Choice Requires="wps">
            <w:drawing>
              <wp:anchor distT="0" distB="0" distL="114300" distR="114300" simplePos="0" relativeHeight="251660288" behindDoc="0" locked="0" layoutInCell="1" allowOverlap="1">
                <wp:simplePos x="0" y="0"/>
                <wp:positionH relativeFrom="column">
                  <wp:posOffset>-83185</wp:posOffset>
                </wp:positionH>
                <wp:positionV relativeFrom="paragraph">
                  <wp:posOffset>5080</wp:posOffset>
                </wp:positionV>
                <wp:extent cx="1064895" cy="49149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064895" cy="491490"/>
                        </a:xfrm>
                        <a:prstGeom prst="rect">
                          <a:avLst/>
                        </a:prstGeom>
                        <a:noFill/>
                        <a:ln>
                          <a:noFill/>
                        </a:ln>
                      </wps:spPr>
                      <wps:txbx>
                        <w:txbxContent>
                          <w:p w14:paraId="71AA647E">
                            <w:pPr>
                              <w:rPr>
                                <w:rFonts w:hint="eastAsia" w:ascii="楷体" w:hAnsi="楷体" w:eastAsia="楷体" w:cs="楷体"/>
                              </w:rPr>
                            </w:pPr>
                            <w:r>
                              <w:rPr>
                                <w:rFonts w:hint="eastAsia" w:ascii="楷体" w:hAnsi="楷体" w:eastAsia="楷体" w:cs="楷体"/>
                                <w:b/>
                                <w:bCs/>
                                <w:kern w:val="0"/>
                              </w:rPr>
                              <w:t>带</w:t>
                            </w:r>
                            <w:r>
                              <w:rPr>
                                <w:rFonts w:hint="eastAsia" w:ascii="楷体" w:hAnsi="楷体" w:eastAsia="楷体" w:cs="楷体"/>
                                <w:b/>
                                <w:bCs/>
                                <w:szCs w:val="22"/>
                              </w:rPr>
                              <w:t>*</w:t>
                            </w:r>
                            <w:r>
                              <w:rPr>
                                <w:rFonts w:hint="eastAsia" w:ascii="楷体" w:hAnsi="楷体" w:eastAsia="楷体" w:cs="楷体"/>
                                <w:b/>
                                <w:bCs/>
                                <w:kern w:val="0"/>
                              </w:rPr>
                              <w:t>项目为必填</w:t>
                            </w:r>
                          </w:p>
                        </w:txbxContent>
                      </wps:txbx>
                      <wps:bodyPr upright="1"/>
                    </wps:wsp>
                  </a:graphicData>
                </a:graphic>
              </wp:anchor>
            </w:drawing>
          </mc:Choice>
          <mc:Fallback>
            <w:pict>
              <v:shape id="_x0000_s1026" o:spid="_x0000_s1026" o:spt="202" type="#_x0000_t202" style="position:absolute;left:0pt;margin-left:-6.55pt;margin-top:0.4pt;height:38.7pt;width:83.85pt;z-index:251660288;mso-width-relative:page;mso-height-relative:page;" filled="f" stroked="f" coordsize="21600,21600" o:gfxdata="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94DJOtUAAAAH&#10;AQAADwAAAAAAAAABACAAAAAiAAAAZHJzL2Rvd25yZXYueG1sUEsBAhQAFAAAAAgAh07iQKU/1pOt&#10;AQAATgMAAA4AAAAAAAAAAQAgAAAAJAEAAGRycy9lMm9Eb2MueG1sUEsFBgAAAAAGAAYAWQEAAEMF&#10;AAAAAA==&#10;">
                <v:fill on="f" focussize="0,0"/>
                <v:stroke on="f"/>
                <v:imagedata o:title=""/>
                <o:lock v:ext="edit" aspectratio="f"/>
                <v:textbox>
                  <w:txbxContent>
                    <w:p w14:paraId="71AA647E">
                      <w:pPr>
                        <w:rPr>
                          <w:rFonts w:hint="eastAsia" w:ascii="楷体" w:hAnsi="楷体" w:eastAsia="楷体" w:cs="楷体"/>
                        </w:rPr>
                      </w:pPr>
                      <w:r>
                        <w:rPr>
                          <w:rFonts w:hint="eastAsia" w:ascii="楷体" w:hAnsi="楷体" w:eastAsia="楷体" w:cs="楷体"/>
                          <w:b/>
                          <w:bCs/>
                          <w:kern w:val="0"/>
                        </w:rPr>
                        <w:t>带</w:t>
                      </w:r>
                      <w:r>
                        <w:rPr>
                          <w:rFonts w:hint="eastAsia" w:ascii="楷体" w:hAnsi="楷体" w:eastAsia="楷体" w:cs="楷体"/>
                          <w:b/>
                          <w:bCs/>
                          <w:szCs w:val="22"/>
                        </w:rPr>
                        <w:t>*</w:t>
                      </w:r>
                      <w:r>
                        <w:rPr>
                          <w:rFonts w:hint="eastAsia" w:ascii="楷体" w:hAnsi="楷体" w:eastAsia="楷体" w:cs="楷体"/>
                          <w:b/>
                          <w:bCs/>
                          <w:kern w:val="0"/>
                        </w:rPr>
                        <w:t>项目为必填</w:t>
                      </w:r>
                    </w:p>
                  </w:txbxContent>
                </v:textbox>
              </v:shape>
            </w:pict>
          </mc:Fallback>
        </mc:AlternateContent>
      </w:r>
      <w:r>
        <w:rPr>
          <w:rFonts w:hint="eastAsia" w:asciiTheme="majorEastAsia" w:hAnsiTheme="majorEastAsia" w:eastAsiaTheme="majorEastAsia" w:cstheme="majorEastAsia"/>
          <w:b/>
          <w:kern w:val="0"/>
          <w:sz w:val="32"/>
          <w:szCs w:val="32"/>
          <w:lang w:val="en-US" w:eastAsia="zh-CN"/>
        </w:rPr>
        <w:t>湖北妙虎纺织有限责任公司预重整案</w:t>
      </w:r>
    </w:p>
    <w:p w14:paraId="1C865E1E">
      <w:pPr>
        <w:widowControl/>
        <w:spacing w:line="400" w:lineRule="exact"/>
        <w:jc w:val="center"/>
        <w:rPr>
          <w:rFonts w:hint="eastAsia" w:asciiTheme="majorEastAsia" w:hAnsiTheme="majorEastAsia" w:eastAsiaTheme="majorEastAsia" w:cstheme="majorEastAsia"/>
          <w:b/>
          <w:kern w:val="0"/>
          <w:sz w:val="32"/>
          <w:szCs w:val="32"/>
        </w:rPr>
      </w:pPr>
      <w:r>
        <w:rPr>
          <w:rFonts w:hint="eastAsia" w:asciiTheme="majorEastAsia" w:hAnsiTheme="majorEastAsia" w:eastAsiaTheme="majorEastAsia" w:cstheme="majorEastAsia"/>
          <w:b/>
          <w:kern w:val="0"/>
          <w:sz w:val="32"/>
          <w:szCs w:val="32"/>
        </w:rPr>
        <w:t>债权申报表（</w:t>
      </w:r>
      <w:r>
        <w:rPr>
          <w:rFonts w:hint="eastAsia" w:asciiTheme="majorEastAsia" w:hAnsiTheme="majorEastAsia" w:eastAsiaTheme="majorEastAsia" w:cstheme="majorEastAsia"/>
          <w:b/>
          <w:kern w:val="0"/>
          <w:sz w:val="32"/>
          <w:szCs w:val="32"/>
          <w:lang w:eastAsia="zh-CN"/>
        </w:rPr>
        <w:t>个人</w:t>
      </w:r>
      <w:r>
        <w:rPr>
          <w:rFonts w:hint="eastAsia" w:asciiTheme="majorEastAsia" w:hAnsiTheme="majorEastAsia" w:eastAsiaTheme="majorEastAsia" w:cstheme="majorEastAsia"/>
          <w:b/>
          <w:kern w:val="0"/>
          <w:sz w:val="32"/>
          <w:szCs w:val="32"/>
        </w:rPr>
        <w:t>）</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9"/>
        <w:gridCol w:w="726"/>
        <w:gridCol w:w="646"/>
        <w:gridCol w:w="1024"/>
        <w:gridCol w:w="681"/>
        <w:gridCol w:w="5"/>
        <w:gridCol w:w="54"/>
        <w:gridCol w:w="770"/>
        <w:gridCol w:w="30"/>
        <w:gridCol w:w="192"/>
        <w:gridCol w:w="284"/>
        <w:gridCol w:w="992"/>
        <w:gridCol w:w="759"/>
      </w:tblGrid>
      <w:tr w14:paraId="6F7E5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59" w:type="dxa"/>
            <w:vAlign w:val="center"/>
          </w:tcPr>
          <w:p w14:paraId="2A925239">
            <w:pPr>
              <w:rPr>
                <w:rFonts w:hint="eastAsia" w:ascii="仿宋" w:hAnsi="仿宋" w:eastAsia="仿宋" w:cs="仿宋"/>
                <w:b/>
                <w:bCs/>
                <w:sz w:val="24"/>
                <w:szCs w:val="24"/>
              </w:rPr>
            </w:pPr>
            <w:r>
              <w:rPr>
                <w:rFonts w:hint="eastAsia" w:ascii="仿宋" w:hAnsi="仿宋" w:eastAsia="仿宋" w:cs="仿宋"/>
                <w:b/>
                <w:bCs/>
                <w:sz w:val="24"/>
                <w:szCs w:val="24"/>
              </w:rPr>
              <w:t>债权人</w:t>
            </w:r>
            <w:r>
              <w:rPr>
                <w:rFonts w:hint="eastAsia" w:ascii="仿宋" w:hAnsi="仿宋" w:eastAsia="仿宋" w:cs="仿宋"/>
                <w:b/>
                <w:bCs/>
                <w:sz w:val="24"/>
                <w:szCs w:val="24"/>
                <w:lang w:eastAsia="zh-CN"/>
              </w:rPr>
              <w:t>姓名</w:t>
            </w:r>
            <w:r>
              <w:rPr>
                <w:rFonts w:hint="eastAsia" w:ascii="仿宋" w:hAnsi="仿宋" w:eastAsia="仿宋" w:cs="仿宋"/>
                <w:b/>
                <w:bCs/>
                <w:sz w:val="24"/>
                <w:szCs w:val="24"/>
              </w:rPr>
              <w:t>*</w:t>
            </w:r>
          </w:p>
        </w:tc>
        <w:tc>
          <w:tcPr>
            <w:tcW w:w="2396" w:type="dxa"/>
            <w:gridSpan w:val="3"/>
          </w:tcPr>
          <w:p w14:paraId="7D1F85CA">
            <w:pPr>
              <w:rPr>
                <w:rFonts w:hint="eastAsia" w:ascii="仿宋" w:hAnsi="仿宋" w:eastAsia="仿宋" w:cs="仿宋"/>
                <w:sz w:val="24"/>
                <w:szCs w:val="24"/>
              </w:rPr>
            </w:pPr>
          </w:p>
        </w:tc>
        <w:tc>
          <w:tcPr>
            <w:tcW w:w="1510" w:type="dxa"/>
            <w:gridSpan w:val="4"/>
          </w:tcPr>
          <w:p w14:paraId="6919441E">
            <w:pPr>
              <w:rPr>
                <w:rFonts w:hint="eastAsia" w:ascii="仿宋" w:hAnsi="仿宋" w:eastAsia="仿宋" w:cs="仿宋"/>
                <w:sz w:val="24"/>
                <w:szCs w:val="24"/>
                <w:lang w:eastAsia="zh-CN"/>
              </w:rPr>
            </w:pPr>
            <w:r>
              <w:rPr>
                <w:rFonts w:hint="eastAsia" w:ascii="仿宋" w:hAnsi="仿宋" w:eastAsia="仿宋" w:cs="仿宋"/>
                <w:sz w:val="24"/>
                <w:szCs w:val="24"/>
                <w:lang w:eastAsia="zh-CN"/>
              </w:rPr>
              <w:t>联系电话</w:t>
            </w:r>
          </w:p>
        </w:tc>
        <w:tc>
          <w:tcPr>
            <w:tcW w:w="2257" w:type="dxa"/>
            <w:gridSpan w:val="5"/>
          </w:tcPr>
          <w:p w14:paraId="26954528">
            <w:pPr>
              <w:rPr>
                <w:rFonts w:hint="eastAsia" w:ascii="仿宋" w:hAnsi="仿宋" w:eastAsia="仿宋" w:cs="仿宋"/>
                <w:sz w:val="24"/>
                <w:szCs w:val="24"/>
              </w:rPr>
            </w:pPr>
          </w:p>
        </w:tc>
      </w:tr>
      <w:tr w14:paraId="417B0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2359" w:type="dxa"/>
            <w:vAlign w:val="center"/>
          </w:tcPr>
          <w:p w14:paraId="1E789201">
            <w:pPr>
              <w:rPr>
                <w:rFonts w:hint="eastAsia" w:ascii="仿宋" w:hAnsi="仿宋" w:eastAsia="仿宋" w:cs="仿宋"/>
                <w:b/>
                <w:bCs/>
                <w:sz w:val="24"/>
                <w:szCs w:val="24"/>
              </w:rPr>
            </w:pPr>
            <w:r>
              <w:rPr>
                <w:rFonts w:hint="eastAsia" w:ascii="仿宋" w:hAnsi="仿宋" w:eastAsia="仿宋" w:cs="仿宋"/>
                <w:b/>
                <w:bCs/>
                <w:sz w:val="24"/>
                <w:szCs w:val="24"/>
                <w:lang w:eastAsia="zh-CN"/>
              </w:rPr>
              <w:t>债权人身份证号</w:t>
            </w:r>
            <w:r>
              <w:rPr>
                <w:rFonts w:hint="eastAsia" w:ascii="仿宋" w:hAnsi="仿宋" w:eastAsia="仿宋" w:cs="仿宋"/>
                <w:b/>
                <w:bCs/>
                <w:sz w:val="24"/>
                <w:szCs w:val="24"/>
              </w:rPr>
              <w:t>*</w:t>
            </w:r>
          </w:p>
        </w:tc>
        <w:tc>
          <w:tcPr>
            <w:tcW w:w="6163" w:type="dxa"/>
            <w:gridSpan w:val="12"/>
          </w:tcPr>
          <w:p w14:paraId="43D6073B">
            <w:pPr>
              <w:rPr>
                <w:rFonts w:hint="eastAsia" w:ascii="仿宋" w:hAnsi="仿宋" w:eastAsia="仿宋" w:cs="仿宋"/>
                <w:sz w:val="24"/>
                <w:szCs w:val="24"/>
              </w:rPr>
            </w:pPr>
          </w:p>
        </w:tc>
      </w:tr>
      <w:tr w14:paraId="0CD94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2359" w:type="dxa"/>
            <w:vAlign w:val="center"/>
          </w:tcPr>
          <w:p w14:paraId="16F9CD17">
            <w:pPr>
              <w:rPr>
                <w:rFonts w:hint="eastAsia" w:ascii="仿宋" w:hAnsi="仿宋" w:eastAsia="仿宋" w:cs="仿宋"/>
                <w:sz w:val="24"/>
                <w:szCs w:val="24"/>
              </w:rPr>
            </w:pPr>
            <w:r>
              <w:rPr>
                <w:rFonts w:hint="eastAsia" w:ascii="仿宋" w:hAnsi="仿宋" w:eastAsia="仿宋" w:cs="仿宋"/>
                <w:sz w:val="24"/>
                <w:szCs w:val="24"/>
              </w:rPr>
              <w:t>委托代理人身份证件号码*</w:t>
            </w:r>
          </w:p>
        </w:tc>
        <w:tc>
          <w:tcPr>
            <w:tcW w:w="3136" w:type="dxa"/>
            <w:gridSpan w:val="6"/>
          </w:tcPr>
          <w:p w14:paraId="13F7EE3B">
            <w:pPr>
              <w:rPr>
                <w:rFonts w:hint="eastAsia" w:ascii="仿宋" w:hAnsi="仿宋" w:eastAsia="仿宋" w:cs="仿宋"/>
                <w:b/>
                <w:bCs/>
                <w:sz w:val="24"/>
                <w:szCs w:val="24"/>
              </w:rPr>
            </w:pPr>
          </w:p>
        </w:tc>
        <w:tc>
          <w:tcPr>
            <w:tcW w:w="1276" w:type="dxa"/>
            <w:gridSpan w:val="4"/>
          </w:tcPr>
          <w:p w14:paraId="7BBFC3F5">
            <w:pPr>
              <w:jc w:val="left"/>
              <w:rPr>
                <w:rFonts w:hint="eastAsia" w:ascii="仿宋" w:hAnsi="仿宋" w:eastAsia="仿宋" w:cs="仿宋"/>
                <w:b/>
                <w:bCs/>
                <w:sz w:val="24"/>
                <w:szCs w:val="24"/>
              </w:rPr>
            </w:pPr>
            <w:r>
              <w:rPr>
                <w:rFonts w:hint="eastAsia" w:ascii="仿宋" w:hAnsi="仿宋" w:eastAsia="仿宋" w:cs="仿宋"/>
                <w:b/>
                <w:bCs/>
                <w:sz w:val="24"/>
                <w:szCs w:val="24"/>
              </w:rPr>
              <w:t>联系电话*</w:t>
            </w:r>
          </w:p>
        </w:tc>
        <w:tc>
          <w:tcPr>
            <w:tcW w:w="1751" w:type="dxa"/>
            <w:gridSpan w:val="2"/>
          </w:tcPr>
          <w:p w14:paraId="67891423">
            <w:pPr>
              <w:rPr>
                <w:rFonts w:hint="eastAsia" w:ascii="仿宋" w:hAnsi="仿宋" w:eastAsia="仿宋" w:cs="仿宋"/>
                <w:b/>
                <w:bCs/>
                <w:sz w:val="24"/>
                <w:szCs w:val="24"/>
              </w:rPr>
            </w:pPr>
          </w:p>
        </w:tc>
      </w:tr>
      <w:tr w14:paraId="353BD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2359" w:type="dxa"/>
            <w:vAlign w:val="center"/>
          </w:tcPr>
          <w:p w14:paraId="1350DEDC">
            <w:pPr>
              <w:rPr>
                <w:rFonts w:hint="eastAsia" w:ascii="仿宋" w:hAnsi="仿宋" w:eastAsia="仿宋" w:cs="仿宋"/>
                <w:b/>
                <w:bCs/>
                <w:sz w:val="24"/>
                <w:szCs w:val="24"/>
              </w:rPr>
            </w:pPr>
            <w:r>
              <w:rPr>
                <w:rFonts w:hint="eastAsia" w:ascii="仿宋" w:hAnsi="仿宋" w:eastAsia="仿宋" w:cs="仿宋"/>
                <w:b/>
                <w:bCs/>
                <w:sz w:val="24"/>
                <w:szCs w:val="24"/>
              </w:rPr>
              <w:t>其他联系方式*</w:t>
            </w:r>
          </w:p>
        </w:tc>
        <w:tc>
          <w:tcPr>
            <w:tcW w:w="6163" w:type="dxa"/>
            <w:gridSpan w:val="12"/>
          </w:tcPr>
          <w:p w14:paraId="21E5E3BA">
            <w:pPr>
              <w:rPr>
                <w:rFonts w:hint="eastAsia" w:ascii="仿宋" w:hAnsi="仿宋" w:eastAsia="仿宋" w:cs="仿宋"/>
                <w:b/>
                <w:bCs/>
                <w:sz w:val="24"/>
                <w:szCs w:val="24"/>
              </w:rPr>
            </w:pPr>
            <w:r>
              <w:rPr>
                <w:rFonts w:hint="eastAsia" w:ascii="仿宋" w:hAnsi="仿宋" w:eastAsia="仿宋" w:cs="仿宋"/>
                <w:b/>
                <w:bCs/>
                <w:sz w:val="24"/>
                <w:szCs w:val="24"/>
                <w:lang w:val="en-US" w:eastAsia="zh-CN"/>
              </w:rPr>
              <w:t>微信或QQ</w:t>
            </w:r>
            <w:r>
              <w:rPr>
                <w:rFonts w:hint="eastAsia" w:ascii="仿宋" w:hAnsi="仿宋" w:eastAsia="仿宋" w:cs="仿宋"/>
                <w:b/>
                <w:bCs/>
                <w:sz w:val="24"/>
                <w:szCs w:val="24"/>
              </w:rPr>
              <w:t xml:space="preserve">号*：                    </w:t>
            </w:r>
            <w:r>
              <w:rPr>
                <w:rFonts w:hint="eastAsia" w:ascii="仿宋" w:hAnsi="仿宋" w:eastAsia="仿宋" w:cs="仿宋"/>
                <w:sz w:val="24"/>
                <w:szCs w:val="24"/>
              </w:rPr>
              <w:t>邮箱:</w:t>
            </w:r>
            <w:r>
              <w:rPr>
                <w:rFonts w:hint="eastAsia" w:ascii="仿宋" w:hAnsi="仿宋" w:eastAsia="仿宋" w:cs="仿宋"/>
                <w:b/>
                <w:bCs/>
                <w:sz w:val="24"/>
                <w:szCs w:val="24"/>
              </w:rPr>
              <w:t xml:space="preserve">                     </w:t>
            </w:r>
          </w:p>
        </w:tc>
      </w:tr>
      <w:tr w14:paraId="06F28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2359" w:type="dxa"/>
            <w:vAlign w:val="center"/>
          </w:tcPr>
          <w:p w14:paraId="1A48ACEE">
            <w:pPr>
              <w:rPr>
                <w:rFonts w:hint="eastAsia" w:ascii="仿宋" w:hAnsi="仿宋" w:eastAsia="仿宋" w:cs="仿宋"/>
                <w:b/>
                <w:bCs/>
                <w:sz w:val="24"/>
                <w:szCs w:val="24"/>
              </w:rPr>
            </w:pPr>
            <w:r>
              <w:rPr>
                <w:rFonts w:hint="eastAsia" w:ascii="仿宋" w:hAnsi="仿宋" w:eastAsia="仿宋" w:cs="仿宋"/>
                <w:b/>
                <w:bCs/>
                <w:sz w:val="24"/>
                <w:szCs w:val="24"/>
              </w:rPr>
              <w:t>联系地址*</w:t>
            </w:r>
          </w:p>
        </w:tc>
        <w:tc>
          <w:tcPr>
            <w:tcW w:w="6163" w:type="dxa"/>
            <w:gridSpan w:val="12"/>
          </w:tcPr>
          <w:p w14:paraId="2BB8BE3E">
            <w:pPr>
              <w:rPr>
                <w:rFonts w:hint="eastAsia" w:ascii="仿宋" w:hAnsi="仿宋" w:eastAsia="仿宋" w:cs="仿宋"/>
                <w:b/>
                <w:bCs/>
                <w:sz w:val="24"/>
                <w:szCs w:val="24"/>
              </w:rPr>
            </w:pPr>
          </w:p>
        </w:tc>
      </w:tr>
      <w:tr w14:paraId="56604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2359" w:type="dxa"/>
            <w:vMerge w:val="restart"/>
            <w:vAlign w:val="center"/>
          </w:tcPr>
          <w:p w14:paraId="53D997B3">
            <w:pPr>
              <w:rPr>
                <w:rFonts w:hint="eastAsia" w:ascii="仿宋" w:hAnsi="仿宋" w:eastAsia="仿宋" w:cs="仿宋"/>
                <w:sz w:val="24"/>
                <w:szCs w:val="24"/>
              </w:rPr>
            </w:pPr>
            <w:r>
              <w:rPr>
                <w:rFonts w:hint="eastAsia" w:ascii="仿宋" w:hAnsi="仿宋" w:eastAsia="仿宋" w:cs="仿宋"/>
                <w:sz w:val="24"/>
                <w:szCs w:val="24"/>
              </w:rPr>
              <w:t>债务人性质</w:t>
            </w:r>
          </w:p>
        </w:tc>
        <w:tc>
          <w:tcPr>
            <w:tcW w:w="6163" w:type="dxa"/>
            <w:gridSpan w:val="12"/>
            <w:vAlign w:val="center"/>
          </w:tcPr>
          <w:p w14:paraId="4BFD3155">
            <w:pPr>
              <w:rPr>
                <w:rFonts w:hint="eastAsia" w:ascii="仿宋" w:hAnsi="仿宋" w:eastAsia="仿宋" w:cs="仿宋"/>
                <w:sz w:val="24"/>
                <w:szCs w:val="24"/>
              </w:rPr>
            </w:pPr>
            <w:r>
              <w:rPr>
                <w:rFonts w:hint="eastAsia" w:ascii="仿宋" w:hAnsi="仿宋" w:eastAsia="仿宋" w:cs="仿宋"/>
                <w:sz w:val="24"/>
                <w:szCs w:val="24"/>
              </w:rPr>
              <w:t>□主债务人 □保证人</w:t>
            </w:r>
          </w:p>
        </w:tc>
      </w:tr>
      <w:tr w14:paraId="16E01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359" w:type="dxa"/>
            <w:vMerge w:val="continue"/>
            <w:vAlign w:val="center"/>
          </w:tcPr>
          <w:p w14:paraId="5142712B">
            <w:pPr>
              <w:rPr>
                <w:rFonts w:hint="eastAsia" w:ascii="仿宋" w:hAnsi="仿宋" w:eastAsia="仿宋" w:cs="仿宋"/>
                <w:sz w:val="24"/>
                <w:szCs w:val="24"/>
              </w:rPr>
            </w:pPr>
          </w:p>
        </w:tc>
        <w:tc>
          <w:tcPr>
            <w:tcW w:w="6163" w:type="dxa"/>
            <w:gridSpan w:val="12"/>
            <w:vAlign w:val="center"/>
          </w:tcPr>
          <w:p w14:paraId="125A0CAB">
            <w:pPr>
              <w:rPr>
                <w:rFonts w:hint="eastAsia" w:ascii="仿宋" w:hAnsi="仿宋" w:eastAsia="仿宋" w:cs="仿宋"/>
                <w:sz w:val="24"/>
                <w:szCs w:val="24"/>
                <w:lang w:eastAsia="zh-CN"/>
              </w:rPr>
            </w:pPr>
            <w:r>
              <w:rPr>
                <w:rFonts w:hint="eastAsia" w:ascii="仿宋" w:hAnsi="仿宋" w:eastAsia="仿宋" w:cs="仿宋"/>
                <w:sz w:val="24"/>
                <w:szCs w:val="24"/>
              </w:rPr>
              <w:t>主债务人名称</w:t>
            </w:r>
            <w:r>
              <w:rPr>
                <w:rFonts w:hint="eastAsia" w:ascii="仿宋" w:hAnsi="仿宋" w:eastAsia="仿宋" w:cs="仿宋"/>
                <w:sz w:val="24"/>
                <w:szCs w:val="24"/>
                <w:lang w:eastAsia="zh-CN"/>
              </w:rPr>
              <w:t>：</w:t>
            </w:r>
          </w:p>
        </w:tc>
      </w:tr>
      <w:tr w14:paraId="0CE57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2359" w:type="dxa"/>
            <w:vMerge w:val="restart"/>
            <w:vAlign w:val="center"/>
          </w:tcPr>
          <w:p w14:paraId="1C636193">
            <w:pPr>
              <w:rPr>
                <w:rFonts w:hint="eastAsia" w:ascii="仿宋" w:hAnsi="仿宋" w:eastAsia="仿宋" w:cs="仿宋"/>
                <w:b/>
                <w:bCs/>
                <w:sz w:val="24"/>
                <w:szCs w:val="24"/>
              </w:rPr>
            </w:pPr>
            <w:r>
              <w:rPr>
                <w:rFonts w:hint="eastAsia" w:ascii="仿宋" w:hAnsi="仿宋" w:eastAsia="仿宋" w:cs="仿宋"/>
                <w:b/>
                <w:bCs/>
                <w:sz w:val="24"/>
                <w:szCs w:val="24"/>
              </w:rPr>
              <w:t>申报债权金额*</w:t>
            </w:r>
          </w:p>
          <w:p w14:paraId="2B4DB65A">
            <w:pPr>
              <w:rPr>
                <w:rFonts w:hint="eastAsia" w:ascii="仿宋" w:hAnsi="仿宋" w:eastAsia="仿宋" w:cs="仿宋"/>
                <w:b/>
                <w:bCs/>
                <w:sz w:val="24"/>
                <w:szCs w:val="24"/>
              </w:rPr>
            </w:pPr>
            <w:r>
              <w:rPr>
                <w:rFonts w:hint="eastAsia" w:ascii="仿宋" w:hAnsi="仿宋" w:eastAsia="仿宋" w:cs="仿宋"/>
                <w:b/>
                <w:bCs/>
                <w:sz w:val="24"/>
                <w:szCs w:val="24"/>
              </w:rPr>
              <w:t>·利息</w:t>
            </w:r>
            <w:r>
              <w:rPr>
                <w:rFonts w:hint="eastAsia" w:ascii="仿宋" w:hAnsi="仿宋" w:eastAsia="仿宋" w:cs="仿宋"/>
                <w:b/>
                <w:bCs/>
                <w:sz w:val="24"/>
                <w:szCs w:val="24"/>
                <w:lang w:eastAsia="zh-CN"/>
              </w:rPr>
              <w:t>、违约金等</w:t>
            </w:r>
            <w:r>
              <w:rPr>
                <w:rFonts w:hint="eastAsia" w:ascii="仿宋" w:hAnsi="仿宋" w:eastAsia="仿宋" w:cs="仿宋"/>
                <w:b/>
                <w:bCs/>
                <w:sz w:val="24"/>
                <w:szCs w:val="24"/>
              </w:rPr>
              <w:t>计算至</w:t>
            </w:r>
            <w:r>
              <w:rPr>
                <w:rFonts w:hint="eastAsia" w:ascii="仿宋" w:hAnsi="仿宋" w:eastAsia="仿宋" w:cs="仿宋"/>
                <w:b/>
                <w:bCs/>
                <w:sz w:val="24"/>
                <w:szCs w:val="24"/>
                <w:lang w:eastAsia="zh-CN"/>
              </w:rPr>
              <w:t>破产</w:t>
            </w:r>
            <w:r>
              <w:rPr>
                <w:rFonts w:hint="eastAsia" w:ascii="仿宋" w:hAnsi="仿宋" w:eastAsia="仿宋" w:cs="仿宋"/>
                <w:b/>
                <w:bCs/>
                <w:sz w:val="24"/>
                <w:szCs w:val="24"/>
                <w:lang w:val="en-US" w:eastAsia="zh-CN"/>
              </w:rPr>
              <w:t>清算</w:t>
            </w:r>
            <w:r>
              <w:rPr>
                <w:rFonts w:hint="eastAsia" w:ascii="仿宋" w:hAnsi="仿宋" w:eastAsia="仿宋" w:cs="仿宋"/>
                <w:b/>
                <w:bCs/>
                <w:sz w:val="24"/>
                <w:szCs w:val="24"/>
              </w:rPr>
              <w:t>申请受理日</w:t>
            </w:r>
          </w:p>
          <w:p w14:paraId="38EEFA26">
            <w:pPr>
              <w:rPr>
                <w:rFonts w:hint="eastAsia" w:ascii="仿宋" w:hAnsi="仿宋" w:eastAsia="仿宋" w:cs="仿宋"/>
                <w:sz w:val="24"/>
                <w:szCs w:val="24"/>
                <w:lang w:val="en-US" w:eastAsia="zh-CN"/>
              </w:rPr>
            </w:pPr>
            <w:r>
              <w:rPr>
                <w:rFonts w:hint="eastAsia" w:ascii="仿宋" w:hAnsi="仿宋" w:eastAsia="仿宋" w:cs="仿宋"/>
                <w:sz w:val="24"/>
                <w:szCs w:val="24"/>
              </w:rPr>
              <w:t>·</w:t>
            </w:r>
            <w:r>
              <w:rPr>
                <w:rFonts w:hint="eastAsia" w:ascii="楷体" w:hAnsi="楷体" w:eastAsia="楷体" w:cs="楷体"/>
                <w:sz w:val="24"/>
                <w:szCs w:val="24"/>
              </w:rPr>
              <w:t>详细计算过程请填写债权申报</w:t>
            </w:r>
            <w:r>
              <w:rPr>
                <w:rFonts w:hint="eastAsia" w:ascii="楷体" w:hAnsi="楷体" w:eastAsia="楷体" w:cs="楷体"/>
                <w:sz w:val="24"/>
                <w:szCs w:val="24"/>
                <w:lang w:val="en-US" w:eastAsia="zh-CN"/>
              </w:rPr>
              <w:t>表申报说明</w:t>
            </w:r>
          </w:p>
        </w:tc>
        <w:tc>
          <w:tcPr>
            <w:tcW w:w="6163" w:type="dxa"/>
            <w:gridSpan w:val="12"/>
            <w:vAlign w:val="center"/>
          </w:tcPr>
          <w:p w14:paraId="5E86C950">
            <w:pPr>
              <w:rPr>
                <w:rFonts w:hint="eastAsia" w:ascii="仿宋" w:hAnsi="仿宋" w:eastAsia="仿宋" w:cs="仿宋"/>
                <w:sz w:val="24"/>
                <w:szCs w:val="24"/>
              </w:rPr>
            </w:pPr>
            <w:r>
              <w:rPr>
                <w:rFonts w:hint="eastAsia" w:ascii="仿宋" w:hAnsi="仿宋" w:eastAsia="仿宋" w:cs="仿宋"/>
                <w:b/>
                <w:bCs/>
                <w:sz w:val="24"/>
                <w:szCs w:val="24"/>
              </w:rPr>
              <w:t xml:space="preserve">总金额大写*：                           </w:t>
            </w:r>
          </w:p>
        </w:tc>
      </w:tr>
      <w:tr w14:paraId="79358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trPr>
        <w:tc>
          <w:tcPr>
            <w:tcW w:w="2359" w:type="dxa"/>
            <w:vMerge w:val="continue"/>
          </w:tcPr>
          <w:p w14:paraId="0FCFF7F2">
            <w:pPr>
              <w:jc w:val="left"/>
              <w:rPr>
                <w:rFonts w:hint="eastAsia" w:ascii="仿宋" w:hAnsi="仿宋" w:eastAsia="仿宋" w:cs="仿宋"/>
                <w:b/>
                <w:bCs/>
                <w:sz w:val="24"/>
                <w:szCs w:val="24"/>
              </w:rPr>
            </w:pPr>
          </w:p>
        </w:tc>
        <w:tc>
          <w:tcPr>
            <w:tcW w:w="6163" w:type="dxa"/>
            <w:gridSpan w:val="12"/>
            <w:vAlign w:val="center"/>
          </w:tcPr>
          <w:p w14:paraId="0CF47E2D">
            <w:pPr>
              <w:rPr>
                <w:rFonts w:hint="eastAsia" w:ascii="仿宋" w:hAnsi="仿宋" w:eastAsia="仿宋" w:cs="仿宋"/>
                <w:b/>
                <w:bCs/>
                <w:sz w:val="24"/>
                <w:szCs w:val="24"/>
              </w:rPr>
            </w:pPr>
            <w:r>
              <w:rPr>
                <w:rFonts w:hint="eastAsia" w:ascii="仿宋" w:hAnsi="仿宋" w:eastAsia="仿宋" w:cs="仿宋"/>
                <w:b/>
                <w:bCs/>
                <w:sz w:val="24"/>
                <w:szCs w:val="24"/>
              </w:rPr>
              <w:t>总金额小写*：</w:t>
            </w:r>
            <w:r>
              <w:rPr>
                <w:rFonts w:hint="eastAsia" w:ascii="仿宋" w:hAnsi="仿宋" w:eastAsia="仿宋" w:cs="仿宋"/>
                <w:sz w:val="24"/>
                <w:szCs w:val="24"/>
              </w:rPr>
              <w:t xml:space="preserve">                                  </w:t>
            </w:r>
            <w:r>
              <w:rPr>
                <w:rFonts w:hint="eastAsia" w:ascii="仿宋" w:hAnsi="仿宋" w:eastAsia="仿宋" w:cs="仿宋"/>
                <w:b/>
                <w:bCs/>
                <w:sz w:val="24"/>
                <w:szCs w:val="24"/>
              </w:rPr>
              <w:t>元</w:t>
            </w:r>
          </w:p>
        </w:tc>
      </w:tr>
      <w:tr w14:paraId="507B2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2359" w:type="dxa"/>
            <w:vMerge w:val="continue"/>
          </w:tcPr>
          <w:p w14:paraId="30F93D4F">
            <w:pPr>
              <w:jc w:val="left"/>
              <w:rPr>
                <w:rFonts w:hint="eastAsia" w:ascii="仿宋" w:hAnsi="仿宋" w:eastAsia="仿宋" w:cs="仿宋"/>
                <w:b/>
                <w:bCs/>
                <w:sz w:val="24"/>
                <w:szCs w:val="24"/>
              </w:rPr>
            </w:pPr>
          </w:p>
        </w:tc>
        <w:tc>
          <w:tcPr>
            <w:tcW w:w="3077" w:type="dxa"/>
            <w:gridSpan w:val="4"/>
            <w:vAlign w:val="center"/>
          </w:tcPr>
          <w:p w14:paraId="2A836945">
            <w:pPr>
              <w:rPr>
                <w:rFonts w:hint="eastAsia" w:ascii="仿宋" w:hAnsi="仿宋" w:eastAsia="仿宋" w:cs="仿宋"/>
                <w:b/>
                <w:bCs/>
                <w:sz w:val="24"/>
                <w:szCs w:val="24"/>
              </w:rPr>
            </w:pPr>
            <w:r>
              <w:rPr>
                <w:rFonts w:hint="eastAsia" w:ascii="仿宋" w:hAnsi="仿宋" w:eastAsia="仿宋" w:cs="仿宋"/>
                <w:b/>
                <w:bCs/>
                <w:sz w:val="24"/>
                <w:szCs w:val="24"/>
              </w:rPr>
              <w:t xml:space="preserve">本金*： </w:t>
            </w:r>
            <w:r>
              <w:rPr>
                <w:rFonts w:hint="eastAsia" w:ascii="仿宋" w:hAnsi="仿宋" w:eastAsia="仿宋" w:cs="仿宋"/>
                <w:b/>
                <w:bCs/>
                <w:sz w:val="24"/>
                <w:szCs w:val="24"/>
                <w:lang w:val="en-US" w:eastAsia="zh-CN"/>
              </w:rPr>
              <w:t xml:space="preserve">        </w:t>
            </w:r>
            <w:r>
              <w:rPr>
                <w:rFonts w:hint="eastAsia" w:ascii="仿宋" w:hAnsi="仿宋" w:eastAsia="仿宋" w:cs="仿宋"/>
                <w:b/>
                <w:bCs/>
                <w:sz w:val="24"/>
                <w:szCs w:val="24"/>
              </w:rPr>
              <w:t xml:space="preserve">   元</w:t>
            </w:r>
          </w:p>
        </w:tc>
        <w:tc>
          <w:tcPr>
            <w:tcW w:w="3086" w:type="dxa"/>
            <w:gridSpan w:val="8"/>
            <w:vAlign w:val="center"/>
          </w:tcPr>
          <w:p w14:paraId="6343A440">
            <w:pPr>
              <w:rPr>
                <w:rFonts w:hint="default" w:ascii="仿宋" w:hAnsi="仿宋" w:eastAsia="仿宋" w:cs="仿宋"/>
                <w:b/>
                <w:bCs/>
                <w:sz w:val="24"/>
                <w:szCs w:val="24"/>
                <w:lang w:val="en-US" w:eastAsia="zh-CN"/>
              </w:rPr>
            </w:pPr>
            <w:r>
              <w:rPr>
                <w:rFonts w:hint="eastAsia" w:ascii="仿宋" w:hAnsi="仿宋" w:eastAsia="仿宋" w:cs="仿宋"/>
                <w:b w:val="0"/>
                <w:bCs w:val="0"/>
                <w:sz w:val="24"/>
                <w:szCs w:val="24"/>
                <w:lang w:eastAsia="zh-CN"/>
              </w:rPr>
              <w:t>利息：</w:t>
            </w:r>
            <w:r>
              <w:rPr>
                <w:rFonts w:hint="eastAsia" w:ascii="仿宋" w:hAnsi="仿宋" w:eastAsia="仿宋" w:cs="仿宋"/>
                <w:b w:val="0"/>
                <w:bCs w:val="0"/>
                <w:sz w:val="24"/>
                <w:szCs w:val="24"/>
                <w:lang w:val="en-US" w:eastAsia="zh-CN"/>
              </w:rPr>
              <w:t xml:space="preserve">               元</w:t>
            </w:r>
          </w:p>
        </w:tc>
      </w:tr>
      <w:tr w14:paraId="2CD77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2359" w:type="dxa"/>
            <w:vMerge w:val="continue"/>
          </w:tcPr>
          <w:p w14:paraId="4B69656A">
            <w:pPr>
              <w:jc w:val="left"/>
              <w:rPr>
                <w:rFonts w:hint="eastAsia" w:ascii="仿宋" w:hAnsi="仿宋" w:eastAsia="仿宋" w:cs="仿宋"/>
                <w:b/>
                <w:bCs/>
                <w:sz w:val="24"/>
                <w:szCs w:val="24"/>
              </w:rPr>
            </w:pPr>
          </w:p>
        </w:tc>
        <w:tc>
          <w:tcPr>
            <w:tcW w:w="6163" w:type="dxa"/>
            <w:gridSpan w:val="12"/>
            <w:vAlign w:val="center"/>
          </w:tcPr>
          <w:p w14:paraId="234F1C7A">
            <w:pPr>
              <w:rPr>
                <w:rFonts w:hint="eastAsia" w:ascii="仿宋" w:hAnsi="仿宋" w:eastAsia="仿宋" w:cs="仿宋"/>
                <w:sz w:val="24"/>
                <w:szCs w:val="24"/>
              </w:rPr>
            </w:pPr>
            <w:r>
              <w:rPr>
                <w:rFonts w:hint="eastAsia" w:ascii="仿宋" w:hAnsi="仿宋" w:eastAsia="仿宋" w:cs="仿宋"/>
                <w:sz w:val="24"/>
                <w:szCs w:val="24"/>
                <w:lang w:eastAsia="zh-CN"/>
              </w:rPr>
              <w:t>罚息/滞纳金/逾期利息：</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元</w:t>
            </w:r>
          </w:p>
        </w:tc>
      </w:tr>
      <w:tr w14:paraId="4F9CE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2359" w:type="dxa"/>
            <w:vMerge w:val="continue"/>
          </w:tcPr>
          <w:p w14:paraId="0E2087AF">
            <w:pPr>
              <w:jc w:val="left"/>
              <w:rPr>
                <w:rFonts w:hint="eastAsia" w:ascii="仿宋" w:hAnsi="仿宋" w:eastAsia="仿宋" w:cs="仿宋"/>
                <w:b/>
                <w:bCs/>
                <w:sz w:val="24"/>
                <w:szCs w:val="24"/>
              </w:rPr>
            </w:pPr>
          </w:p>
        </w:tc>
        <w:tc>
          <w:tcPr>
            <w:tcW w:w="3082" w:type="dxa"/>
            <w:gridSpan w:val="5"/>
            <w:vAlign w:val="center"/>
          </w:tcPr>
          <w:p w14:paraId="6A47D866">
            <w:pPr>
              <w:ind w:left="220" w:hanging="240" w:hangingChars="100"/>
              <w:rPr>
                <w:rFonts w:hint="eastAsia" w:ascii="仿宋" w:hAnsi="仿宋" w:eastAsia="仿宋" w:cs="仿宋"/>
                <w:sz w:val="24"/>
                <w:szCs w:val="24"/>
              </w:rPr>
            </w:pPr>
            <w:r>
              <w:rPr>
                <w:rFonts w:hint="eastAsia" w:ascii="仿宋" w:hAnsi="仿宋" w:eastAsia="仿宋" w:cs="仿宋"/>
                <w:sz w:val="24"/>
                <w:szCs w:val="24"/>
                <w:lang w:eastAsia="zh-CN"/>
              </w:rPr>
              <w:t>违约金</w:t>
            </w: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元</w:t>
            </w:r>
          </w:p>
        </w:tc>
        <w:tc>
          <w:tcPr>
            <w:tcW w:w="3081" w:type="dxa"/>
            <w:gridSpan w:val="7"/>
            <w:vAlign w:val="center"/>
          </w:tcPr>
          <w:p w14:paraId="218EACBA">
            <w:pPr>
              <w:rPr>
                <w:rFonts w:hint="eastAsia" w:ascii="仿宋" w:hAnsi="仿宋" w:eastAsia="仿宋" w:cs="仿宋"/>
                <w:sz w:val="24"/>
                <w:szCs w:val="24"/>
              </w:rPr>
            </w:pPr>
            <w:r>
              <w:rPr>
                <w:rFonts w:hint="eastAsia" w:ascii="仿宋" w:hAnsi="仿宋" w:eastAsia="仿宋" w:cs="仿宋"/>
                <w:sz w:val="24"/>
                <w:szCs w:val="24"/>
              </w:rPr>
              <w:t>其他：</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元</w:t>
            </w:r>
          </w:p>
        </w:tc>
      </w:tr>
      <w:tr w14:paraId="213DC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2359" w:type="dxa"/>
            <w:vAlign w:val="center"/>
          </w:tcPr>
          <w:p w14:paraId="3305BCB5">
            <w:pPr>
              <w:rPr>
                <w:rFonts w:hint="eastAsia" w:ascii="仿宋" w:hAnsi="仿宋" w:eastAsia="仿宋" w:cs="仿宋"/>
                <w:b/>
                <w:bCs/>
                <w:sz w:val="24"/>
                <w:szCs w:val="24"/>
              </w:rPr>
            </w:pPr>
          </w:p>
          <w:p w14:paraId="5F58CDB5">
            <w:pPr>
              <w:rPr>
                <w:rFonts w:hint="eastAsia" w:ascii="仿宋" w:hAnsi="仿宋" w:eastAsia="仿宋" w:cs="仿宋"/>
                <w:b/>
                <w:bCs/>
                <w:sz w:val="24"/>
                <w:szCs w:val="24"/>
              </w:rPr>
            </w:pPr>
            <w:r>
              <w:rPr>
                <w:rFonts w:hint="eastAsia" w:ascii="仿宋" w:hAnsi="仿宋" w:eastAsia="仿宋" w:cs="仿宋"/>
                <w:b/>
                <w:bCs/>
                <w:sz w:val="24"/>
                <w:szCs w:val="24"/>
              </w:rPr>
              <w:t>申报债权性质</w:t>
            </w:r>
          </w:p>
        </w:tc>
        <w:tc>
          <w:tcPr>
            <w:tcW w:w="6163" w:type="dxa"/>
            <w:gridSpan w:val="12"/>
            <w:vAlign w:val="center"/>
          </w:tcPr>
          <w:p w14:paraId="268015E0">
            <w:pPr>
              <w:rPr>
                <w:rFonts w:hint="eastAsia" w:ascii="仿宋" w:hAnsi="仿宋" w:eastAsia="仿宋" w:cs="仿宋"/>
                <w:b/>
                <w:bCs/>
                <w:sz w:val="24"/>
                <w:szCs w:val="24"/>
              </w:rPr>
            </w:pPr>
            <w:r>
              <w:rPr>
                <w:rFonts w:hint="eastAsia" w:ascii="仿宋" w:hAnsi="仿宋" w:eastAsia="仿宋" w:cs="仿宋"/>
                <w:b/>
                <w:bCs/>
                <w:sz w:val="24"/>
                <w:szCs w:val="24"/>
              </w:rPr>
              <w:t>建设工程价款优先受偿权</w:t>
            </w:r>
            <w:r>
              <w:rPr>
                <w:rFonts w:hint="eastAsia" w:ascii="仿宋" w:hAnsi="仿宋" w:eastAsia="仿宋" w:cs="仿宋"/>
                <w:b/>
                <w:bCs/>
                <w:sz w:val="24"/>
                <w:szCs w:val="24"/>
                <w:lang w:val="en-US" w:eastAsia="zh-CN"/>
              </w:rPr>
              <w:t xml:space="preserve">     </w:t>
            </w:r>
            <w:r>
              <w:rPr>
                <w:rFonts w:hint="eastAsia" w:ascii="仿宋" w:hAnsi="仿宋" w:eastAsia="仿宋" w:cs="仿宋"/>
                <w:b/>
                <w:bCs/>
                <w:sz w:val="24"/>
                <w:szCs w:val="24"/>
              </w:rPr>
              <w:t>□</w:t>
            </w:r>
          </w:p>
          <w:p w14:paraId="4CA62E2A">
            <w:pPr>
              <w:rPr>
                <w:rFonts w:hint="eastAsia" w:ascii="仿宋" w:hAnsi="仿宋" w:eastAsia="仿宋" w:cs="仿宋"/>
                <w:b/>
                <w:bCs/>
                <w:sz w:val="24"/>
                <w:szCs w:val="24"/>
                <w:lang w:eastAsia="zh-CN"/>
              </w:rPr>
            </w:pPr>
            <w:r>
              <w:rPr>
                <w:rFonts w:hint="eastAsia" w:ascii="仿宋" w:hAnsi="仿宋" w:eastAsia="仿宋" w:cs="仿宋"/>
                <w:b/>
                <w:bCs/>
                <w:sz w:val="24"/>
                <w:szCs w:val="24"/>
              </w:rPr>
              <w:t>有财产担保债权</w:t>
            </w:r>
            <w:r>
              <w:rPr>
                <w:rFonts w:hint="eastAsia" w:ascii="仿宋" w:hAnsi="仿宋" w:eastAsia="仿宋" w:cs="仿宋"/>
                <w:b/>
                <w:bCs/>
                <w:sz w:val="24"/>
                <w:szCs w:val="24"/>
                <w:lang w:val="en-US" w:eastAsia="zh-CN"/>
              </w:rPr>
              <w:t xml:space="preserve">             </w:t>
            </w:r>
            <w:r>
              <w:rPr>
                <w:rFonts w:hint="eastAsia" w:ascii="仿宋" w:hAnsi="仿宋" w:eastAsia="仿宋" w:cs="仿宋"/>
                <w:b/>
                <w:bCs/>
                <w:sz w:val="24"/>
                <w:szCs w:val="24"/>
                <w:lang w:eastAsia="zh-CN"/>
              </w:rPr>
              <w:t>□</w:t>
            </w:r>
          </w:p>
          <w:p w14:paraId="21706ECF">
            <w:pPr>
              <w:rPr>
                <w:rFonts w:hint="eastAsia" w:ascii="仿宋" w:hAnsi="仿宋" w:eastAsia="仿宋" w:cs="仿宋"/>
                <w:b/>
                <w:bCs/>
                <w:sz w:val="24"/>
                <w:szCs w:val="24"/>
              </w:rPr>
            </w:pPr>
            <w:r>
              <w:rPr>
                <w:rFonts w:hint="eastAsia" w:ascii="仿宋" w:hAnsi="仿宋" w:eastAsia="仿宋" w:cs="仿宋"/>
                <w:b/>
                <w:bCs/>
                <w:sz w:val="24"/>
                <w:szCs w:val="24"/>
              </w:rPr>
              <w:t>税款债权</w:t>
            </w:r>
            <w:r>
              <w:rPr>
                <w:rFonts w:hint="eastAsia" w:ascii="仿宋" w:hAnsi="仿宋" w:eastAsia="仿宋" w:cs="仿宋"/>
                <w:b/>
                <w:bCs/>
                <w:sz w:val="24"/>
                <w:szCs w:val="24"/>
                <w:lang w:val="en-US" w:eastAsia="zh-CN"/>
              </w:rPr>
              <w:t xml:space="preserve">                   </w:t>
            </w:r>
            <w:r>
              <w:rPr>
                <w:rFonts w:hint="eastAsia" w:ascii="仿宋" w:hAnsi="仿宋" w:eastAsia="仿宋" w:cs="仿宋"/>
                <w:b/>
                <w:bCs/>
                <w:sz w:val="24"/>
                <w:szCs w:val="24"/>
              </w:rPr>
              <w:t>□</w:t>
            </w:r>
          </w:p>
          <w:p w14:paraId="62D0E296">
            <w:pPr>
              <w:rPr>
                <w:rFonts w:hint="eastAsia" w:ascii="仿宋" w:hAnsi="仿宋" w:eastAsia="仿宋" w:cs="仿宋"/>
                <w:b/>
                <w:bCs/>
                <w:sz w:val="24"/>
                <w:szCs w:val="24"/>
              </w:rPr>
            </w:pPr>
            <w:r>
              <w:rPr>
                <w:rFonts w:hint="eastAsia" w:ascii="仿宋" w:hAnsi="仿宋" w:eastAsia="仿宋" w:cs="仿宋"/>
                <w:b/>
                <w:bCs/>
                <w:sz w:val="24"/>
                <w:szCs w:val="24"/>
              </w:rPr>
              <w:t>普通债权</w:t>
            </w:r>
            <w:r>
              <w:rPr>
                <w:rFonts w:hint="eastAsia" w:ascii="仿宋" w:hAnsi="仿宋" w:eastAsia="仿宋" w:cs="仿宋"/>
                <w:b/>
                <w:bCs/>
                <w:sz w:val="24"/>
                <w:szCs w:val="24"/>
                <w:lang w:val="en-US" w:eastAsia="zh-CN"/>
              </w:rPr>
              <w:t xml:space="preserve">                   </w:t>
            </w:r>
            <w:r>
              <w:rPr>
                <w:rFonts w:hint="eastAsia" w:ascii="仿宋" w:hAnsi="仿宋" w:eastAsia="仿宋" w:cs="仿宋"/>
                <w:b/>
                <w:bCs/>
                <w:sz w:val="24"/>
                <w:szCs w:val="24"/>
              </w:rPr>
              <w:t>□</w:t>
            </w:r>
          </w:p>
        </w:tc>
      </w:tr>
      <w:tr w14:paraId="16F06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9" w:type="dxa"/>
            <w:vMerge w:val="restart"/>
            <w:vAlign w:val="center"/>
          </w:tcPr>
          <w:p w14:paraId="2D90B35F">
            <w:pPr>
              <w:jc w:val="center"/>
              <w:rPr>
                <w:rFonts w:hint="eastAsia" w:ascii="仿宋" w:hAnsi="仿宋" w:eastAsia="仿宋" w:cs="仿宋"/>
                <w:sz w:val="24"/>
                <w:szCs w:val="24"/>
              </w:rPr>
            </w:pPr>
            <w:r>
              <w:rPr>
                <w:rFonts w:hint="eastAsia" w:ascii="仿宋" w:hAnsi="仿宋" w:eastAsia="仿宋" w:cs="仿宋"/>
                <w:sz w:val="24"/>
                <w:szCs w:val="24"/>
              </w:rPr>
              <w:t>债权有无担保</w:t>
            </w:r>
          </w:p>
          <w:p w14:paraId="77451219">
            <w:pPr>
              <w:jc w:val="center"/>
              <w:rPr>
                <w:rFonts w:hint="eastAsia" w:ascii="仿宋" w:hAnsi="仿宋" w:eastAsia="仿宋" w:cs="仿宋"/>
                <w:b/>
                <w:bCs/>
                <w:sz w:val="24"/>
                <w:szCs w:val="24"/>
              </w:rPr>
            </w:pPr>
            <w:r>
              <w:rPr>
                <w:rFonts w:hint="eastAsia" w:ascii="仿宋" w:hAnsi="仿宋" w:eastAsia="仿宋" w:cs="仿宋"/>
                <w:sz w:val="24"/>
                <w:szCs w:val="24"/>
              </w:rPr>
              <w:t>（请勾选，下同）</w:t>
            </w:r>
          </w:p>
        </w:tc>
        <w:tc>
          <w:tcPr>
            <w:tcW w:w="726" w:type="dxa"/>
          </w:tcPr>
          <w:p w14:paraId="08814186">
            <w:pPr>
              <w:rPr>
                <w:rFonts w:hint="eastAsia" w:ascii="仿宋" w:hAnsi="仿宋" w:eastAsia="仿宋" w:cs="仿宋"/>
                <w:sz w:val="24"/>
                <w:szCs w:val="24"/>
              </w:rPr>
            </w:pPr>
            <w:r>
              <w:rPr>
                <w:rFonts w:hint="eastAsia" w:ascii="仿宋" w:hAnsi="仿宋" w:eastAsia="仿宋" w:cs="仿宋"/>
                <w:sz w:val="24"/>
                <w:szCs w:val="24"/>
              </w:rPr>
              <w:t>□有</w:t>
            </w:r>
          </w:p>
          <w:p w14:paraId="11AAED96">
            <w:pPr>
              <w:rPr>
                <w:rFonts w:hint="eastAsia" w:ascii="仿宋" w:hAnsi="仿宋" w:eastAsia="仿宋" w:cs="仿宋"/>
                <w:sz w:val="24"/>
                <w:szCs w:val="24"/>
              </w:rPr>
            </w:pPr>
            <w:r>
              <w:rPr>
                <w:rFonts w:hint="eastAsia" w:ascii="仿宋" w:hAnsi="仿宋" w:eastAsia="仿宋" w:cs="仿宋"/>
                <w:sz w:val="24"/>
                <w:szCs w:val="24"/>
              </w:rPr>
              <w:t>□无</w:t>
            </w:r>
          </w:p>
        </w:tc>
        <w:tc>
          <w:tcPr>
            <w:tcW w:w="2351" w:type="dxa"/>
            <w:gridSpan w:val="3"/>
          </w:tcPr>
          <w:p w14:paraId="158D9F3B">
            <w:pPr>
              <w:rPr>
                <w:rFonts w:hint="eastAsia" w:ascii="仿宋" w:hAnsi="仿宋" w:eastAsia="仿宋" w:cs="仿宋"/>
                <w:sz w:val="24"/>
                <w:szCs w:val="24"/>
              </w:rPr>
            </w:pPr>
            <w:r>
              <w:rPr>
                <w:rFonts w:hint="eastAsia" w:ascii="仿宋" w:hAnsi="仿宋" w:eastAsia="仿宋" w:cs="仿宋"/>
                <w:sz w:val="24"/>
                <w:szCs w:val="24"/>
              </w:rPr>
              <w:t xml:space="preserve">担保形式：□保证  □抵押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□质押</w:t>
            </w:r>
          </w:p>
        </w:tc>
        <w:tc>
          <w:tcPr>
            <w:tcW w:w="1051" w:type="dxa"/>
            <w:gridSpan w:val="5"/>
          </w:tcPr>
          <w:p w14:paraId="78A2BAD5">
            <w:pPr>
              <w:rPr>
                <w:rFonts w:hint="eastAsia" w:ascii="仿宋" w:hAnsi="仿宋" w:eastAsia="仿宋" w:cs="仿宋"/>
                <w:sz w:val="24"/>
                <w:szCs w:val="24"/>
              </w:rPr>
            </w:pPr>
            <w:r>
              <w:rPr>
                <w:rFonts w:hint="eastAsia" w:ascii="仿宋" w:hAnsi="仿宋" w:eastAsia="仿宋" w:cs="仿宋"/>
                <w:sz w:val="24"/>
                <w:szCs w:val="24"/>
              </w:rPr>
              <w:t>担保</w:t>
            </w:r>
          </w:p>
          <w:p w14:paraId="68A56264">
            <w:pPr>
              <w:rPr>
                <w:rFonts w:hint="eastAsia" w:ascii="仿宋" w:hAnsi="仿宋" w:eastAsia="仿宋" w:cs="仿宋"/>
                <w:sz w:val="24"/>
                <w:szCs w:val="24"/>
              </w:rPr>
            </w:pPr>
            <w:r>
              <w:rPr>
                <w:rFonts w:hint="eastAsia" w:ascii="仿宋" w:hAnsi="仿宋" w:eastAsia="仿宋" w:cs="仿宋"/>
                <w:sz w:val="24"/>
                <w:szCs w:val="24"/>
              </w:rPr>
              <w:t>金额</w:t>
            </w:r>
          </w:p>
        </w:tc>
        <w:tc>
          <w:tcPr>
            <w:tcW w:w="2035" w:type="dxa"/>
            <w:gridSpan w:val="3"/>
          </w:tcPr>
          <w:p w14:paraId="71CE739F">
            <w:pPr>
              <w:rPr>
                <w:rFonts w:hint="eastAsia" w:ascii="仿宋" w:hAnsi="仿宋" w:eastAsia="仿宋" w:cs="仿宋"/>
                <w:sz w:val="24"/>
                <w:szCs w:val="24"/>
              </w:rPr>
            </w:pPr>
          </w:p>
        </w:tc>
      </w:tr>
      <w:tr w14:paraId="6DB3A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9" w:type="dxa"/>
            <w:vMerge w:val="continue"/>
            <w:vAlign w:val="center"/>
          </w:tcPr>
          <w:p w14:paraId="4EBB0173">
            <w:pPr>
              <w:jc w:val="center"/>
              <w:rPr>
                <w:rFonts w:hint="eastAsia" w:ascii="仿宋" w:hAnsi="仿宋" w:eastAsia="仿宋" w:cs="仿宋"/>
                <w:b/>
                <w:bCs/>
                <w:sz w:val="24"/>
                <w:szCs w:val="24"/>
              </w:rPr>
            </w:pPr>
          </w:p>
        </w:tc>
        <w:tc>
          <w:tcPr>
            <w:tcW w:w="726" w:type="dxa"/>
          </w:tcPr>
          <w:p w14:paraId="568D44F5">
            <w:pPr>
              <w:rPr>
                <w:rFonts w:hint="eastAsia" w:ascii="仿宋" w:hAnsi="仿宋" w:eastAsia="仿宋" w:cs="仿宋"/>
                <w:sz w:val="24"/>
                <w:szCs w:val="24"/>
              </w:rPr>
            </w:pPr>
            <w:r>
              <w:rPr>
                <w:rFonts w:hint="eastAsia" w:ascii="仿宋" w:hAnsi="仿宋" w:eastAsia="仿宋" w:cs="仿宋"/>
                <w:sz w:val="24"/>
                <w:szCs w:val="24"/>
              </w:rPr>
              <w:t>担保</w:t>
            </w:r>
          </w:p>
          <w:p w14:paraId="03E60A0E">
            <w:pPr>
              <w:rPr>
                <w:rFonts w:hint="eastAsia" w:ascii="仿宋" w:hAnsi="仿宋" w:eastAsia="仿宋" w:cs="仿宋"/>
                <w:sz w:val="24"/>
                <w:szCs w:val="24"/>
              </w:rPr>
            </w:pPr>
            <w:r>
              <w:rPr>
                <w:rFonts w:hint="eastAsia" w:ascii="仿宋" w:hAnsi="仿宋" w:eastAsia="仿宋" w:cs="仿宋"/>
                <w:sz w:val="24"/>
                <w:szCs w:val="24"/>
              </w:rPr>
              <w:t>范围</w:t>
            </w:r>
          </w:p>
        </w:tc>
        <w:tc>
          <w:tcPr>
            <w:tcW w:w="5437" w:type="dxa"/>
            <w:gridSpan w:val="11"/>
          </w:tcPr>
          <w:p w14:paraId="50A73F49">
            <w:pPr>
              <w:rPr>
                <w:rFonts w:hint="eastAsia" w:ascii="仿宋" w:hAnsi="仿宋" w:eastAsia="仿宋" w:cs="仿宋"/>
                <w:sz w:val="24"/>
                <w:szCs w:val="24"/>
              </w:rPr>
            </w:pPr>
            <w:r>
              <w:rPr>
                <w:rFonts w:hint="eastAsia" w:ascii="仿宋" w:hAnsi="仿宋" w:eastAsia="仿宋" w:cs="仿宋"/>
                <w:sz w:val="24"/>
                <w:szCs w:val="24"/>
              </w:rPr>
              <w:t>□主债权 □利息 □违约金□损害赔偿金 □实现担保权的费用 □担保物保管费 □其他：</w:t>
            </w:r>
          </w:p>
        </w:tc>
      </w:tr>
      <w:tr w14:paraId="0C7A3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2359" w:type="dxa"/>
            <w:vMerge w:val="restart"/>
            <w:vAlign w:val="center"/>
          </w:tcPr>
          <w:p w14:paraId="2DA0AC76">
            <w:pPr>
              <w:jc w:val="center"/>
              <w:rPr>
                <w:rFonts w:hint="eastAsia" w:ascii="仿宋" w:hAnsi="仿宋" w:eastAsia="仿宋" w:cs="仿宋"/>
                <w:sz w:val="24"/>
                <w:szCs w:val="24"/>
              </w:rPr>
            </w:pPr>
            <w:r>
              <w:rPr>
                <w:rFonts w:hint="eastAsia" w:ascii="仿宋" w:hAnsi="仿宋" w:eastAsia="仿宋" w:cs="仿宋"/>
                <w:sz w:val="24"/>
                <w:szCs w:val="24"/>
              </w:rPr>
              <w:t>是否进入诉讼/仲裁</w:t>
            </w:r>
          </w:p>
          <w:p w14:paraId="6D21DE2B">
            <w:pPr>
              <w:jc w:val="center"/>
              <w:rPr>
                <w:rFonts w:hint="eastAsia" w:ascii="仿宋" w:hAnsi="仿宋" w:eastAsia="仿宋" w:cs="仿宋"/>
                <w:b/>
                <w:bCs/>
                <w:sz w:val="24"/>
                <w:szCs w:val="24"/>
              </w:rPr>
            </w:pPr>
            <w:r>
              <w:rPr>
                <w:rFonts w:hint="eastAsia" w:ascii="仿宋" w:hAnsi="仿宋" w:eastAsia="仿宋" w:cs="仿宋"/>
                <w:sz w:val="24"/>
                <w:szCs w:val="24"/>
              </w:rPr>
              <w:t>□是□否</w:t>
            </w:r>
          </w:p>
        </w:tc>
        <w:tc>
          <w:tcPr>
            <w:tcW w:w="1372" w:type="dxa"/>
            <w:gridSpan w:val="2"/>
          </w:tcPr>
          <w:p w14:paraId="57417F49">
            <w:pPr>
              <w:rPr>
                <w:rFonts w:hint="eastAsia" w:ascii="仿宋" w:hAnsi="仿宋" w:eastAsia="仿宋" w:cs="仿宋"/>
                <w:sz w:val="24"/>
                <w:szCs w:val="24"/>
              </w:rPr>
            </w:pPr>
            <w:r>
              <w:rPr>
                <w:rFonts w:hint="eastAsia" w:ascii="仿宋" w:hAnsi="仿宋" w:eastAsia="仿宋" w:cs="仿宋"/>
                <w:sz w:val="24"/>
                <w:szCs w:val="24"/>
              </w:rPr>
              <w:t>法院/仲裁机构名称</w:t>
            </w:r>
          </w:p>
        </w:tc>
        <w:tc>
          <w:tcPr>
            <w:tcW w:w="2564" w:type="dxa"/>
            <w:gridSpan w:val="6"/>
          </w:tcPr>
          <w:p w14:paraId="7892C145">
            <w:pPr>
              <w:rPr>
                <w:rFonts w:hint="eastAsia" w:ascii="仿宋" w:hAnsi="仿宋" w:eastAsia="仿宋" w:cs="仿宋"/>
                <w:sz w:val="24"/>
                <w:szCs w:val="24"/>
              </w:rPr>
            </w:pPr>
          </w:p>
        </w:tc>
        <w:tc>
          <w:tcPr>
            <w:tcW w:w="1468" w:type="dxa"/>
            <w:gridSpan w:val="3"/>
            <w:vMerge w:val="restart"/>
            <w:vAlign w:val="center"/>
          </w:tcPr>
          <w:p w14:paraId="31F87B50">
            <w:pPr>
              <w:rPr>
                <w:rFonts w:hint="eastAsia" w:ascii="仿宋" w:hAnsi="仿宋" w:eastAsia="仿宋" w:cs="仿宋"/>
                <w:sz w:val="24"/>
                <w:szCs w:val="24"/>
              </w:rPr>
            </w:pPr>
            <w:r>
              <w:rPr>
                <w:rFonts w:hint="eastAsia" w:ascii="仿宋" w:hAnsi="仿宋" w:eastAsia="仿宋" w:cs="仿宋"/>
                <w:sz w:val="24"/>
                <w:szCs w:val="24"/>
              </w:rPr>
              <w:t>是否有生效判决书或仲裁裁决书</w:t>
            </w:r>
          </w:p>
        </w:tc>
        <w:tc>
          <w:tcPr>
            <w:tcW w:w="759" w:type="dxa"/>
            <w:vMerge w:val="restart"/>
            <w:vAlign w:val="center"/>
          </w:tcPr>
          <w:p w14:paraId="7150248B">
            <w:pPr>
              <w:rPr>
                <w:rFonts w:hint="eastAsia" w:ascii="仿宋" w:hAnsi="仿宋" w:eastAsia="仿宋" w:cs="仿宋"/>
                <w:sz w:val="24"/>
                <w:szCs w:val="24"/>
              </w:rPr>
            </w:pPr>
            <w:r>
              <w:rPr>
                <w:rFonts w:hint="eastAsia" w:ascii="仿宋" w:hAnsi="仿宋" w:eastAsia="仿宋" w:cs="仿宋"/>
                <w:sz w:val="24"/>
                <w:szCs w:val="24"/>
              </w:rPr>
              <w:t>□有</w:t>
            </w:r>
          </w:p>
          <w:p w14:paraId="605BAED4">
            <w:pPr>
              <w:rPr>
                <w:rFonts w:hint="eastAsia" w:ascii="仿宋" w:hAnsi="仿宋" w:eastAsia="仿宋" w:cs="仿宋"/>
                <w:sz w:val="24"/>
                <w:szCs w:val="24"/>
              </w:rPr>
            </w:pPr>
            <w:r>
              <w:rPr>
                <w:rFonts w:hint="eastAsia" w:ascii="仿宋" w:hAnsi="仿宋" w:eastAsia="仿宋" w:cs="仿宋"/>
                <w:sz w:val="24"/>
                <w:szCs w:val="24"/>
              </w:rPr>
              <w:t>□无</w:t>
            </w:r>
          </w:p>
        </w:tc>
      </w:tr>
      <w:tr w14:paraId="1017E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359" w:type="dxa"/>
            <w:vMerge w:val="continue"/>
          </w:tcPr>
          <w:p w14:paraId="2EA00672">
            <w:pPr>
              <w:rPr>
                <w:rFonts w:hint="eastAsia" w:ascii="仿宋" w:hAnsi="仿宋" w:eastAsia="仿宋" w:cs="仿宋"/>
                <w:sz w:val="24"/>
                <w:szCs w:val="24"/>
              </w:rPr>
            </w:pPr>
          </w:p>
        </w:tc>
        <w:tc>
          <w:tcPr>
            <w:tcW w:w="726" w:type="dxa"/>
          </w:tcPr>
          <w:p w14:paraId="6FDF319A">
            <w:pPr>
              <w:rPr>
                <w:rFonts w:hint="eastAsia" w:ascii="仿宋" w:hAnsi="仿宋" w:eastAsia="仿宋" w:cs="仿宋"/>
                <w:sz w:val="24"/>
                <w:szCs w:val="24"/>
              </w:rPr>
            </w:pPr>
            <w:r>
              <w:rPr>
                <w:rFonts w:hint="eastAsia" w:ascii="仿宋" w:hAnsi="仿宋" w:eastAsia="仿宋" w:cs="仿宋"/>
                <w:sz w:val="24"/>
                <w:szCs w:val="24"/>
              </w:rPr>
              <w:t>案号</w:t>
            </w:r>
          </w:p>
        </w:tc>
        <w:tc>
          <w:tcPr>
            <w:tcW w:w="3210" w:type="dxa"/>
            <w:gridSpan w:val="7"/>
          </w:tcPr>
          <w:p w14:paraId="7C204A0A">
            <w:pPr>
              <w:rPr>
                <w:rFonts w:hint="eastAsia" w:ascii="仿宋" w:hAnsi="仿宋" w:eastAsia="仿宋" w:cs="仿宋"/>
                <w:sz w:val="24"/>
                <w:szCs w:val="24"/>
              </w:rPr>
            </w:pPr>
          </w:p>
        </w:tc>
        <w:tc>
          <w:tcPr>
            <w:tcW w:w="1468" w:type="dxa"/>
            <w:gridSpan w:val="3"/>
            <w:vMerge w:val="continue"/>
            <w:vAlign w:val="center"/>
          </w:tcPr>
          <w:p w14:paraId="50329EFE">
            <w:pPr>
              <w:rPr>
                <w:rFonts w:hint="eastAsia" w:ascii="仿宋" w:hAnsi="仿宋" w:eastAsia="仿宋" w:cs="仿宋"/>
                <w:sz w:val="24"/>
                <w:szCs w:val="24"/>
              </w:rPr>
            </w:pPr>
          </w:p>
        </w:tc>
        <w:tc>
          <w:tcPr>
            <w:tcW w:w="759" w:type="dxa"/>
            <w:vMerge w:val="continue"/>
            <w:vAlign w:val="center"/>
          </w:tcPr>
          <w:p w14:paraId="119B7793">
            <w:pPr>
              <w:rPr>
                <w:rFonts w:hint="eastAsia" w:ascii="仿宋" w:hAnsi="仿宋" w:eastAsia="仿宋" w:cs="仿宋"/>
                <w:sz w:val="24"/>
                <w:szCs w:val="24"/>
              </w:rPr>
            </w:pPr>
          </w:p>
        </w:tc>
      </w:tr>
      <w:tr w14:paraId="4E776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359" w:type="dxa"/>
          </w:tcPr>
          <w:p w14:paraId="12FFAD17">
            <w:pPr>
              <w:jc w:val="center"/>
              <w:rPr>
                <w:rFonts w:hint="eastAsia" w:ascii="仿宋" w:hAnsi="仿宋" w:eastAsia="仿宋" w:cs="仿宋"/>
                <w:sz w:val="24"/>
                <w:szCs w:val="24"/>
              </w:rPr>
            </w:pPr>
            <w:r>
              <w:rPr>
                <w:rFonts w:hint="eastAsia" w:ascii="仿宋" w:hAnsi="仿宋" w:eastAsia="仿宋" w:cs="仿宋"/>
                <w:sz w:val="24"/>
                <w:szCs w:val="24"/>
              </w:rPr>
              <w:t>是否已申请执行</w:t>
            </w:r>
          </w:p>
        </w:tc>
        <w:tc>
          <w:tcPr>
            <w:tcW w:w="6163" w:type="dxa"/>
            <w:gridSpan w:val="12"/>
          </w:tcPr>
          <w:p w14:paraId="644A4815">
            <w:pPr>
              <w:rPr>
                <w:rFonts w:hint="eastAsia" w:ascii="仿宋" w:hAnsi="仿宋" w:eastAsia="仿宋" w:cs="仿宋"/>
                <w:sz w:val="24"/>
                <w:szCs w:val="24"/>
              </w:rPr>
            </w:pPr>
            <w:r>
              <w:rPr>
                <w:rFonts w:hint="eastAsia" w:ascii="仿宋" w:hAnsi="仿宋" w:eastAsia="仿宋" w:cs="仿宋"/>
                <w:sz w:val="24"/>
                <w:szCs w:val="24"/>
              </w:rPr>
              <w:t>□是 案号：                                       □否</w:t>
            </w:r>
          </w:p>
        </w:tc>
      </w:tr>
      <w:tr w14:paraId="46CFA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13"/>
          </w:tcPr>
          <w:p w14:paraId="4E2F8EE0">
            <w:pPr>
              <w:rPr>
                <w:rFonts w:hint="eastAsia" w:ascii="楷体" w:hAnsi="楷体" w:eastAsia="楷体" w:cs="楷体"/>
                <w:sz w:val="22"/>
                <w:szCs w:val="22"/>
              </w:rPr>
            </w:pPr>
            <w:r>
              <w:rPr>
                <w:rFonts w:hint="eastAsia" w:ascii="楷体" w:hAnsi="楷体" w:eastAsia="楷体" w:cs="楷体"/>
                <w:sz w:val="22"/>
                <w:szCs w:val="22"/>
              </w:rPr>
              <w:t>注：1.此表应用钢笔或签字笔填写,或打印并手写签字、盖章。</w:t>
            </w:r>
          </w:p>
          <w:p w14:paraId="45C15273">
            <w:pPr>
              <w:ind w:firstLine="440" w:firstLineChars="200"/>
              <w:rPr>
                <w:rFonts w:hint="eastAsia" w:ascii="楷体" w:hAnsi="楷体" w:eastAsia="楷体" w:cs="楷体"/>
                <w:sz w:val="22"/>
                <w:szCs w:val="22"/>
              </w:rPr>
            </w:pPr>
            <w:r>
              <w:rPr>
                <w:rFonts w:hint="eastAsia" w:ascii="楷体" w:hAnsi="楷体" w:eastAsia="楷体" w:cs="楷体"/>
                <w:sz w:val="22"/>
                <w:szCs w:val="22"/>
              </w:rPr>
              <w:t>2.债权人已收悉并仔细阅读《</w:t>
            </w:r>
            <w:r>
              <w:rPr>
                <w:rFonts w:hint="eastAsia" w:ascii="楷体" w:hAnsi="楷体" w:eastAsia="楷体" w:cs="楷体"/>
                <w:sz w:val="22"/>
                <w:szCs w:val="22"/>
                <w:lang w:eastAsia="zh-CN"/>
              </w:rPr>
              <w:t>破产清算</w:t>
            </w:r>
            <w:r>
              <w:rPr>
                <w:rFonts w:hint="eastAsia" w:ascii="楷体" w:hAnsi="楷体" w:eastAsia="楷体" w:cs="楷体"/>
                <w:sz w:val="22"/>
                <w:szCs w:val="22"/>
              </w:rPr>
              <w:t>受理裁定书》、《指定</w:t>
            </w:r>
            <w:r>
              <w:rPr>
                <w:rFonts w:hint="eastAsia" w:ascii="楷体" w:hAnsi="楷体" w:eastAsia="楷体" w:cs="楷体"/>
                <w:sz w:val="22"/>
                <w:szCs w:val="22"/>
                <w:lang w:eastAsia="zh-CN"/>
              </w:rPr>
              <w:t>临时管理人</w:t>
            </w:r>
            <w:r>
              <w:rPr>
                <w:rFonts w:hint="eastAsia" w:ascii="楷体" w:hAnsi="楷体" w:eastAsia="楷体" w:cs="楷体"/>
                <w:sz w:val="22"/>
                <w:szCs w:val="22"/>
              </w:rPr>
              <w:t>决定书》、《债权申报通知书》、《债权申报</w:t>
            </w:r>
            <w:r>
              <w:rPr>
                <w:rFonts w:hint="eastAsia" w:ascii="楷体" w:hAnsi="楷体" w:eastAsia="楷体" w:cs="楷体"/>
                <w:sz w:val="22"/>
                <w:szCs w:val="22"/>
                <w:lang w:eastAsia="zh-CN"/>
              </w:rPr>
              <w:t>须知</w:t>
            </w:r>
            <w:r>
              <w:rPr>
                <w:rFonts w:hint="eastAsia" w:ascii="楷体" w:hAnsi="楷体" w:eastAsia="楷体" w:cs="楷体"/>
                <w:sz w:val="22"/>
                <w:szCs w:val="22"/>
              </w:rPr>
              <w:t xml:space="preserve">》及其附件等。 </w:t>
            </w:r>
          </w:p>
          <w:p w14:paraId="51DCF516">
            <w:pPr>
              <w:ind w:firstLine="440" w:firstLineChars="200"/>
              <w:rPr>
                <w:rFonts w:hint="eastAsia" w:ascii="楷体" w:hAnsi="楷体" w:eastAsia="楷体" w:cs="楷体"/>
                <w:sz w:val="22"/>
                <w:szCs w:val="22"/>
              </w:rPr>
            </w:pPr>
            <w:r>
              <w:rPr>
                <w:rFonts w:hint="eastAsia" w:ascii="楷体" w:hAnsi="楷体" w:eastAsia="楷体" w:cs="楷体"/>
                <w:sz w:val="22"/>
                <w:szCs w:val="22"/>
              </w:rPr>
              <w:t>3.本债权申报表及债权申报通知不构成无效债权（包括但不限于已过诉讼时效的债权等）的重新有效确认。</w:t>
            </w:r>
          </w:p>
          <w:p w14:paraId="211CEEA3">
            <w:pPr>
              <w:ind w:firstLine="440" w:firstLineChars="200"/>
              <w:rPr>
                <w:rFonts w:hint="eastAsia" w:ascii="楷体" w:hAnsi="楷体" w:eastAsia="楷体" w:cs="楷体"/>
                <w:sz w:val="22"/>
                <w:szCs w:val="22"/>
              </w:rPr>
            </w:pPr>
            <w:r>
              <w:rPr>
                <w:rFonts w:hint="eastAsia" w:ascii="楷体" w:hAnsi="楷体" w:eastAsia="楷体" w:cs="楷体"/>
                <w:sz w:val="22"/>
                <w:szCs w:val="22"/>
              </w:rPr>
              <w:t>4.债权申报人已全面、完整、知晓本次债权登记的有关要求并保证提供资料及情况的真实、合法、完整，否则，一切法律后果由债权申报人承担。</w:t>
            </w:r>
          </w:p>
          <w:p w14:paraId="3C12BEE8">
            <w:pPr>
              <w:spacing w:line="240" w:lineRule="atLeast"/>
              <w:ind w:firstLine="440" w:firstLineChars="200"/>
              <w:rPr>
                <w:rFonts w:hint="eastAsia" w:ascii="宋体" w:hAnsi="宋体" w:eastAsia="宋体" w:cs="宋体"/>
                <w:b/>
                <w:bCs/>
                <w:sz w:val="24"/>
                <w:szCs w:val="24"/>
              </w:rPr>
            </w:pPr>
            <w:r>
              <w:rPr>
                <w:rFonts w:hint="eastAsia" w:ascii="楷体" w:hAnsi="楷体" w:eastAsia="楷体" w:cs="楷体"/>
                <w:sz w:val="22"/>
                <w:szCs w:val="22"/>
              </w:rPr>
              <w:t>5、债权证明材料附在本表之后加债权人签字盖章后与本表一同提交</w:t>
            </w:r>
            <w:r>
              <w:rPr>
                <w:rFonts w:hint="eastAsia" w:ascii="楷体" w:hAnsi="楷体" w:eastAsia="楷体" w:cs="楷体"/>
                <w:sz w:val="22"/>
                <w:szCs w:val="22"/>
                <w:lang w:eastAsia="zh-CN"/>
              </w:rPr>
              <w:t>临时管理人</w:t>
            </w:r>
            <w:r>
              <w:rPr>
                <w:rFonts w:hint="eastAsia" w:ascii="楷体" w:hAnsi="楷体" w:eastAsia="楷体" w:cs="楷体"/>
                <w:sz w:val="22"/>
                <w:szCs w:val="22"/>
              </w:rPr>
              <w:t>。</w:t>
            </w:r>
          </w:p>
        </w:tc>
      </w:tr>
    </w:tbl>
    <w:p w14:paraId="2CF79716">
      <w:pPr>
        <w:widowControl/>
        <w:rPr>
          <w:rFonts w:hint="eastAsia" w:asciiTheme="minorEastAsia" w:hAnsiTheme="minorEastAsia" w:eastAsiaTheme="minorEastAsia" w:cstheme="minorEastAsia"/>
          <w:b/>
          <w:kern w:val="0"/>
          <w:sz w:val="24"/>
          <w:szCs w:val="24"/>
        </w:rPr>
      </w:pPr>
      <w:r>
        <w:rPr>
          <w:rFonts w:hint="eastAsia" w:asciiTheme="minorEastAsia" w:hAnsiTheme="minorEastAsia" w:eastAsiaTheme="minorEastAsia" w:cstheme="minorEastAsia"/>
          <w:b/>
          <w:kern w:val="0"/>
          <w:sz w:val="24"/>
          <w:szCs w:val="24"/>
        </w:rPr>
        <w:t>申报机构（盖章）*：                     申报人/委托代理人（签名）*：</w:t>
      </w:r>
    </w:p>
    <w:p w14:paraId="56BD3217">
      <w:pPr>
        <w:widowControl/>
        <w:rPr>
          <w:rFonts w:hint="eastAsia" w:asciiTheme="minorEastAsia" w:hAnsiTheme="minorEastAsia" w:eastAsiaTheme="minorEastAsia" w:cstheme="minorEastAsia"/>
          <w:b/>
          <w:kern w:val="0"/>
          <w:sz w:val="24"/>
          <w:szCs w:val="24"/>
        </w:rPr>
      </w:pPr>
      <w:r>
        <w:rPr>
          <w:rFonts w:hint="eastAsia" w:asciiTheme="minorEastAsia" w:hAnsiTheme="minorEastAsia" w:eastAsiaTheme="minorEastAsia" w:cstheme="minorEastAsia"/>
          <w:b/>
          <w:kern w:val="0"/>
          <w:sz w:val="24"/>
          <w:szCs w:val="24"/>
        </w:rPr>
        <w:t xml:space="preserve">          </w:t>
      </w:r>
    </w:p>
    <w:p w14:paraId="770AA7A8">
      <w:pPr>
        <w:widowControl/>
        <w:jc w:val="center"/>
        <w:rPr>
          <w:rFonts w:hint="eastAsia" w:asciiTheme="minorEastAsia" w:hAnsiTheme="minorEastAsia" w:eastAsiaTheme="minorEastAsia" w:cstheme="minorEastAsia"/>
          <w:b/>
          <w:kern w:val="0"/>
          <w:sz w:val="24"/>
          <w:szCs w:val="24"/>
        </w:rPr>
      </w:pPr>
      <w:r>
        <w:rPr>
          <w:rFonts w:hint="eastAsia" w:asciiTheme="minorEastAsia" w:hAnsiTheme="minorEastAsia" w:eastAsiaTheme="minorEastAsia" w:cstheme="minorEastAsia"/>
          <w:b/>
          <w:kern w:val="0"/>
          <w:sz w:val="24"/>
          <w:szCs w:val="24"/>
        </w:rPr>
        <w:t>申报日期*：      年    月    日</w:t>
      </w:r>
    </w:p>
    <w:p w14:paraId="68000BF6">
      <w:pPr>
        <w:widowControl/>
        <w:spacing w:before="312" w:beforeLines="100" w:line="400" w:lineRule="exact"/>
        <w:jc w:val="center"/>
        <w:rPr>
          <w:rFonts w:hint="eastAsia" w:asciiTheme="minorEastAsia" w:hAnsiTheme="minorEastAsia" w:eastAsiaTheme="minorEastAsia" w:cstheme="minorEastAsia"/>
          <w:b/>
          <w:kern w:val="0"/>
          <w:sz w:val="32"/>
          <w:szCs w:val="32"/>
        </w:rPr>
      </w:pPr>
      <w:r>
        <w:rPr>
          <w:rFonts w:hint="eastAsia" w:asciiTheme="minorEastAsia" w:hAnsiTheme="minorEastAsia" w:eastAsiaTheme="minorEastAsia" w:cstheme="minorEastAsia"/>
          <w:b/>
          <w:kern w:val="0"/>
        </w:rPr>
        <w:br w:type="page"/>
      </w:r>
      <w:bookmarkStart w:id="0" w:name="_Hlk164351807"/>
      <w:r>
        <w:rPr>
          <w:rFonts w:hint="eastAsia" w:asciiTheme="minorEastAsia" w:hAnsiTheme="minorEastAsia" w:eastAsiaTheme="minorEastAsia" w:cstheme="minorEastAsia"/>
          <w:b/>
          <w:kern w:val="0"/>
          <w:sz w:val="32"/>
          <w:szCs w:val="32"/>
          <w:lang w:val="en-US" w:eastAsia="zh-CN"/>
        </w:rPr>
        <w:t>湖北妙虎纺织有限责任公司</w:t>
      </w:r>
      <w:r>
        <w:rPr>
          <w:rFonts w:hint="eastAsia" w:asciiTheme="minorEastAsia" w:hAnsiTheme="minorEastAsia" w:eastAsiaTheme="minorEastAsia" w:cstheme="minorEastAsia"/>
          <w:b/>
          <w:kern w:val="0"/>
          <w:sz w:val="32"/>
          <w:szCs w:val="32"/>
          <w:lang w:eastAsia="zh-CN"/>
        </w:rPr>
        <w:t>预重整案</w:t>
      </w:r>
    </w:p>
    <w:p w14:paraId="3F677BF6">
      <w:pPr>
        <w:widowControl/>
        <w:spacing w:before="156" w:beforeLines="50" w:line="400" w:lineRule="exact"/>
        <w:jc w:val="center"/>
        <w:rPr>
          <w:rFonts w:hint="eastAsia" w:asciiTheme="minorEastAsia" w:hAnsiTheme="minorEastAsia" w:eastAsiaTheme="minorEastAsia" w:cstheme="minorEastAsia"/>
          <w:b/>
          <w:kern w:val="0"/>
          <w:sz w:val="24"/>
        </w:rPr>
      </w:pPr>
      <w:r>
        <w:rPr>
          <w:rFonts w:hint="eastAsia" w:asciiTheme="minorEastAsia" w:hAnsiTheme="minorEastAsia" w:eastAsiaTheme="minorEastAsia" w:cstheme="minorEastAsia"/>
          <w:b/>
          <w:kern w:val="0"/>
          <w:sz w:val="32"/>
          <w:szCs w:val="32"/>
        </w:rPr>
        <w:t>债权申报</w:t>
      </w:r>
      <w:r>
        <w:rPr>
          <w:rFonts w:hint="eastAsia" w:asciiTheme="minorEastAsia" w:hAnsiTheme="minorEastAsia" w:eastAsiaTheme="minorEastAsia" w:cstheme="minorEastAsia"/>
          <w:b/>
          <w:kern w:val="0"/>
          <w:sz w:val="32"/>
          <w:szCs w:val="32"/>
          <w:lang w:val="en-US" w:eastAsia="zh-CN"/>
        </w:rPr>
        <w:t>表申报说明</w:t>
      </w:r>
      <w:r>
        <w:rPr>
          <w:rFonts w:hint="eastAsia" w:asciiTheme="minorEastAsia" w:hAnsiTheme="minorEastAsia" w:eastAsiaTheme="minorEastAsia" w:cstheme="minorEastAsia"/>
          <w:b/>
          <w:kern w:val="0"/>
          <w:sz w:val="32"/>
          <w:szCs w:val="32"/>
        </w:rPr>
        <w:t>（机构）</w:t>
      </w:r>
    </w:p>
    <w:p w14:paraId="34110C7F">
      <w:pPr>
        <w:autoSpaceDE w:val="0"/>
        <w:autoSpaceDN w:val="0"/>
        <w:spacing w:before="156" w:beforeLines="50" w:after="156" w:afterLines="50" w:line="600" w:lineRule="exact"/>
        <w:jc w:val="left"/>
        <w:outlineLvl w:val="1"/>
        <w:rPr>
          <w:rFonts w:hint="eastAsia" w:ascii="楷体" w:hAnsi="楷体" w:eastAsia="楷体" w:cs="楷体"/>
          <w:b/>
          <w:bCs/>
          <w:color w:val="000000" w:themeColor="text1"/>
          <w:kern w:val="0"/>
          <w:sz w:val="24"/>
          <w:szCs w:val="24"/>
          <w14:textFill>
            <w14:solidFill>
              <w14:schemeClr w14:val="tx1"/>
            </w14:solidFill>
          </w14:textFill>
        </w:rPr>
      </w:pPr>
      <w:r>
        <w:rPr>
          <w:rFonts w:hint="eastAsia" w:ascii="楷体" w:hAnsi="楷体" w:eastAsia="楷体" w:cs="楷体"/>
          <w:b/>
          <w:bCs/>
          <w:color w:val="000000" w:themeColor="text1"/>
          <w:kern w:val="0"/>
          <w:sz w:val="24"/>
          <w:szCs w:val="24"/>
          <w14:textFill>
            <w14:solidFill>
              <w14:schemeClr w14:val="tx1"/>
            </w14:solidFill>
          </w14:textFill>
        </w:rPr>
        <w:t>债权人</w:t>
      </w:r>
      <w:r>
        <w:rPr>
          <w:rFonts w:hint="eastAsia" w:ascii="楷体" w:hAnsi="楷体" w:eastAsia="楷体" w:cs="楷体"/>
          <w:b/>
          <w:bCs/>
          <w:color w:val="000000" w:themeColor="text1"/>
          <w:kern w:val="0"/>
          <w:sz w:val="24"/>
          <w:szCs w:val="24"/>
          <w:lang w:eastAsia="zh-CN"/>
          <w14:textFill>
            <w14:solidFill>
              <w14:schemeClr w14:val="tx1"/>
            </w14:solidFill>
          </w14:textFill>
        </w:rPr>
        <w:t>姓名</w:t>
      </w:r>
      <w:r>
        <w:rPr>
          <w:rFonts w:hint="eastAsia" w:ascii="楷体" w:hAnsi="楷体" w:eastAsia="楷体" w:cs="楷体"/>
          <w:b/>
          <w:bCs/>
          <w:color w:val="000000" w:themeColor="text1"/>
          <w:kern w:val="0"/>
          <w:sz w:val="24"/>
          <w:szCs w:val="24"/>
          <w14:textFill>
            <w14:solidFill>
              <w14:schemeClr w14:val="tx1"/>
            </w14:solidFill>
          </w14:textFill>
        </w:rPr>
        <w:t>：</w:t>
      </w:r>
    </w:p>
    <w:p w14:paraId="08FA8A8E">
      <w:pPr>
        <w:autoSpaceDE w:val="0"/>
        <w:autoSpaceDN w:val="0"/>
        <w:spacing w:before="156" w:beforeLines="50" w:after="156" w:afterLines="50" w:line="440" w:lineRule="exact"/>
        <w:jc w:val="left"/>
        <w:outlineLvl w:val="1"/>
        <w:rPr>
          <w:rFonts w:hint="eastAsia" w:ascii="楷体" w:hAnsi="楷体" w:eastAsia="楷体" w:cs="楷体"/>
          <w:b/>
          <w:bCs/>
          <w:color w:val="000000" w:themeColor="text1"/>
          <w:kern w:val="0"/>
          <w:sz w:val="24"/>
          <w:szCs w:val="24"/>
          <w14:textFill>
            <w14:solidFill>
              <w14:schemeClr w14:val="tx1"/>
            </w14:solidFill>
          </w14:textFill>
        </w:rPr>
      </w:pPr>
      <w:r>
        <w:rPr>
          <w:rFonts w:hint="eastAsia" w:ascii="楷体" w:hAnsi="楷体" w:eastAsia="楷体" w:cs="楷体"/>
          <w:b/>
          <w:bCs/>
          <w:color w:val="000000" w:themeColor="text1"/>
          <w:kern w:val="0"/>
          <w:sz w:val="24"/>
          <w:szCs w:val="24"/>
          <w:lang w:eastAsia="zh-CN"/>
          <w14:textFill>
            <w14:solidFill>
              <w14:schemeClr w14:val="tx1"/>
            </w14:solidFill>
          </w14:textFill>
        </w:rPr>
        <w:t>身份证号</w:t>
      </w:r>
      <w:r>
        <w:rPr>
          <w:rFonts w:hint="eastAsia" w:ascii="楷体" w:hAnsi="楷体" w:eastAsia="楷体" w:cs="楷体"/>
          <w:b/>
          <w:bCs/>
          <w:color w:val="000000" w:themeColor="text1"/>
          <w:kern w:val="0"/>
          <w:sz w:val="24"/>
          <w:szCs w:val="24"/>
          <w14:textFill>
            <w14:solidFill>
              <w14:schemeClr w14:val="tx1"/>
            </w14:solidFill>
          </w14:textFill>
        </w:rPr>
        <w:t>：</w:t>
      </w:r>
    </w:p>
    <w:bookmarkEnd w:id="0"/>
    <w:p w14:paraId="275842CE">
      <w:pPr>
        <w:numPr>
          <w:ilvl w:val="0"/>
          <w:numId w:val="2"/>
        </w:numPr>
        <w:autoSpaceDE w:val="0"/>
        <w:autoSpaceDN w:val="0"/>
        <w:spacing w:before="156" w:beforeLines="50" w:line="440" w:lineRule="exact"/>
        <w:jc w:val="left"/>
        <w:outlineLvl w:val="1"/>
        <w:rPr>
          <w:rFonts w:hint="eastAsia" w:ascii="楷体" w:hAnsi="楷体" w:eastAsia="楷体" w:cs="楷体"/>
          <w:b/>
          <w:bCs/>
          <w:color w:val="000000" w:themeColor="text1"/>
          <w:kern w:val="0"/>
          <w:sz w:val="24"/>
          <w:szCs w:val="24"/>
          <w14:textFill>
            <w14:solidFill>
              <w14:schemeClr w14:val="tx1"/>
            </w14:solidFill>
          </w14:textFill>
        </w:rPr>
      </w:pPr>
      <w:r>
        <w:rPr>
          <w:rFonts w:hint="eastAsia" w:ascii="楷体" w:hAnsi="楷体" w:eastAsia="楷体" w:cs="楷体"/>
          <w:b/>
          <w:bCs/>
          <w:color w:val="000000" w:themeColor="text1"/>
          <w:kern w:val="0"/>
          <w:sz w:val="24"/>
          <w:szCs w:val="24"/>
          <w14:textFill>
            <w14:solidFill>
              <w14:schemeClr w14:val="tx1"/>
            </w14:solidFill>
          </w14:textFill>
        </w:rPr>
        <w:t>申报事项</w:t>
      </w:r>
    </w:p>
    <w:p w14:paraId="4A2CBDD8">
      <w:pPr>
        <w:autoSpaceDE w:val="0"/>
        <w:autoSpaceDN w:val="0"/>
        <w:spacing w:line="360" w:lineRule="auto"/>
        <w:jc w:val="left"/>
        <w:outlineLvl w:val="1"/>
        <w:rPr>
          <w:rFonts w:hint="eastAsia" w:ascii="楷体" w:hAnsi="楷体" w:eastAsia="楷体" w:cs="楷体"/>
          <w:bCs/>
          <w:color w:val="000000" w:themeColor="text1"/>
          <w:kern w:val="0"/>
          <w:sz w:val="24"/>
          <w:szCs w:val="24"/>
          <w14:textFill>
            <w14:solidFill>
              <w14:schemeClr w14:val="tx1"/>
            </w14:solidFill>
          </w14:textFill>
        </w:rPr>
      </w:pPr>
      <w:r>
        <w:rPr>
          <w:rFonts w:hint="eastAsia" w:ascii="楷体" w:hAnsi="楷体" w:eastAsia="楷体" w:cs="楷体"/>
          <w:bCs/>
          <w:color w:val="000000" w:themeColor="text1"/>
          <w:kern w:val="0"/>
          <w:sz w:val="24"/>
          <w:szCs w:val="24"/>
          <w14:textFill>
            <w14:solidFill>
              <w14:schemeClr w14:val="tx1"/>
            </w14:solidFill>
          </w14:textFill>
        </w:rPr>
        <w:t>申报债权总额为</w:t>
      </w:r>
      <w:r>
        <w:rPr>
          <w:rFonts w:hint="eastAsia" w:ascii="楷体" w:hAnsi="楷体" w:eastAsia="楷体" w:cs="楷体"/>
          <w:bCs/>
          <w:color w:val="000000" w:themeColor="text1"/>
          <w:kern w:val="0"/>
          <w:sz w:val="24"/>
          <w:szCs w:val="24"/>
          <w:u w:val="single"/>
          <w14:textFill>
            <w14:solidFill>
              <w14:schemeClr w14:val="tx1"/>
            </w14:solidFill>
          </w14:textFill>
        </w:rPr>
        <w:t xml:space="preserve">                               </w:t>
      </w:r>
      <w:r>
        <w:rPr>
          <w:rFonts w:hint="eastAsia" w:ascii="楷体" w:hAnsi="楷体" w:eastAsia="楷体" w:cs="楷体"/>
          <w:bCs/>
          <w:color w:val="000000" w:themeColor="text1"/>
          <w:kern w:val="0"/>
          <w:sz w:val="24"/>
          <w:szCs w:val="24"/>
          <w14:textFill>
            <w14:solidFill>
              <w14:schemeClr w14:val="tx1"/>
            </w14:solidFill>
          </w14:textFill>
        </w:rPr>
        <w:t>（货币单位），其中包括：</w:t>
      </w:r>
    </w:p>
    <w:p w14:paraId="53FC7536">
      <w:pPr>
        <w:numPr>
          <w:ilvl w:val="0"/>
          <w:numId w:val="3"/>
        </w:numPr>
        <w:autoSpaceDE w:val="0"/>
        <w:autoSpaceDN w:val="0"/>
        <w:spacing w:line="360" w:lineRule="auto"/>
        <w:ind w:firstLine="480" w:firstLineChars="200"/>
        <w:jc w:val="left"/>
        <w:outlineLvl w:val="1"/>
        <w:rPr>
          <w:rFonts w:hint="eastAsia" w:ascii="楷体" w:hAnsi="楷体" w:eastAsia="楷体" w:cs="楷体"/>
          <w:bCs/>
          <w:color w:val="000000" w:themeColor="text1"/>
          <w:kern w:val="0"/>
          <w:sz w:val="24"/>
          <w:szCs w:val="24"/>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本金：                                                      </w:t>
      </w:r>
      <w:r>
        <w:rPr>
          <w:rFonts w:hint="eastAsia" w:ascii="楷体" w:hAnsi="楷体" w:eastAsia="楷体" w:cs="楷体"/>
          <w:bCs/>
          <w:color w:val="000000" w:themeColor="text1"/>
          <w:kern w:val="0"/>
          <w:sz w:val="24"/>
          <w:szCs w:val="24"/>
          <w14:textFill>
            <w14:solidFill>
              <w14:schemeClr w14:val="tx1"/>
            </w14:solidFill>
          </w14:textFill>
        </w:rPr>
        <w:t>；</w:t>
      </w:r>
    </w:p>
    <w:p w14:paraId="65A6468D">
      <w:pPr>
        <w:numPr>
          <w:ilvl w:val="0"/>
          <w:numId w:val="3"/>
        </w:numPr>
        <w:autoSpaceDE w:val="0"/>
        <w:autoSpaceDN w:val="0"/>
        <w:spacing w:line="360" w:lineRule="auto"/>
        <w:ind w:firstLine="480" w:firstLineChars="200"/>
        <w:jc w:val="left"/>
        <w:outlineLvl w:val="1"/>
        <w:rPr>
          <w:rFonts w:hint="eastAsia" w:ascii="楷体" w:hAnsi="楷体" w:eastAsia="楷体" w:cs="楷体"/>
          <w:bCs/>
          <w:color w:val="000000" w:themeColor="text1"/>
          <w:kern w:val="0"/>
          <w:sz w:val="24"/>
          <w:szCs w:val="24"/>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利息：                                                      </w:t>
      </w:r>
      <w:r>
        <w:rPr>
          <w:rFonts w:hint="eastAsia" w:ascii="楷体" w:hAnsi="楷体" w:eastAsia="楷体" w:cs="楷体"/>
          <w:bCs/>
          <w:color w:val="000000" w:themeColor="text1"/>
          <w:kern w:val="0"/>
          <w:sz w:val="24"/>
          <w:szCs w:val="24"/>
          <w14:textFill>
            <w14:solidFill>
              <w14:schemeClr w14:val="tx1"/>
            </w14:solidFill>
          </w14:textFill>
        </w:rPr>
        <w:t>；</w:t>
      </w:r>
    </w:p>
    <w:p w14:paraId="45736F3D">
      <w:pPr>
        <w:numPr>
          <w:ilvl w:val="0"/>
          <w:numId w:val="3"/>
        </w:numPr>
        <w:autoSpaceDE w:val="0"/>
        <w:autoSpaceDN w:val="0"/>
        <w:spacing w:line="360" w:lineRule="auto"/>
        <w:ind w:firstLine="480" w:firstLineChars="200"/>
        <w:jc w:val="left"/>
        <w:outlineLvl w:val="1"/>
        <w:rPr>
          <w:rFonts w:hint="eastAsia" w:ascii="楷体" w:hAnsi="楷体" w:eastAsia="楷体" w:cs="楷体"/>
          <w:bCs/>
          <w:color w:val="000000" w:themeColor="text1"/>
          <w:kern w:val="0"/>
          <w:sz w:val="24"/>
          <w:szCs w:val="24"/>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罚息/滞纳金/逾期利息：                                      </w:t>
      </w:r>
      <w:r>
        <w:rPr>
          <w:rFonts w:hint="eastAsia" w:ascii="楷体" w:hAnsi="楷体" w:eastAsia="楷体" w:cs="楷体"/>
          <w:bCs/>
          <w:color w:val="000000" w:themeColor="text1"/>
          <w:kern w:val="0"/>
          <w:sz w:val="24"/>
          <w:szCs w:val="24"/>
          <w14:textFill>
            <w14:solidFill>
              <w14:schemeClr w14:val="tx1"/>
            </w14:solidFill>
          </w14:textFill>
        </w:rPr>
        <w:t>；</w:t>
      </w:r>
    </w:p>
    <w:p w14:paraId="2212F900">
      <w:pPr>
        <w:numPr>
          <w:ilvl w:val="0"/>
          <w:numId w:val="3"/>
        </w:numPr>
        <w:autoSpaceDE w:val="0"/>
        <w:autoSpaceDN w:val="0"/>
        <w:spacing w:line="360" w:lineRule="auto"/>
        <w:ind w:firstLine="480" w:firstLineChars="200"/>
        <w:jc w:val="left"/>
        <w:outlineLvl w:val="1"/>
        <w:rPr>
          <w:rFonts w:hint="eastAsia" w:ascii="楷体" w:hAnsi="楷体" w:eastAsia="楷体" w:cs="楷体"/>
          <w:bCs/>
          <w:color w:val="000000" w:themeColor="text1"/>
          <w:kern w:val="0"/>
          <w:sz w:val="24"/>
          <w:szCs w:val="24"/>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违约金：                                                    </w:t>
      </w:r>
      <w:r>
        <w:rPr>
          <w:rFonts w:hint="eastAsia" w:ascii="楷体" w:hAnsi="楷体" w:eastAsia="楷体" w:cs="楷体"/>
          <w:bCs/>
          <w:color w:val="000000" w:themeColor="text1"/>
          <w:kern w:val="0"/>
          <w:sz w:val="24"/>
          <w:szCs w:val="24"/>
          <w14:textFill>
            <w14:solidFill>
              <w14:schemeClr w14:val="tx1"/>
            </w14:solidFill>
          </w14:textFill>
        </w:rPr>
        <w:t>；</w:t>
      </w:r>
    </w:p>
    <w:p w14:paraId="369A5FAA">
      <w:pPr>
        <w:numPr>
          <w:ilvl w:val="0"/>
          <w:numId w:val="3"/>
        </w:numPr>
        <w:autoSpaceDE w:val="0"/>
        <w:autoSpaceDN w:val="0"/>
        <w:spacing w:line="360" w:lineRule="auto"/>
        <w:ind w:firstLine="480" w:firstLineChars="200"/>
        <w:jc w:val="left"/>
        <w:outlineLvl w:val="1"/>
        <w:rPr>
          <w:rFonts w:hint="eastAsia" w:ascii="楷体" w:hAnsi="楷体" w:eastAsia="楷体" w:cs="楷体"/>
          <w:bCs/>
          <w:color w:val="000000" w:themeColor="text1"/>
          <w:kern w:val="0"/>
          <w:sz w:val="24"/>
          <w:szCs w:val="24"/>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其他：                                                      </w:t>
      </w:r>
    </w:p>
    <w:p w14:paraId="174D9CFC">
      <w:pPr>
        <w:autoSpaceDE w:val="0"/>
        <w:autoSpaceDN w:val="0"/>
        <w:spacing w:line="360" w:lineRule="auto"/>
        <w:ind w:left="480"/>
        <w:jc w:val="left"/>
        <w:outlineLvl w:val="1"/>
        <w:rPr>
          <w:rFonts w:hint="eastAsia" w:ascii="楷体" w:hAnsi="楷体" w:eastAsia="楷体" w:cs="楷体"/>
          <w:bCs/>
          <w:color w:val="000000" w:themeColor="text1"/>
          <w:kern w:val="0"/>
          <w:sz w:val="24"/>
          <w:szCs w:val="24"/>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                                                             ；</w:t>
      </w:r>
    </w:p>
    <w:p w14:paraId="3A127789">
      <w:pPr>
        <w:numPr>
          <w:ilvl w:val="0"/>
          <w:numId w:val="2"/>
        </w:numPr>
        <w:autoSpaceDE w:val="0"/>
        <w:autoSpaceDN w:val="0"/>
        <w:spacing w:before="156" w:beforeLines="50" w:line="440" w:lineRule="exact"/>
        <w:jc w:val="left"/>
        <w:outlineLvl w:val="1"/>
        <w:rPr>
          <w:rFonts w:hint="eastAsia" w:ascii="楷体" w:hAnsi="楷体" w:eastAsia="楷体" w:cs="楷体"/>
          <w:b/>
          <w:bCs/>
          <w:color w:val="000000" w:themeColor="text1"/>
          <w:kern w:val="0"/>
          <w:sz w:val="24"/>
          <w:szCs w:val="24"/>
          <w14:textFill>
            <w14:solidFill>
              <w14:schemeClr w14:val="tx1"/>
            </w14:solidFill>
          </w14:textFill>
        </w:rPr>
      </w:pPr>
      <w:r>
        <w:rPr>
          <w:rFonts w:hint="eastAsia" w:ascii="楷体" w:hAnsi="楷体" w:eastAsia="楷体" w:cs="楷体"/>
          <w:b/>
          <w:bCs/>
          <w:color w:val="000000" w:themeColor="text1"/>
          <w:kern w:val="0"/>
          <w:sz w:val="24"/>
          <w:szCs w:val="24"/>
          <w14:textFill>
            <w14:solidFill>
              <w14:schemeClr w14:val="tx1"/>
            </w14:solidFill>
          </w14:textFill>
        </w:rPr>
        <w:t>利息/罚息/违约金等计算方式及标准（可另附计算表）</w:t>
      </w:r>
    </w:p>
    <w:p w14:paraId="737FB1B9">
      <w:pPr>
        <w:autoSpaceDE w:val="0"/>
        <w:autoSpaceDN w:val="0"/>
        <w:spacing w:line="360" w:lineRule="auto"/>
        <w:jc w:val="left"/>
        <w:outlineLvl w:val="1"/>
        <w:rPr>
          <w:rFonts w:hint="eastAsia" w:ascii="楷体" w:hAnsi="楷体" w:eastAsia="楷体" w:cs="楷体"/>
          <w:bCs/>
          <w:color w:val="000000" w:themeColor="text1"/>
          <w:kern w:val="0"/>
          <w:sz w:val="24"/>
          <w:szCs w:val="24"/>
          <w14:textFill>
            <w14:solidFill>
              <w14:schemeClr w14:val="tx1"/>
            </w14:solidFill>
          </w14:textFill>
        </w:rPr>
      </w:pPr>
      <w:r>
        <w:rPr>
          <w:rFonts w:hint="eastAsia" w:ascii="楷体" w:hAnsi="楷体" w:eastAsia="楷体" w:cs="楷体"/>
          <w:bCs/>
          <w:color w:val="000000" w:themeColor="text1"/>
          <w:kern w:val="0"/>
          <w:sz w:val="24"/>
          <w:szCs w:val="24"/>
          <w14:textFill>
            <w14:solidFill>
              <w14:schemeClr w14:val="tx1"/>
            </w14:solidFill>
          </w14:textFill>
        </w:rPr>
        <w:t>1.利息计算明细</w:t>
      </w:r>
    </w:p>
    <w:p w14:paraId="63AA71DE">
      <w:pPr>
        <w:autoSpaceDE w:val="0"/>
        <w:autoSpaceDN w:val="0"/>
        <w:spacing w:line="360" w:lineRule="auto"/>
        <w:ind w:left="480"/>
        <w:jc w:val="left"/>
        <w:outlineLvl w:val="1"/>
        <w:rPr>
          <w:rFonts w:hint="eastAsia" w:ascii="楷体" w:hAnsi="楷体" w:eastAsia="楷体" w:cs="楷体"/>
          <w:bCs/>
          <w:color w:val="000000" w:themeColor="text1"/>
          <w:kern w:val="0"/>
          <w:sz w:val="24"/>
          <w:szCs w:val="24"/>
          <w:u w:val="single"/>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1）计算日期：    年    月    日起至     年    月    日，共     天</w:t>
      </w:r>
    </w:p>
    <w:p w14:paraId="333421ED">
      <w:pPr>
        <w:autoSpaceDE w:val="0"/>
        <w:autoSpaceDN w:val="0"/>
        <w:spacing w:line="360" w:lineRule="auto"/>
        <w:ind w:left="480"/>
        <w:jc w:val="left"/>
        <w:outlineLvl w:val="1"/>
        <w:rPr>
          <w:rFonts w:hint="eastAsia" w:ascii="楷体" w:hAnsi="楷体" w:eastAsia="楷体" w:cs="楷体"/>
          <w:bCs/>
          <w:color w:val="000000" w:themeColor="text1"/>
          <w:kern w:val="0"/>
          <w:sz w:val="24"/>
          <w:szCs w:val="24"/>
          <w:u w:val="single"/>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2）约定利率：                                                    </w:t>
      </w:r>
    </w:p>
    <w:p w14:paraId="1C3A92BD">
      <w:pPr>
        <w:autoSpaceDE w:val="0"/>
        <w:autoSpaceDN w:val="0"/>
        <w:spacing w:line="360" w:lineRule="auto"/>
        <w:ind w:left="480"/>
        <w:jc w:val="left"/>
        <w:outlineLvl w:val="1"/>
        <w:rPr>
          <w:rFonts w:hint="eastAsia" w:ascii="楷体" w:hAnsi="楷体" w:eastAsia="楷体" w:cs="楷体"/>
          <w:bCs/>
          <w:color w:val="000000" w:themeColor="text1"/>
          <w:kern w:val="0"/>
          <w:sz w:val="24"/>
          <w:szCs w:val="24"/>
          <w:u w:val="single"/>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3）计算过程：                                                    </w:t>
      </w:r>
    </w:p>
    <w:p w14:paraId="3353BB53">
      <w:pPr>
        <w:autoSpaceDE w:val="0"/>
        <w:autoSpaceDN w:val="0"/>
        <w:spacing w:line="360" w:lineRule="auto"/>
        <w:ind w:left="480"/>
        <w:jc w:val="left"/>
        <w:outlineLvl w:val="1"/>
        <w:rPr>
          <w:rFonts w:hint="eastAsia" w:ascii="楷体" w:hAnsi="楷体" w:eastAsia="楷体" w:cs="楷体"/>
          <w:bCs/>
          <w:color w:val="000000" w:themeColor="text1"/>
          <w:kern w:val="0"/>
          <w:sz w:val="24"/>
          <w:szCs w:val="24"/>
          <w:u w:val="single"/>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                                                                 </w:t>
      </w:r>
    </w:p>
    <w:p w14:paraId="38FA7DDB">
      <w:pPr>
        <w:autoSpaceDE w:val="0"/>
        <w:autoSpaceDN w:val="0"/>
        <w:spacing w:line="360" w:lineRule="auto"/>
        <w:ind w:left="480"/>
        <w:jc w:val="left"/>
        <w:outlineLvl w:val="1"/>
        <w:rPr>
          <w:rFonts w:hint="eastAsia" w:ascii="楷体" w:hAnsi="楷体" w:eastAsia="楷体" w:cs="楷体"/>
          <w:bCs/>
          <w:color w:val="000000" w:themeColor="text1"/>
          <w:kern w:val="0"/>
          <w:sz w:val="24"/>
          <w:szCs w:val="24"/>
          <w:u w:val="single"/>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                                                               ；</w:t>
      </w:r>
    </w:p>
    <w:p w14:paraId="45657752">
      <w:pPr>
        <w:autoSpaceDE w:val="0"/>
        <w:autoSpaceDN w:val="0"/>
        <w:spacing w:line="360" w:lineRule="auto"/>
        <w:jc w:val="left"/>
        <w:outlineLvl w:val="1"/>
        <w:rPr>
          <w:rFonts w:hint="eastAsia" w:ascii="楷体" w:hAnsi="楷体" w:eastAsia="楷体" w:cs="楷体"/>
          <w:bCs/>
          <w:color w:val="000000" w:themeColor="text1"/>
          <w:kern w:val="0"/>
          <w:sz w:val="24"/>
          <w:szCs w:val="24"/>
          <w14:textFill>
            <w14:solidFill>
              <w14:schemeClr w14:val="tx1"/>
            </w14:solidFill>
          </w14:textFill>
        </w:rPr>
      </w:pPr>
      <w:r>
        <w:rPr>
          <w:rFonts w:hint="eastAsia" w:ascii="楷体" w:hAnsi="楷体" w:eastAsia="楷体" w:cs="楷体"/>
          <w:bCs/>
          <w:color w:val="000000" w:themeColor="text1"/>
          <w:kern w:val="0"/>
          <w:sz w:val="24"/>
          <w:szCs w:val="24"/>
          <w14:textFill>
            <w14:solidFill>
              <w14:schemeClr w14:val="tx1"/>
            </w14:solidFill>
          </w14:textFill>
        </w:rPr>
        <w:t>2.罚息/滞纳金/逾期利息计算明细</w:t>
      </w:r>
    </w:p>
    <w:p w14:paraId="47AFF6E2">
      <w:pPr>
        <w:autoSpaceDE w:val="0"/>
        <w:autoSpaceDN w:val="0"/>
        <w:spacing w:line="360" w:lineRule="auto"/>
        <w:ind w:left="480"/>
        <w:jc w:val="left"/>
        <w:outlineLvl w:val="1"/>
        <w:rPr>
          <w:rFonts w:hint="eastAsia" w:ascii="楷体" w:hAnsi="楷体" w:eastAsia="楷体" w:cs="楷体"/>
          <w:bCs/>
          <w:color w:val="000000" w:themeColor="text1"/>
          <w:kern w:val="0"/>
          <w:sz w:val="24"/>
          <w:szCs w:val="24"/>
          <w:u w:val="single"/>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1）计算日期：    年    月    日起至     年    月    日，共     天</w:t>
      </w:r>
    </w:p>
    <w:p w14:paraId="56AC0B70">
      <w:pPr>
        <w:autoSpaceDE w:val="0"/>
        <w:autoSpaceDN w:val="0"/>
        <w:spacing w:line="360" w:lineRule="auto"/>
        <w:ind w:left="480"/>
        <w:jc w:val="left"/>
        <w:outlineLvl w:val="1"/>
        <w:rPr>
          <w:rFonts w:hint="eastAsia" w:ascii="楷体" w:hAnsi="楷体" w:eastAsia="楷体" w:cs="楷体"/>
          <w:bCs/>
          <w:color w:val="000000" w:themeColor="text1"/>
          <w:kern w:val="0"/>
          <w:sz w:val="24"/>
          <w:szCs w:val="24"/>
          <w:u w:val="single"/>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2）利率标准：                                                    </w:t>
      </w:r>
    </w:p>
    <w:p w14:paraId="670D188F">
      <w:pPr>
        <w:autoSpaceDE w:val="0"/>
        <w:autoSpaceDN w:val="0"/>
        <w:spacing w:line="360" w:lineRule="auto"/>
        <w:ind w:left="480"/>
        <w:jc w:val="left"/>
        <w:outlineLvl w:val="1"/>
        <w:rPr>
          <w:rFonts w:hint="eastAsia" w:ascii="楷体" w:hAnsi="楷体" w:eastAsia="楷体" w:cs="楷体"/>
          <w:bCs/>
          <w:color w:val="000000" w:themeColor="text1"/>
          <w:kern w:val="0"/>
          <w:sz w:val="24"/>
          <w:szCs w:val="24"/>
          <w:u w:val="single"/>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3）计算过程：                                                    </w:t>
      </w:r>
    </w:p>
    <w:p w14:paraId="36204922">
      <w:pPr>
        <w:autoSpaceDE w:val="0"/>
        <w:autoSpaceDN w:val="0"/>
        <w:spacing w:line="360" w:lineRule="auto"/>
        <w:ind w:left="480"/>
        <w:jc w:val="left"/>
        <w:outlineLvl w:val="1"/>
        <w:rPr>
          <w:rFonts w:hint="eastAsia" w:ascii="楷体" w:hAnsi="楷体" w:eastAsia="楷体" w:cs="楷体"/>
          <w:bCs/>
          <w:color w:val="000000" w:themeColor="text1"/>
          <w:kern w:val="0"/>
          <w:sz w:val="24"/>
          <w:szCs w:val="24"/>
          <w:u w:val="single"/>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                                                                 </w:t>
      </w:r>
    </w:p>
    <w:p w14:paraId="67F745CD">
      <w:pPr>
        <w:autoSpaceDE w:val="0"/>
        <w:autoSpaceDN w:val="0"/>
        <w:spacing w:line="360" w:lineRule="auto"/>
        <w:ind w:left="480"/>
        <w:jc w:val="left"/>
        <w:outlineLvl w:val="1"/>
        <w:rPr>
          <w:rFonts w:hint="eastAsia" w:ascii="楷体" w:hAnsi="楷体" w:eastAsia="楷体" w:cs="楷体"/>
          <w:bCs/>
          <w:color w:val="000000" w:themeColor="text1"/>
          <w:kern w:val="0"/>
          <w:sz w:val="24"/>
          <w:szCs w:val="24"/>
          <w:u w:val="single"/>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                                                               ；</w:t>
      </w:r>
    </w:p>
    <w:p w14:paraId="60B896D3">
      <w:pPr>
        <w:autoSpaceDE w:val="0"/>
        <w:autoSpaceDN w:val="0"/>
        <w:spacing w:line="360" w:lineRule="auto"/>
        <w:jc w:val="left"/>
        <w:outlineLvl w:val="1"/>
        <w:rPr>
          <w:rFonts w:hint="eastAsia" w:ascii="楷体" w:hAnsi="楷体" w:eastAsia="楷体" w:cs="楷体"/>
          <w:bCs/>
          <w:color w:val="000000" w:themeColor="text1"/>
          <w:kern w:val="0"/>
          <w:sz w:val="24"/>
          <w:szCs w:val="24"/>
          <w14:textFill>
            <w14:solidFill>
              <w14:schemeClr w14:val="tx1"/>
            </w14:solidFill>
          </w14:textFill>
        </w:rPr>
      </w:pPr>
      <w:r>
        <w:rPr>
          <w:rFonts w:hint="eastAsia" w:ascii="楷体" w:hAnsi="楷体" w:eastAsia="楷体" w:cs="楷体"/>
          <w:bCs/>
          <w:color w:val="000000" w:themeColor="text1"/>
          <w:kern w:val="0"/>
          <w:sz w:val="24"/>
          <w:szCs w:val="24"/>
          <w14:textFill>
            <w14:solidFill>
              <w14:schemeClr w14:val="tx1"/>
            </w14:solidFill>
          </w14:textFill>
        </w:rPr>
        <w:t>3.违约金计算明细</w:t>
      </w:r>
    </w:p>
    <w:p w14:paraId="2D3B3343">
      <w:pPr>
        <w:autoSpaceDE w:val="0"/>
        <w:autoSpaceDN w:val="0"/>
        <w:spacing w:line="360" w:lineRule="auto"/>
        <w:ind w:left="480"/>
        <w:jc w:val="left"/>
        <w:outlineLvl w:val="1"/>
        <w:rPr>
          <w:rFonts w:hint="eastAsia" w:ascii="楷体" w:hAnsi="楷体" w:eastAsia="楷体" w:cs="楷体"/>
          <w:bCs/>
          <w:color w:val="000000" w:themeColor="text1"/>
          <w:kern w:val="0"/>
          <w:sz w:val="24"/>
          <w:szCs w:val="24"/>
          <w:u w:val="single"/>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                                                                 </w:t>
      </w:r>
    </w:p>
    <w:p w14:paraId="06982DFA">
      <w:pPr>
        <w:autoSpaceDE w:val="0"/>
        <w:autoSpaceDN w:val="0"/>
        <w:spacing w:line="360" w:lineRule="auto"/>
        <w:ind w:left="480"/>
        <w:jc w:val="left"/>
        <w:outlineLvl w:val="1"/>
        <w:rPr>
          <w:rFonts w:hint="eastAsia" w:ascii="楷体" w:hAnsi="楷体" w:eastAsia="楷体" w:cs="楷体"/>
          <w:bCs/>
          <w:color w:val="000000" w:themeColor="text1"/>
          <w:kern w:val="0"/>
          <w:sz w:val="24"/>
          <w:szCs w:val="24"/>
          <w:u w:val="single"/>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                                                                 </w:t>
      </w:r>
    </w:p>
    <w:p w14:paraId="5C75A766">
      <w:pPr>
        <w:autoSpaceDE w:val="0"/>
        <w:autoSpaceDN w:val="0"/>
        <w:spacing w:line="360" w:lineRule="auto"/>
        <w:ind w:left="480"/>
        <w:jc w:val="left"/>
        <w:outlineLvl w:val="1"/>
        <w:rPr>
          <w:rFonts w:hint="eastAsia" w:ascii="楷体" w:hAnsi="楷体" w:eastAsia="楷体" w:cs="楷体"/>
          <w:bCs/>
          <w:color w:val="000000" w:themeColor="text1"/>
          <w:kern w:val="0"/>
          <w:sz w:val="24"/>
          <w:szCs w:val="24"/>
          <w:u w:val="single"/>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                                                               ；</w:t>
      </w:r>
    </w:p>
    <w:p w14:paraId="72D34879">
      <w:pPr>
        <w:autoSpaceDE w:val="0"/>
        <w:autoSpaceDN w:val="0"/>
        <w:spacing w:line="360" w:lineRule="auto"/>
        <w:jc w:val="left"/>
        <w:outlineLvl w:val="1"/>
        <w:rPr>
          <w:rFonts w:hint="eastAsia" w:ascii="楷体" w:hAnsi="楷体" w:eastAsia="楷体" w:cs="楷体"/>
          <w:bCs/>
          <w:color w:val="000000" w:themeColor="text1"/>
          <w:kern w:val="0"/>
          <w:sz w:val="24"/>
          <w:szCs w:val="24"/>
          <w14:textFill>
            <w14:solidFill>
              <w14:schemeClr w14:val="tx1"/>
            </w14:solidFill>
          </w14:textFill>
        </w:rPr>
      </w:pPr>
      <w:r>
        <w:rPr>
          <w:rFonts w:hint="eastAsia" w:ascii="楷体" w:hAnsi="楷体" w:eastAsia="楷体" w:cs="楷体"/>
          <w:bCs/>
          <w:color w:val="000000" w:themeColor="text1"/>
          <w:kern w:val="0"/>
          <w:sz w:val="24"/>
          <w:szCs w:val="24"/>
          <w14:textFill>
            <w14:solidFill>
              <w14:schemeClr w14:val="tx1"/>
            </w14:solidFill>
          </w14:textFill>
        </w:rPr>
        <w:t>4.其他损失计算明细</w:t>
      </w:r>
    </w:p>
    <w:p w14:paraId="77B93D04">
      <w:pPr>
        <w:autoSpaceDE w:val="0"/>
        <w:autoSpaceDN w:val="0"/>
        <w:spacing w:line="360" w:lineRule="auto"/>
        <w:ind w:left="480"/>
        <w:jc w:val="left"/>
        <w:outlineLvl w:val="1"/>
        <w:rPr>
          <w:rFonts w:hint="eastAsia" w:ascii="楷体" w:hAnsi="楷体" w:eastAsia="楷体" w:cs="楷体"/>
          <w:bCs/>
          <w:color w:val="000000" w:themeColor="text1"/>
          <w:kern w:val="0"/>
          <w:sz w:val="24"/>
          <w:szCs w:val="24"/>
          <w:u w:val="single"/>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                                                                 </w:t>
      </w:r>
    </w:p>
    <w:p w14:paraId="1C0153D1">
      <w:pPr>
        <w:autoSpaceDE w:val="0"/>
        <w:autoSpaceDN w:val="0"/>
        <w:spacing w:line="360" w:lineRule="auto"/>
        <w:ind w:left="480"/>
        <w:jc w:val="left"/>
        <w:outlineLvl w:val="1"/>
        <w:rPr>
          <w:rFonts w:hint="eastAsia" w:ascii="楷体" w:hAnsi="楷体" w:eastAsia="楷体" w:cs="楷体"/>
          <w:bCs/>
          <w:color w:val="000000" w:themeColor="text1"/>
          <w:kern w:val="0"/>
          <w:sz w:val="24"/>
          <w:szCs w:val="24"/>
          <w:u w:val="single"/>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                                                                 </w:t>
      </w:r>
    </w:p>
    <w:p w14:paraId="30A5F949">
      <w:pPr>
        <w:autoSpaceDE w:val="0"/>
        <w:autoSpaceDN w:val="0"/>
        <w:spacing w:line="360" w:lineRule="auto"/>
        <w:ind w:left="480"/>
        <w:jc w:val="left"/>
        <w:outlineLvl w:val="1"/>
        <w:rPr>
          <w:rFonts w:hint="eastAsia" w:ascii="楷体" w:hAnsi="楷体" w:eastAsia="楷体" w:cs="楷体"/>
          <w:bCs/>
          <w:color w:val="000000" w:themeColor="text1"/>
          <w:kern w:val="0"/>
          <w:sz w:val="24"/>
          <w:szCs w:val="24"/>
          <w:u w:val="single"/>
          <w14:textFill>
            <w14:solidFill>
              <w14:schemeClr w14:val="tx1"/>
            </w14:solidFill>
          </w14:textFill>
        </w:rPr>
      </w:pPr>
      <w:r>
        <w:rPr>
          <w:rFonts w:hint="eastAsia" w:ascii="楷体" w:hAnsi="楷体" w:eastAsia="楷体" w:cs="楷体"/>
          <w:bCs/>
          <w:color w:val="000000" w:themeColor="text1"/>
          <w:kern w:val="0"/>
          <w:sz w:val="24"/>
          <w:szCs w:val="24"/>
          <w:u w:val="single"/>
          <w14:textFill>
            <w14:solidFill>
              <w14:schemeClr w14:val="tx1"/>
            </w14:solidFill>
          </w14:textFill>
        </w:rPr>
        <w:t xml:space="preserve">                                                               ；</w:t>
      </w:r>
    </w:p>
    <w:p w14:paraId="33D2C10E">
      <w:pPr>
        <w:numPr>
          <w:ilvl w:val="0"/>
          <w:numId w:val="2"/>
        </w:numPr>
        <w:autoSpaceDE w:val="0"/>
        <w:autoSpaceDN w:val="0"/>
        <w:spacing w:line="440" w:lineRule="exact"/>
        <w:ind w:left="1128" w:hanging="1128"/>
        <w:jc w:val="left"/>
        <w:outlineLvl w:val="1"/>
        <w:rPr>
          <w:rFonts w:hint="eastAsia" w:ascii="楷体" w:hAnsi="楷体" w:eastAsia="楷体" w:cs="楷体"/>
          <w:b/>
          <w:bCs/>
          <w:color w:val="000000" w:themeColor="text1"/>
          <w:kern w:val="0"/>
          <w:sz w:val="24"/>
          <w:szCs w:val="24"/>
          <w14:textFill>
            <w14:solidFill>
              <w14:schemeClr w14:val="tx1"/>
            </w14:solidFill>
          </w14:textFill>
        </w:rPr>
      </w:pPr>
      <w:r>
        <w:rPr>
          <w:rFonts w:hint="eastAsia" w:ascii="楷体" w:hAnsi="楷体" w:eastAsia="楷体" w:cs="楷体"/>
          <w:b/>
          <w:bCs/>
          <w:color w:val="000000" w:themeColor="text1"/>
          <w:kern w:val="0"/>
          <w:sz w:val="24"/>
          <w:szCs w:val="24"/>
          <w14:textFill>
            <w14:solidFill>
              <w14:schemeClr w14:val="tx1"/>
            </w14:solidFill>
          </w14:textFill>
        </w:rPr>
        <w:t>事实及理由</w:t>
      </w:r>
    </w:p>
    <w:p w14:paraId="09834FE4">
      <w:pPr>
        <w:autoSpaceDE w:val="0"/>
        <w:autoSpaceDN w:val="0"/>
        <w:spacing w:line="440" w:lineRule="exact"/>
        <w:ind w:firstLine="480" w:firstLineChars="200"/>
        <w:jc w:val="left"/>
        <w:outlineLvl w:val="1"/>
        <w:rPr>
          <w:rFonts w:hint="eastAsia" w:ascii="楷体" w:hAnsi="楷体" w:eastAsia="楷体" w:cs="楷体"/>
          <w:bCs/>
          <w:color w:val="000000" w:themeColor="text1"/>
          <w:kern w:val="0"/>
          <w:sz w:val="24"/>
          <w:szCs w:val="24"/>
          <w14:textFill>
            <w14:solidFill>
              <w14:schemeClr w14:val="tx1"/>
            </w14:solidFill>
          </w14:textFill>
        </w:rPr>
      </w:pPr>
      <w:r>
        <w:rPr>
          <w:rFonts w:hint="eastAsia" w:ascii="楷体" w:hAnsi="楷体" w:eastAsia="楷体" w:cs="楷体"/>
          <w:bCs/>
          <w:color w:val="000000" w:themeColor="text1"/>
          <w:kern w:val="0"/>
          <w:sz w:val="24"/>
          <w:szCs w:val="24"/>
          <w14:textFill>
            <w14:solidFill>
              <w14:schemeClr w14:val="tx1"/>
            </w14:solidFill>
          </w14:textFill>
        </w:rPr>
        <w:t>【请写明债权形成原因、经过、有无财产担保等相关事项，空间不足可自行扩展。】</w:t>
      </w:r>
    </w:p>
    <w:p w14:paraId="7DF10335">
      <w:pPr>
        <w:widowControl/>
        <w:rPr>
          <w:rFonts w:hint="eastAsia" w:ascii="楷体" w:hAnsi="楷体" w:eastAsia="楷体" w:cs="楷体"/>
          <w:bCs/>
          <w:color w:val="000000" w:themeColor="text1"/>
          <w:sz w:val="24"/>
          <w:szCs w:val="24"/>
          <w14:textFill>
            <w14:solidFill>
              <w14:schemeClr w14:val="tx1"/>
            </w14:solidFill>
          </w14:textFill>
        </w:rPr>
      </w:pPr>
    </w:p>
    <w:p w14:paraId="3ADF9029">
      <w:pPr>
        <w:widowControl/>
        <w:rPr>
          <w:rFonts w:hint="eastAsia" w:ascii="楷体" w:hAnsi="楷体" w:eastAsia="楷体" w:cs="楷体"/>
          <w:bCs/>
          <w:color w:val="000000" w:themeColor="text1"/>
          <w:sz w:val="24"/>
          <w:szCs w:val="24"/>
          <w14:textFill>
            <w14:solidFill>
              <w14:schemeClr w14:val="tx1"/>
            </w14:solidFill>
          </w14:textFill>
        </w:rPr>
      </w:pPr>
    </w:p>
    <w:p w14:paraId="450A8889">
      <w:pPr>
        <w:widowControl/>
        <w:rPr>
          <w:rFonts w:hint="eastAsia" w:ascii="楷体" w:hAnsi="楷体" w:eastAsia="楷体" w:cs="楷体"/>
          <w:bCs/>
          <w:color w:val="000000" w:themeColor="text1"/>
          <w:sz w:val="24"/>
          <w:szCs w:val="24"/>
          <w14:textFill>
            <w14:solidFill>
              <w14:schemeClr w14:val="tx1"/>
            </w14:solidFill>
          </w14:textFill>
        </w:rPr>
      </w:pPr>
    </w:p>
    <w:p w14:paraId="6684FD08">
      <w:pPr>
        <w:widowControl/>
        <w:rPr>
          <w:rFonts w:hint="eastAsia" w:ascii="楷体" w:hAnsi="楷体" w:eastAsia="楷体" w:cs="楷体"/>
          <w:bCs/>
          <w:color w:val="000000" w:themeColor="text1"/>
          <w:sz w:val="24"/>
          <w:szCs w:val="24"/>
          <w14:textFill>
            <w14:solidFill>
              <w14:schemeClr w14:val="tx1"/>
            </w14:solidFill>
          </w14:textFill>
        </w:rPr>
      </w:pPr>
    </w:p>
    <w:p w14:paraId="75120B37">
      <w:pPr>
        <w:widowControl/>
        <w:rPr>
          <w:rFonts w:hint="eastAsia" w:ascii="楷体" w:hAnsi="楷体" w:eastAsia="楷体" w:cs="楷体"/>
          <w:bCs/>
          <w:color w:val="000000" w:themeColor="text1"/>
          <w:sz w:val="24"/>
          <w:szCs w:val="24"/>
          <w14:textFill>
            <w14:solidFill>
              <w14:schemeClr w14:val="tx1"/>
            </w14:solidFill>
          </w14:textFill>
        </w:rPr>
      </w:pPr>
    </w:p>
    <w:p w14:paraId="4CBDE1C7">
      <w:pPr>
        <w:widowControl/>
        <w:rPr>
          <w:rFonts w:hint="eastAsia" w:ascii="楷体" w:hAnsi="楷体" w:eastAsia="楷体" w:cs="楷体"/>
          <w:bCs/>
          <w:color w:val="000000" w:themeColor="text1"/>
          <w:sz w:val="24"/>
          <w:szCs w:val="24"/>
          <w14:textFill>
            <w14:solidFill>
              <w14:schemeClr w14:val="tx1"/>
            </w14:solidFill>
          </w14:textFill>
        </w:rPr>
      </w:pPr>
    </w:p>
    <w:p w14:paraId="11D2AFCA">
      <w:pPr>
        <w:widowControl/>
        <w:rPr>
          <w:rFonts w:hint="eastAsia" w:ascii="楷体" w:hAnsi="楷体" w:eastAsia="楷体" w:cs="楷体"/>
          <w:bCs/>
          <w:color w:val="000000" w:themeColor="text1"/>
          <w:sz w:val="24"/>
          <w:szCs w:val="24"/>
          <w14:textFill>
            <w14:solidFill>
              <w14:schemeClr w14:val="tx1"/>
            </w14:solidFill>
          </w14:textFill>
        </w:rPr>
      </w:pPr>
    </w:p>
    <w:p w14:paraId="0E7685D6">
      <w:pPr>
        <w:widowControl/>
        <w:rPr>
          <w:rFonts w:hint="eastAsia" w:ascii="楷体" w:hAnsi="楷体" w:eastAsia="楷体" w:cs="楷体"/>
          <w:bCs/>
          <w:color w:val="000000" w:themeColor="text1"/>
          <w:sz w:val="24"/>
          <w:szCs w:val="24"/>
          <w14:textFill>
            <w14:solidFill>
              <w14:schemeClr w14:val="tx1"/>
            </w14:solidFill>
          </w14:textFill>
        </w:rPr>
      </w:pPr>
    </w:p>
    <w:p w14:paraId="31BCF409">
      <w:pPr>
        <w:widowControl/>
        <w:rPr>
          <w:rFonts w:hint="eastAsia" w:ascii="楷体" w:hAnsi="楷体" w:eastAsia="楷体" w:cs="楷体"/>
          <w:bCs/>
          <w:color w:val="000000" w:themeColor="text1"/>
          <w:sz w:val="24"/>
          <w:szCs w:val="24"/>
          <w14:textFill>
            <w14:solidFill>
              <w14:schemeClr w14:val="tx1"/>
            </w14:solidFill>
          </w14:textFill>
        </w:rPr>
      </w:pPr>
    </w:p>
    <w:p w14:paraId="41BE199D">
      <w:pPr>
        <w:widowControl/>
        <w:rPr>
          <w:rFonts w:hint="eastAsia" w:ascii="楷体" w:hAnsi="楷体" w:eastAsia="楷体" w:cs="楷体"/>
          <w:bCs/>
          <w:sz w:val="24"/>
          <w:szCs w:val="24"/>
        </w:rPr>
      </w:pPr>
    </w:p>
    <w:p w14:paraId="26E702E8">
      <w:pPr>
        <w:widowControl/>
        <w:rPr>
          <w:rFonts w:hint="eastAsia" w:ascii="楷体" w:hAnsi="楷体" w:eastAsia="楷体" w:cs="楷体"/>
          <w:bCs/>
          <w:sz w:val="24"/>
          <w:szCs w:val="24"/>
        </w:rPr>
      </w:pPr>
    </w:p>
    <w:p w14:paraId="41FB5771">
      <w:pPr>
        <w:widowControl/>
        <w:rPr>
          <w:rFonts w:hint="eastAsia" w:ascii="楷体" w:hAnsi="楷体" w:eastAsia="楷体" w:cs="楷体"/>
          <w:bCs/>
          <w:sz w:val="24"/>
          <w:szCs w:val="24"/>
        </w:rPr>
      </w:pPr>
    </w:p>
    <w:p w14:paraId="76864365">
      <w:pPr>
        <w:widowControl/>
        <w:rPr>
          <w:rFonts w:hint="eastAsia" w:ascii="楷体" w:hAnsi="楷体" w:eastAsia="楷体" w:cs="楷体"/>
          <w:bCs/>
          <w:sz w:val="24"/>
          <w:szCs w:val="24"/>
        </w:rPr>
      </w:pPr>
    </w:p>
    <w:p w14:paraId="3FFEE420">
      <w:pPr>
        <w:widowControl/>
        <w:rPr>
          <w:rFonts w:hint="eastAsia" w:ascii="楷体" w:hAnsi="楷体" w:eastAsia="楷体" w:cs="楷体"/>
          <w:bCs/>
          <w:sz w:val="24"/>
          <w:szCs w:val="24"/>
        </w:rPr>
      </w:pPr>
    </w:p>
    <w:p w14:paraId="0FC91884">
      <w:pPr>
        <w:widowControl/>
        <w:rPr>
          <w:rFonts w:hint="eastAsia" w:ascii="楷体" w:hAnsi="楷体" w:eastAsia="楷体" w:cs="楷体"/>
          <w:bCs/>
          <w:sz w:val="24"/>
          <w:szCs w:val="24"/>
        </w:rPr>
      </w:pPr>
    </w:p>
    <w:p w14:paraId="507CD19B">
      <w:pPr>
        <w:widowControl/>
        <w:rPr>
          <w:rFonts w:hint="eastAsia" w:ascii="楷体" w:hAnsi="楷体" w:eastAsia="楷体" w:cs="楷体"/>
          <w:bCs/>
          <w:sz w:val="24"/>
          <w:szCs w:val="24"/>
        </w:rPr>
      </w:pPr>
    </w:p>
    <w:p w14:paraId="16DFCEF7">
      <w:pPr>
        <w:widowControl/>
        <w:rPr>
          <w:rFonts w:hint="eastAsia" w:ascii="楷体" w:hAnsi="楷体" w:eastAsia="楷体" w:cs="楷体"/>
          <w:bCs/>
          <w:sz w:val="24"/>
          <w:szCs w:val="24"/>
        </w:rPr>
      </w:pPr>
    </w:p>
    <w:p w14:paraId="07D2D161">
      <w:pPr>
        <w:widowControl/>
        <w:rPr>
          <w:rFonts w:hint="eastAsia" w:ascii="楷体" w:hAnsi="楷体" w:eastAsia="楷体" w:cs="楷体"/>
          <w:bCs/>
          <w:sz w:val="24"/>
          <w:szCs w:val="24"/>
        </w:rPr>
      </w:pPr>
    </w:p>
    <w:p w14:paraId="46A4B7E7">
      <w:pPr>
        <w:widowControl/>
        <w:rPr>
          <w:rFonts w:hint="eastAsia" w:ascii="楷体" w:hAnsi="楷体" w:eastAsia="楷体" w:cs="楷体"/>
          <w:bCs/>
          <w:sz w:val="24"/>
          <w:szCs w:val="24"/>
        </w:rPr>
      </w:pPr>
    </w:p>
    <w:p w14:paraId="3D03A54E">
      <w:pPr>
        <w:widowControl/>
        <w:rPr>
          <w:rFonts w:hint="eastAsia" w:ascii="楷体" w:hAnsi="楷体" w:eastAsia="楷体" w:cs="楷体"/>
          <w:bCs/>
          <w:sz w:val="24"/>
          <w:szCs w:val="24"/>
        </w:rPr>
      </w:pPr>
    </w:p>
    <w:p w14:paraId="0C674E77">
      <w:pPr>
        <w:widowControl/>
        <w:rPr>
          <w:rFonts w:hint="eastAsia" w:ascii="楷体" w:hAnsi="楷体" w:eastAsia="楷体" w:cs="楷体"/>
          <w:bCs/>
          <w:sz w:val="24"/>
          <w:szCs w:val="24"/>
        </w:rPr>
      </w:pPr>
    </w:p>
    <w:p w14:paraId="01A2C401">
      <w:pPr>
        <w:widowControl/>
        <w:rPr>
          <w:rFonts w:hint="eastAsia" w:ascii="楷体" w:hAnsi="楷体" w:eastAsia="楷体" w:cs="楷体"/>
          <w:bCs/>
          <w:sz w:val="24"/>
          <w:szCs w:val="24"/>
        </w:rPr>
      </w:pPr>
    </w:p>
    <w:p w14:paraId="465A4BE1">
      <w:pPr>
        <w:widowControl/>
        <w:rPr>
          <w:rFonts w:hint="eastAsia" w:ascii="楷体" w:hAnsi="楷体" w:eastAsia="楷体" w:cs="楷体"/>
          <w:bCs/>
          <w:sz w:val="24"/>
          <w:szCs w:val="24"/>
        </w:rPr>
      </w:pPr>
    </w:p>
    <w:p w14:paraId="3FDF98CE">
      <w:pPr>
        <w:widowControl/>
        <w:rPr>
          <w:rFonts w:hint="eastAsia" w:ascii="楷体" w:hAnsi="楷体" w:eastAsia="楷体" w:cs="楷体"/>
          <w:bCs/>
          <w:sz w:val="24"/>
          <w:szCs w:val="24"/>
        </w:rPr>
      </w:pPr>
    </w:p>
    <w:p w14:paraId="040AF833">
      <w:pPr>
        <w:autoSpaceDE w:val="0"/>
        <w:autoSpaceDN w:val="0"/>
        <w:spacing w:line="360" w:lineRule="auto"/>
        <w:ind w:left="671"/>
        <w:jc w:val="left"/>
        <w:rPr>
          <w:rFonts w:hint="eastAsia" w:ascii="楷体" w:hAnsi="楷体" w:eastAsia="楷体" w:cs="楷体"/>
          <w:kern w:val="0"/>
          <w:sz w:val="24"/>
          <w:szCs w:val="24"/>
          <w:lang w:val="en-US" w:eastAsia="zh-CN"/>
        </w:rPr>
      </w:pPr>
      <w:r>
        <w:rPr>
          <w:rFonts w:hint="eastAsia" w:ascii="楷体" w:hAnsi="楷体" w:eastAsia="楷体" w:cs="楷体"/>
          <w:kern w:val="0"/>
          <w:sz w:val="24"/>
          <w:szCs w:val="24"/>
        </w:rPr>
        <w:t>特此</w:t>
      </w:r>
      <w:r>
        <w:rPr>
          <w:rFonts w:hint="eastAsia" w:ascii="楷体" w:hAnsi="楷体" w:eastAsia="楷体" w:cs="楷体"/>
          <w:kern w:val="0"/>
          <w:sz w:val="24"/>
          <w:szCs w:val="24"/>
          <w:lang w:val="en-US" w:eastAsia="zh-CN"/>
        </w:rPr>
        <w:t>说明</w:t>
      </w:r>
    </w:p>
    <w:p w14:paraId="4FF36070">
      <w:pPr>
        <w:autoSpaceDE w:val="0"/>
        <w:autoSpaceDN w:val="0"/>
        <w:spacing w:line="360" w:lineRule="auto"/>
        <w:ind w:right="1200"/>
        <w:jc w:val="right"/>
        <w:rPr>
          <w:rFonts w:hint="eastAsia" w:ascii="楷体" w:hAnsi="楷体" w:eastAsia="楷体" w:cs="楷体"/>
          <w:kern w:val="0"/>
          <w:sz w:val="24"/>
          <w:szCs w:val="24"/>
        </w:rPr>
      </w:pPr>
      <w:r>
        <w:rPr>
          <w:rFonts w:hint="eastAsia" w:ascii="楷体" w:hAnsi="楷体" w:eastAsia="楷体" w:cs="楷体"/>
          <w:kern w:val="0"/>
          <w:sz w:val="24"/>
          <w:szCs w:val="24"/>
        </w:rPr>
        <w:t>债权人（签字）：</w:t>
      </w:r>
    </w:p>
    <w:p w14:paraId="32DCCE72">
      <w:pPr>
        <w:autoSpaceDE w:val="0"/>
        <w:autoSpaceDN w:val="0"/>
        <w:spacing w:line="360" w:lineRule="auto"/>
        <w:ind w:right="1200"/>
        <w:jc w:val="right"/>
        <w:rPr>
          <w:rFonts w:hint="eastAsia" w:ascii="楷体" w:hAnsi="楷体" w:eastAsia="楷体" w:cs="楷体"/>
          <w:kern w:val="0"/>
          <w:sz w:val="24"/>
          <w:szCs w:val="24"/>
        </w:rPr>
      </w:pPr>
      <w:r>
        <w:rPr>
          <w:rFonts w:hint="eastAsia" w:ascii="楷体" w:hAnsi="楷体" w:eastAsia="楷体" w:cs="楷体"/>
          <w:kern w:val="0"/>
          <w:sz w:val="24"/>
          <w:szCs w:val="24"/>
        </w:rPr>
        <w:t xml:space="preserve">                        委托代理人签字：</w:t>
      </w:r>
    </w:p>
    <w:p w14:paraId="409C0DA0">
      <w:pPr>
        <w:spacing w:line="360" w:lineRule="auto"/>
        <w:jc w:val="right"/>
        <w:rPr>
          <w:rFonts w:ascii="仿宋" w:hAnsi="仿宋" w:eastAsia="仿宋" w:cs="宋体"/>
          <w:b/>
          <w:sz w:val="36"/>
          <w:szCs w:val="36"/>
        </w:rPr>
      </w:pPr>
      <w:r>
        <w:rPr>
          <w:rFonts w:hint="eastAsia" w:ascii="楷体" w:hAnsi="楷体" w:eastAsia="楷体" w:cs="楷体"/>
          <w:sz w:val="24"/>
          <w:szCs w:val="24"/>
        </w:rPr>
        <w:t xml:space="preserve">         年    月    日</w:t>
      </w:r>
    </w:p>
    <w:p w14:paraId="05FC4006">
      <w:pPr>
        <w:spacing w:line="360" w:lineRule="auto"/>
        <w:jc w:val="center"/>
        <w:rPr>
          <w:rFonts w:hint="eastAsia" w:ascii="仿宋" w:hAnsi="仿宋" w:eastAsia="仿宋" w:cs="宋体"/>
          <w:b/>
          <w:sz w:val="36"/>
          <w:szCs w:val="36"/>
          <w:lang w:val="en-US" w:eastAsia="zh-CN"/>
        </w:rPr>
      </w:pPr>
    </w:p>
    <w:p w14:paraId="2DA73C1B">
      <w:pPr>
        <w:spacing w:line="360" w:lineRule="auto"/>
        <w:jc w:val="center"/>
        <w:rPr>
          <w:rFonts w:hint="eastAsia" w:ascii="仿宋" w:hAnsi="仿宋" w:eastAsia="仿宋" w:cs="宋体"/>
          <w:b/>
          <w:sz w:val="36"/>
          <w:szCs w:val="36"/>
          <w:lang w:val="en-US" w:eastAsia="zh-CN"/>
        </w:rPr>
      </w:pPr>
    </w:p>
    <w:p w14:paraId="36379EEB">
      <w:pPr>
        <w:spacing w:line="360" w:lineRule="auto"/>
        <w:jc w:val="center"/>
        <w:rPr>
          <w:rFonts w:hint="eastAsia"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lang w:val="en-US" w:eastAsia="zh-CN"/>
        </w:rPr>
        <w:t>湖北妙虎纺织有限责任公司</w:t>
      </w:r>
      <w:r>
        <w:rPr>
          <w:rFonts w:hint="eastAsia" w:asciiTheme="minorEastAsia" w:hAnsiTheme="minorEastAsia" w:eastAsiaTheme="minorEastAsia" w:cstheme="minorEastAsia"/>
          <w:b/>
          <w:sz w:val="36"/>
          <w:szCs w:val="36"/>
          <w:lang w:eastAsia="zh-CN"/>
        </w:rPr>
        <w:t>预重整案</w:t>
      </w:r>
    </w:p>
    <w:p w14:paraId="1AC9B1A8">
      <w:pPr>
        <w:spacing w:after="312" w:afterLines="100"/>
        <w:jc w:val="center"/>
        <w:rPr>
          <w:rFonts w:hint="eastAsia"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债权人信息表</w:t>
      </w:r>
    </w:p>
    <w:tbl>
      <w:tblPr>
        <w:tblStyle w:val="5"/>
        <w:tblW w:w="8648"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2"/>
        <w:gridCol w:w="6066"/>
      </w:tblGrid>
      <w:tr w14:paraId="256CE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582" w:type="dxa"/>
            <w:vAlign w:val="center"/>
          </w:tcPr>
          <w:p w14:paraId="5E40D217">
            <w:pPr>
              <w:spacing w:line="440" w:lineRule="exact"/>
              <w:jc w:val="center"/>
              <w:rPr>
                <w:rFonts w:ascii="仿宋" w:hAnsi="仿宋" w:eastAsia="仿宋" w:cs="宋体"/>
                <w:sz w:val="26"/>
                <w:szCs w:val="26"/>
              </w:rPr>
            </w:pPr>
            <w:r>
              <w:rPr>
                <w:rFonts w:hint="eastAsia" w:ascii="仿宋" w:hAnsi="仿宋" w:eastAsia="仿宋" w:cs="宋体"/>
                <w:sz w:val="26"/>
                <w:szCs w:val="26"/>
              </w:rPr>
              <w:t>债权人名称</w:t>
            </w:r>
          </w:p>
        </w:tc>
        <w:tc>
          <w:tcPr>
            <w:tcW w:w="6066" w:type="dxa"/>
            <w:vAlign w:val="center"/>
          </w:tcPr>
          <w:p w14:paraId="4378986C">
            <w:pPr>
              <w:rPr>
                <w:rFonts w:ascii="仿宋" w:hAnsi="仿宋" w:eastAsia="仿宋" w:cs="宋体"/>
                <w:sz w:val="24"/>
                <w:szCs w:val="24"/>
              </w:rPr>
            </w:pPr>
          </w:p>
        </w:tc>
      </w:tr>
      <w:tr w14:paraId="61EB6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2582" w:type="dxa"/>
            <w:vAlign w:val="center"/>
          </w:tcPr>
          <w:p w14:paraId="2BBFA443">
            <w:pPr>
              <w:spacing w:line="440" w:lineRule="exact"/>
              <w:jc w:val="center"/>
              <w:rPr>
                <w:rFonts w:hint="eastAsia" w:ascii="仿宋" w:hAnsi="仿宋" w:eastAsia="仿宋" w:cs="宋体"/>
                <w:sz w:val="26"/>
                <w:szCs w:val="26"/>
              </w:rPr>
            </w:pPr>
            <w:r>
              <w:rPr>
                <w:rFonts w:hint="eastAsia" w:ascii="仿宋" w:hAnsi="仿宋" w:eastAsia="仿宋" w:cs="宋体"/>
                <w:sz w:val="26"/>
                <w:szCs w:val="26"/>
              </w:rPr>
              <w:t>身份证号/其他身份证件（请标注）及</w:t>
            </w:r>
          </w:p>
          <w:p w14:paraId="2F3A8DDB">
            <w:pPr>
              <w:spacing w:line="440" w:lineRule="exact"/>
              <w:jc w:val="center"/>
              <w:rPr>
                <w:rFonts w:ascii="仿宋" w:hAnsi="仿宋" w:eastAsia="仿宋" w:cs="宋体"/>
                <w:sz w:val="26"/>
                <w:szCs w:val="26"/>
              </w:rPr>
            </w:pPr>
            <w:r>
              <w:rPr>
                <w:rFonts w:hint="eastAsia" w:ascii="仿宋" w:hAnsi="仿宋" w:eastAsia="仿宋" w:cs="宋体"/>
                <w:sz w:val="26"/>
                <w:szCs w:val="26"/>
              </w:rPr>
              <w:t>号码</w:t>
            </w:r>
          </w:p>
        </w:tc>
        <w:tc>
          <w:tcPr>
            <w:tcW w:w="6066" w:type="dxa"/>
            <w:vAlign w:val="center"/>
          </w:tcPr>
          <w:p w14:paraId="2BEE4B72">
            <w:pPr>
              <w:rPr>
                <w:rFonts w:ascii="仿宋" w:hAnsi="仿宋" w:eastAsia="仿宋" w:cs="宋体"/>
                <w:sz w:val="24"/>
                <w:szCs w:val="24"/>
              </w:rPr>
            </w:pPr>
          </w:p>
        </w:tc>
      </w:tr>
      <w:tr w14:paraId="42725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2582" w:type="dxa"/>
            <w:vAlign w:val="center"/>
          </w:tcPr>
          <w:p w14:paraId="51446427">
            <w:pPr>
              <w:spacing w:line="440" w:lineRule="exact"/>
              <w:jc w:val="center"/>
              <w:rPr>
                <w:rFonts w:ascii="仿宋" w:hAnsi="仿宋" w:eastAsia="仿宋" w:cs="宋体"/>
                <w:sz w:val="26"/>
                <w:szCs w:val="26"/>
              </w:rPr>
            </w:pPr>
            <w:r>
              <w:rPr>
                <w:rFonts w:hint="eastAsia" w:ascii="仿宋" w:hAnsi="仿宋" w:eastAsia="仿宋" w:cs="宋体"/>
                <w:sz w:val="26"/>
                <w:szCs w:val="26"/>
              </w:rPr>
              <w:t>收件地址</w:t>
            </w:r>
          </w:p>
        </w:tc>
        <w:tc>
          <w:tcPr>
            <w:tcW w:w="6066" w:type="dxa"/>
            <w:vAlign w:val="center"/>
          </w:tcPr>
          <w:p w14:paraId="4C41BBE0">
            <w:pPr>
              <w:rPr>
                <w:rFonts w:ascii="仿宋" w:hAnsi="仿宋" w:eastAsia="仿宋" w:cs="宋体"/>
                <w:sz w:val="24"/>
                <w:szCs w:val="24"/>
              </w:rPr>
            </w:pPr>
          </w:p>
        </w:tc>
      </w:tr>
      <w:tr w14:paraId="2C0CC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582" w:type="dxa"/>
            <w:vAlign w:val="center"/>
          </w:tcPr>
          <w:p w14:paraId="0F8BB3B3">
            <w:pPr>
              <w:spacing w:line="440" w:lineRule="exact"/>
              <w:jc w:val="center"/>
              <w:rPr>
                <w:rFonts w:ascii="仿宋" w:hAnsi="仿宋" w:eastAsia="仿宋" w:cs="宋体"/>
                <w:sz w:val="26"/>
                <w:szCs w:val="26"/>
              </w:rPr>
            </w:pPr>
            <w:r>
              <w:rPr>
                <w:rFonts w:hint="eastAsia" w:ascii="仿宋" w:hAnsi="仿宋" w:eastAsia="仿宋" w:cs="宋体"/>
                <w:sz w:val="26"/>
                <w:szCs w:val="26"/>
              </w:rPr>
              <w:t>联系电话</w:t>
            </w:r>
          </w:p>
        </w:tc>
        <w:tc>
          <w:tcPr>
            <w:tcW w:w="6066" w:type="dxa"/>
            <w:vAlign w:val="center"/>
          </w:tcPr>
          <w:p w14:paraId="28635CE9">
            <w:pPr>
              <w:rPr>
                <w:rFonts w:ascii="仿宋" w:hAnsi="仿宋" w:eastAsia="仿宋" w:cs="宋体"/>
                <w:sz w:val="24"/>
                <w:szCs w:val="24"/>
              </w:rPr>
            </w:pPr>
          </w:p>
        </w:tc>
      </w:tr>
      <w:tr w14:paraId="7F949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582" w:type="dxa"/>
            <w:vAlign w:val="center"/>
          </w:tcPr>
          <w:p w14:paraId="229735BE">
            <w:pPr>
              <w:spacing w:line="440" w:lineRule="exact"/>
              <w:jc w:val="center"/>
              <w:rPr>
                <w:rFonts w:ascii="仿宋" w:hAnsi="仿宋" w:eastAsia="仿宋" w:cs="宋体"/>
                <w:sz w:val="26"/>
                <w:szCs w:val="26"/>
              </w:rPr>
            </w:pPr>
            <w:r>
              <w:rPr>
                <w:rFonts w:hint="eastAsia" w:ascii="仿宋" w:hAnsi="仿宋" w:eastAsia="仿宋" w:cs="宋体"/>
                <w:sz w:val="26"/>
                <w:szCs w:val="26"/>
                <w:lang w:eastAsia="zh-CN"/>
              </w:rPr>
              <w:t>微信或</w:t>
            </w:r>
            <w:r>
              <w:rPr>
                <w:rFonts w:hint="eastAsia" w:ascii="仿宋" w:hAnsi="仿宋" w:eastAsia="仿宋" w:cs="宋体"/>
                <w:sz w:val="26"/>
                <w:szCs w:val="26"/>
                <w:lang w:val="en-US" w:eastAsia="zh-CN"/>
              </w:rPr>
              <w:t>QQ号</w:t>
            </w:r>
          </w:p>
        </w:tc>
        <w:tc>
          <w:tcPr>
            <w:tcW w:w="6066" w:type="dxa"/>
            <w:vAlign w:val="center"/>
          </w:tcPr>
          <w:p w14:paraId="20874DD2">
            <w:pPr>
              <w:rPr>
                <w:rFonts w:ascii="仿宋" w:hAnsi="仿宋" w:eastAsia="仿宋" w:cs="宋体"/>
                <w:sz w:val="24"/>
                <w:szCs w:val="24"/>
              </w:rPr>
            </w:pPr>
          </w:p>
        </w:tc>
      </w:tr>
      <w:tr w14:paraId="4A882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582" w:type="dxa"/>
            <w:vAlign w:val="center"/>
          </w:tcPr>
          <w:p w14:paraId="7B20DAE9">
            <w:pPr>
              <w:spacing w:line="440" w:lineRule="exact"/>
              <w:jc w:val="center"/>
              <w:rPr>
                <w:rFonts w:hint="eastAsia" w:ascii="仿宋" w:hAnsi="仿宋" w:eastAsia="仿宋" w:cs="宋体"/>
                <w:sz w:val="26"/>
                <w:szCs w:val="26"/>
                <w:lang w:eastAsia="zh-CN"/>
              </w:rPr>
            </w:pPr>
            <w:r>
              <w:rPr>
                <w:rFonts w:hint="eastAsia" w:ascii="仿宋" w:hAnsi="仿宋" w:eastAsia="仿宋" w:cs="宋体"/>
                <w:sz w:val="26"/>
                <w:szCs w:val="26"/>
                <w:lang w:eastAsia="zh-CN"/>
              </w:rPr>
              <w:t>电子邮箱</w:t>
            </w:r>
          </w:p>
        </w:tc>
        <w:tc>
          <w:tcPr>
            <w:tcW w:w="6066" w:type="dxa"/>
            <w:vAlign w:val="center"/>
          </w:tcPr>
          <w:p w14:paraId="3E1F9067">
            <w:pPr>
              <w:rPr>
                <w:rFonts w:ascii="仿宋" w:hAnsi="仿宋" w:eastAsia="仿宋" w:cs="宋体"/>
                <w:sz w:val="24"/>
                <w:szCs w:val="24"/>
              </w:rPr>
            </w:pPr>
          </w:p>
        </w:tc>
      </w:tr>
      <w:tr w14:paraId="15ED7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6" w:hRule="atLeast"/>
        </w:trPr>
        <w:tc>
          <w:tcPr>
            <w:tcW w:w="2582" w:type="dxa"/>
            <w:vAlign w:val="center"/>
          </w:tcPr>
          <w:p w14:paraId="21DB7C1D">
            <w:pPr>
              <w:spacing w:line="440" w:lineRule="exact"/>
              <w:jc w:val="center"/>
              <w:rPr>
                <w:rFonts w:ascii="仿宋" w:hAnsi="仿宋" w:eastAsia="仿宋" w:cs="宋体"/>
                <w:sz w:val="26"/>
                <w:szCs w:val="26"/>
              </w:rPr>
            </w:pPr>
            <w:r>
              <w:rPr>
                <w:rFonts w:hint="eastAsia" w:ascii="仿宋" w:hAnsi="仿宋" w:eastAsia="仿宋" w:cs="宋体"/>
                <w:sz w:val="26"/>
                <w:szCs w:val="26"/>
              </w:rPr>
              <w:t>债权人提供的将来可用于接收债权分配款的银行账户信息</w:t>
            </w:r>
          </w:p>
          <w:p w14:paraId="4640CE21">
            <w:pPr>
              <w:spacing w:line="440" w:lineRule="exact"/>
              <w:jc w:val="center"/>
              <w:rPr>
                <w:rFonts w:ascii="仿宋" w:hAnsi="仿宋" w:eastAsia="仿宋" w:cs="宋体"/>
                <w:sz w:val="24"/>
                <w:szCs w:val="24"/>
              </w:rPr>
            </w:pPr>
            <w:r>
              <w:rPr>
                <w:rFonts w:hint="eastAsia" w:ascii="仿宋" w:hAnsi="仿宋" w:eastAsia="仿宋" w:cs="宋体"/>
                <w:sz w:val="26"/>
                <w:szCs w:val="26"/>
              </w:rPr>
              <w:t>（注：须为债权人名下账户）</w:t>
            </w:r>
          </w:p>
        </w:tc>
        <w:tc>
          <w:tcPr>
            <w:tcW w:w="6066" w:type="dxa"/>
            <w:vAlign w:val="center"/>
          </w:tcPr>
          <w:p w14:paraId="1CBCD860">
            <w:pPr>
              <w:keepNext w:val="0"/>
              <w:keepLines w:val="0"/>
              <w:pageBreakBefore w:val="0"/>
              <w:widowControl/>
              <w:kinsoku w:val="0"/>
              <w:wordWrap/>
              <w:overflowPunct/>
              <w:topLinePunct w:val="0"/>
              <w:autoSpaceDE w:val="0"/>
              <w:autoSpaceDN w:val="0"/>
              <w:bidi w:val="0"/>
              <w:adjustRightInd w:val="0"/>
              <w:snapToGrid w:val="0"/>
              <w:spacing w:before="156" w:beforeLines="50" w:line="400" w:lineRule="exact"/>
              <w:textAlignment w:val="baseline"/>
              <w:rPr>
                <w:rFonts w:ascii="仿宋" w:hAnsi="仿宋" w:eastAsia="仿宋" w:cs="宋体"/>
                <w:sz w:val="26"/>
                <w:szCs w:val="26"/>
              </w:rPr>
            </w:pPr>
            <w:r>
              <w:rPr>
                <w:rFonts w:hint="eastAsia" w:ascii="仿宋" w:hAnsi="仿宋" w:eastAsia="仿宋" w:cs="宋体"/>
                <w:sz w:val="26"/>
                <w:szCs w:val="26"/>
              </w:rPr>
              <w:t xml:space="preserve">户 </w:t>
            </w:r>
            <w:r>
              <w:rPr>
                <w:rFonts w:ascii="仿宋" w:hAnsi="仿宋" w:eastAsia="仿宋" w:cs="宋体"/>
                <w:sz w:val="26"/>
                <w:szCs w:val="26"/>
              </w:rPr>
              <w:t xml:space="preserve"> </w:t>
            </w:r>
            <w:r>
              <w:rPr>
                <w:rFonts w:hint="eastAsia" w:ascii="仿宋" w:hAnsi="仿宋" w:eastAsia="仿宋" w:cs="宋体"/>
                <w:sz w:val="26"/>
                <w:szCs w:val="26"/>
              </w:rPr>
              <w:t>名：</w:t>
            </w:r>
          </w:p>
          <w:p w14:paraId="1C171151">
            <w:pPr>
              <w:keepNext w:val="0"/>
              <w:keepLines w:val="0"/>
              <w:pageBreakBefore w:val="0"/>
              <w:widowControl/>
              <w:kinsoku w:val="0"/>
              <w:wordWrap/>
              <w:overflowPunct/>
              <w:topLinePunct w:val="0"/>
              <w:autoSpaceDE w:val="0"/>
              <w:autoSpaceDN w:val="0"/>
              <w:bidi w:val="0"/>
              <w:adjustRightInd w:val="0"/>
              <w:snapToGrid w:val="0"/>
              <w:spacing w:before="156" w:beforeLines="50" w:line="400" w:lineRule="exact"/>
              <w:textAlignment w:val="baseline"/>
              <w:rPr>
                <w:rFonts w:ascii="仿宋" w:hAnsi="仿宋" w:eastAsia="仿宋" w:cs="宋体"/>
                <w:sz w:val="26"/>
                <w:szCs w:val="26"/>
              </w:rPr>
            </w:pPr>
            <w:r>
              <w:rPr>
                <w:rFonts w:hint="eastAsia" w:ascii="仿宋" w:hAnsi="仿宋" w:eastAsia="仿宋" w:cs="宋体"/>
                <w:sz w:val="26"/>
                <w:szCs w:val="26"/>
              </w:rPr>
              <w:t>开户行：</w:t>
            </w:r>
          </w:p>
          <w:p w14:paraId="4EDDEC21">
            <w:pPr>
              <w:keepNext w:val="0"/>
              <w:keepLines w:val="0"/>
              <w:pageBreakBefore w:val="0"/>
              <w:widowControl/>
              <w:kinsoku w:val="0"/>
              <w:wordWrap/>
              <w:overflowPunct/>
              <w:topLinePunct w:val="0"/>
              <w:autoSpaceDE w:val="0"/>
              <w:autoSpaceDN w:val="0"/>
              <w:bidi w:val="0"/>
              <w:adjustRightInd w:val="0"/>
              <w:snapToGrid w:val="0"/>
              <w:spacing w:before="156" w:beforeLines="50" w:line="400" w:lineRule="exact"/>
              <w:textAlignment w:val="baseline"/>
              <w:rPr>
                <w:rFonts w:hint="eastAsia" w:ascii="仿宋" w:hAnsi="仿宋" w:eastAsia="仿宋" w:cs="宋体"/>
                <w:sz w:val="26"/>
                <w:szCs w:val="26"/>
              </w:rPr>
            </w:pPr>
            <w:r>
              <w:rPr>
                <w:rFonts w:hint="eastAsia" w:ascii="仿宋" w:hAnsi="仿宋" w:eastAsia="仿宋" w:cs="宋体"/>
                <w:sz w:val="26"/>
                <w:szCs w:val="26"/>
              </w:rPr>
              <w:t xml:space="preserve">账 </w:t>
            </w:r>
            <w:r>
              <w:rPr>
                <w:rFonts w:ascii="仿宋" w:hAnsi="仿宋" w:eastAsia="仿宋" w:cs="宋体"/>
                <w:sz w:val="26"/>
                <w:szCs w:val="26"/>
              </w:rPr>
              <w:t xml:space="preserve"> </w:t>
            </w:r>
            <w:r>
              <w:rPr>
                <w:rFonts w:hint="eastAsia" w:ascii="仿宋" w:hAnsi="仿宋" w:eastAsia="仿宋" w:cs="宋体"/>
                <w:sz w:val="26"/>
                <w:szCs w:val="26"/>
              </w:rPr>
              <w:t>号：</w:t>
            </w:r>
          </w:p>
          <w:p w14:paraId="0C4B6AD6">
            <w:pPr>
              <w:keepNext w:val="0"/>
              <w:keepLines w:val="0"/>
              <w:pageBreakBefore w:val="0"/>
              <w:widowControl/>
              <w:kinsoku w:val="0"/>
              <w:wordWrap/>
              <w:overflowPunct/>
              <w:topLinePunct w:val="0"/>
              <w:autoSpaceDE w:val="0"/>
              <w:autoSpaceDN w:val="0"/>
              <w:bidi w:val="0"/>
              <w:adjustRightInd w:val="0"/>
              <w:snapToGrid w:val="0"/>
              <w:spacing w:before="156" w:beforeLines="50" w:line="400" w:lineRule="exact"/>
              <w:textAlignment w:val="baseline"/>
              <w:rPr>
                <w:rFonts w:ascii="仿宋" w:hAnsi="仿宋" w:eastAsia="仿宋" w:cs="宋体"/>
                <w:sz w:val="24"/>
                <w:szCs w:val="24"/>
              </w:rPr>
            </w:pPr>
            <w:r>
              <w:rPr>
                <w:rFonts w:hint="eastAsia" w:ascii="仿宋" w:hAnsi="仿宋" w:eastAsia="仿宋" w:cs="宋体"/>
                <w:b/>
                <w:bCs/>
                <w:sz w:val="26"/>
                <w:szCs w:val="26"/>
              </w:rPr>
              <w:t>联行号*（必填）：</w:t>
            </w:r>
          </w:p>
        </w:tc>
      </w:tr>
      <w:tr w14:paraId="19ADD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0" w:hRule="atLeast"/>
        </w:trPr>
        <w:tc>
          <w:tcPr>
            <w:tcW w:w="8648" w:type="dxa"/>
            <w:gridSpan w:val="2"/>
            <w:vAlign w:val="center"/>
          </w:tcPr>
          <w:p w14:paraId="52D3625C">
            <w:pPr>
              <w:keepNext w:val="0"/>
              <w:keepLines w:val="0"/>
              <w:pageBreakBefore w:val="0"/>
              <w:widowControl/>
              <w:kinsoku w:val="0"/>
              <w:wordWrap/>
              <w:overflowPunct/>
              <w:topLinePunct w:val="0"/>
              <w:autoSpaceDE w:val="0"/>
              <w:autoSpaceDN w:val="0"/>
              <w:bidi w:val="0"/>
              <w:adjustRightInd w:val="0"/>
              <w:snapToGrid w:val="0"/>
              <w:spacing w:line="520" w:lineRule="exact"/>
              <w:ind w:firstLine="560" w:firstLineChars="200"/>
              <w:textAlignment w:val="baseline"/>
              <w:rPr>
                <w:rFonts w:hint="eastAsia" w:ascii="楷体" w:hAnsi="楷体" w:eastAsia="楷体" w:cs="楷体"/>
                <w:sz w:val="28"/>
                <w:szCs w:val="28"/>
              </w:rPr>
            </w:pPr>
            <w:r>
              <w:rPr>
                <w:rFonts w:hint="eastAsia" w:ascii="楷体" w:hAnsi="楷体" w:eastAsia="楷体" w:cs="楷体"/>
                <w:sz w:val="28"/>
                <w:szCs w:val="28"/>
              </w:rPr>
              <w:t>本</w:t>
            </w:r>
            <w:r>
              <w:rPr>
                <w:rFonts w:hint="eastAsia" w:ascii="楷体" w:hAnsi="楷体" w:eastAsia="楷体" w:cs="楷体"/>
                <w:sz w:val="28"/>
                <w:szCs w:val="28"/>
                <w:lang w:eastAsia="zh-CN"/>
              </w:rPr>
              <w:t>债权</w:t>
            </w:r>
            <w:r>
              <w:rPr>
                <w:rFonts w:hint="eastAsia" w:ascii="楷体" w:hAnsi="楷体" w:eastAsia="楷体" w:cs="楷体"/>
                <w:sz w:val="28"/>
                <w:szCs w:val="28"/>
              </w:rPr>
              <w:t>人保证上述内容真实、准确，若因上述信息错误造成相关损失的，本债权人自愿承担相关责任。</w:t>
            </w:r>
          </w:p>
          <w:p w14:paraId="62AE40F9">
            <w:pPr>
              <w:keepNext w:val="0"/>
              <w:keepLines w:val="0"/>
              <w:pageBreakBefore w:val="0"/>
              <w:widowControl/>
              <w:kinsoku w:val="0"/>
              <w:wordWrap/>
              <w:overflowPunct/>
              <w:topLinePunct w:val="0"/>
              <w:autoSpaceDE w:val="0"/>
              <w:autoSpaceDN w:val="0"/>
              <w:bidi w:val="0"/>
              <w:adjustRightInd w:val="0"/>
              <w:snapToGrid w:val="0"/>
              <w:spacing w:line="520" w:lineRule="exact"/>
              <w:ind w:firstLine="560" w:firstLineChars="200"/>
              <w:textAlignment w:val="baseline"/>
              <w:rPr>
                <w:rFonts w:hint="eastAsia" w:ascii="楷体" w:hAnsi="楷体" w:eastAsia="楷体" w:cs="楷体"/>
                <w:sz w:val="28"/>
                <w:szCs w:val="28"/>
                <w:lang w:eastAsia="zh-CN"/>
              </w:rPr>
            </w:pPr>
            <w:r>
              <w:rPr>
                <w:rFonts w:hint="eastAsia" w:ascii="楷体" w:hAnsi="楷体" w:eastAsia="楷体" w:cs="楷体"/>
                <w:sz w:val="28"/>
                <w:szCs w:val="28"/>
                <w:lang w:eastAsia="zh-CN"/>
              </w:rPr>
              <w:t>本</w:t>
            </w:r>
            <w:r>
              <w:rPr>
                <w:rFonts w:hint="eastAsia" w:ascii="楷体" w:hAnsi="楷体" w:eastAsia="楷体" w:cs="楷体"/>
                <w:sz w:val="28"/>
                <w:szCs w:val="28"/>
              </w:rPr>
              <w:t>债权人在债权申报登记表及本债权人信息表中确认的收件地址及联系信息适用于</w:t>
            </w:r>
            <w:r>
              <w:rPr>
                <w:rFonts w:hint="eastAsia" w:ascii="楷体" w:hAnsi="楷体" w:eastAsia="楷体" w:cs="楷体"/>
                <w:sz w:val="28"/>
                <w:szCs w:val="28"/>
                <w:lang w:val="en-US" w:eastAsia="zh-CN"/>
              </w:rPr>
              <w:t>适用于各个破产程序，包括：预重整、重整、破产清算、和解，以及与破产事务相关的其他事项</w:t>
            </w:r>
            <w:r>
              <w:rPr>
                <w:rFonts w:hint="eastAsia" w:ascii="楷体" w:hAnsi="楷体" w:eastAsia="楷体" w:cs="楷体"/>
                <w:sz w:val="28"/>
                <w:szCs w:val="28"/>
              </w:rPr>
              <w:t>，其中任一信息发生变更应及时告知</w:t>
            </w:r>
            <w:r>
              <w:rPr>
                <w:rFonts w:hint="eastAsia" w:ascii="楷体" w:hAnsi="楷体" w:eastAsia="楷体" w:cs="楷体"/>
                <w:sz w:val="28"/>
                <w:szCs w:val="28"/>
                <w:lang w:eastAsia="zh-CN"/>
              </w:rPr>
              <w:t>临时管理人</w:t>
            </w:r>
            <w:r>
              <w:rPr>
                <w:rFonts w:hint="eastAsia" w:ascii="楷体" w:hAnsi="楷体" w:eastAsia="楷体" w:cs="楷体"/>
                <w:sz w:val="28"/>
                <w:szCs w:val="28"/>
              </w:rPr>
              <w:t>。</w:t>
            </w:r>
            <w:r>
              <w:rPr>
                <w:rFonts w:hint="eastAsia" w:ascii="楷体" w:hAnsi="楷体" w:eastAsia="楷体" w:cs="楷体"/>
                <w:sz w:val="28"/>
                <w:szCs w:val="28"/>
                <w:lang w:eastAsia="zh-CN"/>
              </w:rPr>
              <w:t>本</w:t>
            </w:r>
            <w:r>
              <w:rPr>
                <w:rFonts w:hint="eastAsia" w:ascii="楷体" w:hAnsi="楷体" w:eastAsia="楷体" w:cs="楷体"/>
                <w:sz w:val="28"/>
                <w:szCs w:val="28"/>
              </w:rPr>
              <w:t>债权人未及时告知变更事宜的，仍以其在本债权申报登记表中确认的收件地址及联系信息为送达途径。如果</w:t>
            </w:r>
            <w:r>
              <w:rPr>
                <w:rFonts w:hint="eastAsia" w:ascii="楷体" w:hAnsi="楷体" w:eastAsia="楷体" w:cs="楷体"/>
                <w:sz w:val="28"/>
                <w:szCs w:val="28"/>
                <w:lang w:eastAsia="zh-CN"/>
              </w:rPr>
              <w:t>本债权人</w:t>
            </w:r>
            <w:r>
              <w:rPr>
                <w:rFonts w:hint="eastAsia" w:ascii="楷体" w:hAnsi="楷体" w:eastAsia="楷体" w:cs="楷体"/>
                <w:sz w:val="28"/>
                <w:szCs w:val="28"/>
              </w:rPr>
              <w:t>提供的</w:t>
            </w:r>
            <w:r>
              <w:rPr>
                <w:rFonts w:hint="eastAsia" w:ascii="楷体" w:hAnsi="楷体" w:eastAsia="楷体" w:cs="楷体"/>
                <w:sz w:val="28"/>
                <w:szCs w:val="28"/>
                <w:lang w:eastAsia="zh-CN"/>
              </w:rPr>
              <w:t>信息</w:t>
            </w:r>
            <w:r>
              <w:rPr>
                <w:rFonts w:hint="eastAsia" w:ascii="楷体" w:hAnsi="楷体" w:eastAsia="楷体" w:cs="楷体"/>
                <w:sz w:val="28"/>
                <w:szCs w:val="28"/>
              </w:rPr>
              <w:t>不确切，或不及时告知变更后的</w:t>
            </w:r>
            <w:r>
              <w:rPr>
                <w:rFonts w:hint="eastAsia" w:ascii="楷体" w:hAnsi="楷体" w:eastAsia="楷体" w:cs="楷体"/>
                <w:sz w:val="28"/>
                <w:szCs w:val="28"/>
                <w:lang w:eastAsia="zh-CN"/>
              </w:rPr>
              <w:t>信息</w:t>
            </w:r>
            <w:r>
              <w:rPr>
                <w:rFonts w:hint="eastAsia" w:ascii="楷体" w:hAnsi="楷体" w:eastAsia="楷体" w:cs="楷体"/>
                <w:sz w:val="28"/>
                <w:szCs w:val="28"/>
              </w:rPr>
              <w:t>，使相关文书无法送达或未及时送达的，自文书、材料等退回之日视为送达之日</w:t>
            </w:r>
            <w:r>
              <w:rPr>
                <w:rFonts w:hint="eastAsia" w:ascii="楷体" w:hAnsi="楷体" w:eastAsia="楷体" w:cs="楷体"/>
                <w:sz w:val="28"/>
                <w:szCs w:val="28"/>
                <w:lang w:eastAsia="zh-CN"/>
              </w:rPr>
              <w:t>。</w:t>
            </w:r>
          </w:p>
          <w:p w14:paraId="7437A47C">
            <w:pPr>
              <w:keepNext w:val="0"/>
              <w:keepLines w:val="0"/>
              <w:pageBreakBefore w:val="0"/>
              <w:widowControl/>
              <w:kinsoku w:val="0"/>
              <w:wordWrap/>
              <w:overflowPunct/>
              <w:topLinePunct w:val="0"/>
              <w:autoSpaceDE w:val="0"/>
              <w:autoSpaceDN w:val="0"/>
              <w:bidi w:val="0"/>
              <w:adjustRightInd w:val="0"/>
              <w:snapToGrid w:val="0"/>
              <w:spacing w:line="520" w:lineRule="exact"/>
              <w:ind w:firstLine="562" w:firstLineChars="200"/>
              <w:textAlignment w:val="baseline"/>
              <w:rPr>
                <w:rFonts w:ascii="仿宋" w:hAnsi="仿宋" w:eastAsia="仿宋" w:cs="宋体"/>
                <w:sz w:val="28"/>
                <w:szCs w:val="28"/>
              </w:rPr>
            </w:pPr>
            <w:r>
              <w:rPr>
                <w:rFonts w:hint="eastAsia" w:asciiTheme="majorEastAsia" w:hAnsiTheme="majorEastAsia" w:eastAsiaTheme="majorEastAsia" w:cstheme="majorEastAsia"/>
                <w:b/>
                <w:bCs/>
                <w:sz w:val="28"/>
                <w:szCs w:val="28"/>
              </w:rPr>
              <w:t>申报人签</w:t>
            </w:r>
            <w:r>
              <w:rPr>
                <w:rFonts w:hint="eastAsia" w:asciiTheme="majorEastAsia" w:hAnsiTheme="majorEastAsia" w:eastAsiaTheme="majorEastAsia" w:cstheme="majorEastAsia"/>
                <w:b/>
                <w:bCs/>
                <w:sz w:val="28"/>
                <w:szCs w:val="28"/>
                <w:lang w:eastAsia="zh-CN"/>
              </w:rPr>
              <w:t>字</w:t>
            </w:r>
            <w:r>
              <w:rPr>
                <w:rFonts w:hint="eastAsia" w:asciiTheme="majorEastAsia" w:hAnsiTheme="majorEastAsia" w:eastAsiaTheme="majorEastAsia" w:cstheme="majorEastAsia"/>
                <w:b/>
                <w:bCs/>
                <w:sz w:val="28"/>
                <w:szCs w:val="28"/>
              </w:rPr>
              <w:t>：</w:t>
            </w:r>
            <w:r>
              <w:rPr>
                <w:rFonts w:hint="eastAsia" w:ascii="仿宋" w:hAnsi="仿宋" w:eastAsia="仿宋" w:cs="宋体"/>
                <w:b/>
                <w:bCs/>
                <w:sz w:val="28"/>
                <w:szCs w:val="28"/>
              </w:rPr>
              <w:t xml:space="preserve"> </w:t>
            </w:r>
            <w:r>
              <w:rPr>
                <w:rFonts w:hint="eastAsia" w:ascii="仿宋" w:hAnsi="仿宋" w:eastAsia="仿宋" w:cs="宋体"/>
                <w:sz w:val="28"/>
                <w:szCs w:val="28"/>
              </w:rPr>
              <w:t xml:space="preserve">                  </w:t>
            </w:r>
          </w:p>
          <w:p w14:paraId="1E24F8B5">
            <w:pPr>
              <w:spacing w:line="560" w:lineRule="exact"/>
              <w:jc w:val="right"/>
              <w:rPr>
                <w:rFonts w:ascii="仿宋" w:hAnsi="仿宋" w:eastAsia="仿宋" w:cs="宋体"/>
                <w:sz w:val="24"/>
                <w:szCs w:val="24"/>
              </w:rPr>
            </w:pPr>
            <w:r>
              <w:rPr>
                <w:rFonts w:hint="eastAsia" w:ascii="仿宋" w:hAnsi="仿宋" w:eastAsia="仿宋" w:cs="宋体"/>
                <w:sz w:val="28"/>
                <w:szCs w:val="28"/>
              </w:rPr>
              <w:t xml:space="preserve">                         年   月   日    </w:t>
            </w:r>
          </w:p>
        </w:tc>
      </w:tr>
    </w:tbl>
    <w:p w14:paraId="336B6357">
      <w:pPr>
        <w:widowControl/>
        <w:rPr>
          <w:b/>
          <w:kern w:val="0"/>
          <w:sz w:val="36"/>
        </w:rPr>
      </w:pPr>
      <w:r>
        <w:rPr>
          <w:b/>
          <w:kern w:val="0"/>
          <w:sz w:val="24"/>
        </w:rPr>
        <w:br w:type="page"/>
      </w:r>
      <w:r>
        <w:rPr>
          <w:rFonts w:hint="eastAsia"/>
          <w:b/>
          <w:kern w:val="0"/>
          <w:sz w:val="24"/>
        </w:rPr>
        <w:t>附件1：</w:t>
      </w:r>
    </w:p>
    <w:p w14:paraId="4A1B56E4">
      <w:pPr>
        <w:widowControl/>
        <w:jc w:val="center"/>
        <w:rPr>
          <w:rFonts w:hint="eastAsia"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lang w:val="en-US" w:eastAsia="zh-CN"/>
        </w:rPr>
        <w:t>湖北妙虎纺织有限责任公司</w:t>
      </w:r>
      <w:r>
        <w:rPr>
          <w:rFonts w:hint="eastAsia" w:asciiTheme="minorEastAsia" w:hAnsiTheme="minorEastAsia" w:eastAsiaTheme="minorEastAsia" w:cstheme="minorEastAsia"/>
          <w:b/>
          <w:sz w:val="36"/>
          <w:szCs w:val="36"/>
          <w:lang w:eastAsia="zh-CN"/>
        </w:rPr>
        <w:t>预重整案</w:t>
      </w:r>
    </w:p>
    <w:p w14:paraId="515A3B32">
      <w:pPr>
        <w:widowControl/>
        <w:jc w:val="center"/>
        <w:rPr>
          <w:rFonts w:hint="eastAsia" w:asciiTheme="minorEastAsia" w:hAnsiTheme="minorEastAsia" w:eastAsiaTheme="minorEastAsia" w:cstheme="minorEastAsia"/>
          <w:b/>
          <w:kern w:val="0"/>
          <w:sz w:val="36"/>
        </w:rPr>
      </w:pPr>
      <w:r>
        <w:rPr>
          <w:rFonts w:hint="eastAsia" w:asciiTheme="minorEastAsia" w:hAnsiTheme="minorEastAsia" w:eastAsiaTheme="minorEastAsia" w:cstheme="minorEastAsia"/>
          <w:b/>
          <w:kern w:val="0"/>
          <w:sz w:val="36"/>
        </w:rPr>
        <w:t>债权人提供的材料清单</w:t>
      </w:r>
    </w:p>
    <w:p w14:paraId="656781FE">
      <w:pPr>
        <w:widowControl/>
        <w:rPr>
          <w:kern w:val="0"/>
          <w:sz w:val="28"/>
        </w:rPr>
      </w:pPr>
      <w:r>
        <w:rPr>
          <w:rFonts w:hint="eastAsia"/>
          <w:b/>
          <w:kern w:val="0"/>
          <w:sz w:val="28"/>
        </w:rPr>
        <w:t>债权人（</w:t>
      </w:r>
      <w:r>
        <w:rPr>
          <w:rFonts w:hint="eastAsia" w:eastAsia="宋体"/>
          <w:b/>
          <w:kern w:val="0"/>
          <w:sz w:val="28"/>
          <w:lang w:eastAsia="zh-CN"/>
        </w:rPr>
        <w:t>或委托代理人</w:t>
      </w:r>
      <w:r>
        <w:rPr>
          <w:rFonts w:hint="eastAsia"/>
          <w:b/>
          <w:kern w:val="0"/>
          <w:sz w:val="28"/>
        </w:rPr>
        <w:t>）签</w:t>
      </w:r>
      <w:r>
        <w:rPr>
          <w:rFonts w:hint="eastAsia" w:eastAsia="宋体"/>
          <w:b/>
          <w:kern w:val="0"/>
          <w:sz w:val="28"/>
          <w:lang w:eastAsia="zh-CN"/>
        </w:rPr>
        <w:t>名</w:t>
      </w:r>
      <w:r>
        <w:rPr>
          <w:rFonts w:hint="eastAsia"/>
          <w:b/>
          <w:kern w:val="0"/>
          <w:sz w:val="28"/>
        </w:rPr>
        <w:t xml:space="preserve">：                   材料请提供复印件          </w:t>
      </w:r>
      <w:r>
        <w:rPr>
          <w:rFonts w:hint="eastAsia" w:eastAsia="宋体"/>
          <w:b/>
          <w:kern w:val="0"/>
          <w:sz w:val="28"/>
          <w:lang w:val="en-US" w:eastAsia="zh-CN"/>
        </w:rPr>
        <w:t xml:space="preserve">              </w:t>
      </w:r>
    </w:p>
    <w:tbl>
      <w:tblPr>
        <w:tblStyle w:val="5"/>
        <w:tblW w:w="0" w:type="auto"/>
        <w:jc w:val="center"/>
        <w:tblLayout w:type="fixed"/>
        <w:tblCellMar>
          <w:top w:w="15" w:type="dxa"/>
          <w:left w:w="15" w:type="dxa"/>
          <w:bottom w:w="15" w:type="dxa"/>
          <w:right w:w="15" w:type="dxa"/>
        </w:tblCellMar>
      </w:tblPr>
      <w:tblGrid>
        <w:gridCol w:w="828"/>
        <w:gridCol w:w="1980"/>
        <w:gridCol w:w="720"/>
        <w:gridCol w:w="1440"/>
        <w:gridCol w:w="2536"/>
        <w:gridCol w:w="956"/>
      </w:tblGrid>
      <w:tr w14:paraId="6825EB5D">
        <w:tblPrEx>
          <w:tblCellMar>
            <w:top w:w="15" w:type="dxa"/>
            <w:left w:w="15" w:type="dxa"/>
            <w:bottom w:w="15" w:type="dxa"/>
            <w:right w:w="15" w:type="dxa"/>
          </w:tblCellMar>
        </w:tblPrEx>
        <w:trPr>
          <w:trHeight w:val="652" w:hRule="atLeast"/>
          <w:jc w:val="center"/>
        </w:trPr>
        <w:tc>
          <w:tcPr>
            <w:tcW w:w="82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E7AC0E2">
            <w:pPr>
              <w:widowControl/>
              <w:jc w:val="center"/>
              <w:rPr>
                <w:rFonts w:hint="eastAsia" w:ascii="仿宋" w:hAnsi="仿宋" w:eastAsia="仿宋" w:cs="仿宋"/>
                <w:b/>
                <w:kern w:val="0"/>
                <w:sz w:val="28"/>
                <w:szCs w:val="28"/>
              </w:rPr>
            </w:pPr>
            <w:r>
              <w:rPr>
                <w:rFonts w:hint="eastAsia" w:ascii="仿宋" w:hAnsi="仿宋" w:eastAsia="仿宋" w:cs="仿宋"/>
                <w:b/>
                <w:kern w:val="0"/>
                <w:sz w:val="28"/>
                <w:szCs w:val="28"/>
              </w:rPr>
              <w:t>序号</w:t>
            </w:r>
          </w:p>
        </w:tc>
        <w:tc>
          <w:tcPr>
            <w:tcW w:w="198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14:paraId="43D16A7E">
            <w:pPr>
              <w:widowControl/>
              <w:jc w:val="center"/>
              <w:rPr>
                <w:rFonts w:hint="eastAsia" w:ascii="仿宋" w:hAnsi="仿宋" w:eastAsia="仿宋" w:cs="仿宋"/>
                <w:b/>
                <w:kern w:val="0"/>
                <w:sz w:val="28"/>
                <w:szCs w:val="28"/>
              </w:rPr>
            </w:pPr>
            <w:r>
              <w:rPr>
                <w:rFonts w:hint="eastAsia" w:ascii="仿宋" w:hAnsi="仿宋" w:eastAsia="仿宋" w:cs="仿宋"/>
                <w:b/>
                <w:kern w:val="0"/>
                <w:sz w:val="28"/>
                <w:szCs w:val="28"/>
              </w:rPr>
              <w:t>申报材料名称</w:t>
            </w:r>
          </w:p>
        </w:tc>
        <w:tc>
          <w:tcPr>
            <w:tcW w:w="72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14:paraId="0314FBBC">
            <w:pPr>
              <w:widowControl/>
              <w:jc w:val="center"/>
              <w:rPr>
                <w:rFonts w:hint="eastAsia" w:ascii="仿宋" w:hAnsi="仿宋" w:eastAsia="仿宋" w:cs="仿宋"/>
                <w:b/>
                <w:kern w:val="0"/>
                <w:sz w:val="28"/>
                <w:szCs w:val="28"/>
              </w:rPr>
            </w:pPr>
            <w:r>
              <w:rPr>
                <w:rFonts w:hint="eastAsia" w:ascii="仿宋" w:hAnsi="仿宋" w:eastAsia="仿宋" w:cs="仿宋"/>
                <w:b/>
                <w:kern w:val="0"/>
                <w:sz w:val="28"/>
                <w:szCs w:val="28"/>
              </w:rPr>
              <w:t>份数</w:t>
            </w:r>
          </w:p>
        </w:tc>
        <w:tc>
          <w:tcPr>
            <w:tcW w:w="144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14:paraId="0FF88D2A">
            <w:pPr>
              <w:widowControl/>
              <w:jc w:val="center"/>
              <w:rPr>
                <w:rFonts w:hint="eastAsia" w:ascii="仿宋" w:hAnsi="仿宋" w:eastAsia="仿宋" w:cs="仿宋"/>
                <w:b/>
                <w:kern w:val="0"/>
                <w:sz w:val="28"/>
                <w:szCs w:val="28"/>
              </w:rPr>
            </w:pPr>
            <w:r>
              <w:rPr>
                <w:rFonts w:hint="eastAsia" w:ascii="仿宋" w:hAnsi="仿宋" w:eastAsia="仿宋" w:cs="仿宋"/>
                <w:b/>
                <w:kern w:val="0"/>
                <w:sz w:val="28"/>
                <w:szCs w:val="28"/>
              </w:rPr>
              <w:t>页数（单份）</w:t>
            </w:r>
          </w:p>
        </w:tc>
        <w:tc>
          <w:tcPr>
            <w:tcW w:w="2536"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14:paraId="0071B837">
            <w:pPr>
              <w:widowControl/>
              <w:jc w:val="center"/>
              <w:rPr>
                <w:rFonts w:hint="eastAsia" w:ascii="仿宋" w:hAnsi="仿宋" w:eastAsia="仿宋" w:cs="仿宋"/>
                <w:b/>
                <w:kern w:val="0"/>
                <w:sz w:val="28"/>
                <w:szCs w:val="28"/>
              </w:rPr>
            </w:pPr>
            <w:r>
              <w:rPr>
                <w:rFonts w:hint="eastAsia" w:ascii="仿宋" w:hAnsi="仿宋" w:eastAsia="仿宋" w:cs="仿宋"/>
                <w:b/>
                <w:kern w:val="0"/>
                <w:sz w:val="28"/>
                <w:szCs w:val="28"/>
              </w:rPr>
              <w:t>是否与原件</w:t>
            </w:r>
          </w:p>
          <w:p w14:paraId="42E3C4ED">
            <w:pPr>
              <w:widowControl/>
              <w:jc w:val="center"/>
              <w:rPr>
                <w:rFonts w:hint="eastAsia" w:ascii="仿宋" w:hAnsi="仿宋" w:eastAsia="仿宋" w:cs="仿宋"/>
                <w:b/>
                <w:kern w:val="0"/>
                <w:sz w:val="28"/>
                <w:szCs w:val="28"/>
              </w:rPr>
            </w:pPr>
            <w:r>
              <w:rPr>
                <w:rFonts w:hint="eastAsia" w:ascii="仿宋" w:hAnsi="仿宋" w:eastAsia="仿宋" w:cs="仿宋"/>
                <w:b/>
                <w:kern w:val="0"/>
                <w:sz w:val="28"/>
                <w:szCs w:val="28"/>
              </w:rPr>
              <w:t>核对一致</w:t>
            </w:r>
          </w:p>
        </w:tc>
        <w:tc>
          <w:tcPr>
            <w:tcW w:w="956"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14:paraId="7BBF5D2D">
            <w:pPr>
              <w:widowControl/>
              <w:jc w:val="center"/>
              <w:rPr>
                <w:rFonts w:hint="eastAsia" w:ascii="仿宋" w:hAnsi="仿宋" w:eastAsia="仿宋" w:cs="仿宋"/>
                <w:b/>
                <w:kern w:val="0"/>
                <w:sz w:val="28"/>
                <w:szCs w:val="28"/>
              </w:rPr>
            </w:pPr>
            <w:r>
              <w:rPr>
                <w:rFonts w:hint="eastAsia" w:ascii="仿宋" w:hAnsi="仿宋" w:eastAsia="仿宋" w:cs="仿宋"/>
                <w:b/>
                <w:kern w:val="0"/>
                <w:sz w:val="28"/>
                <w:szCs w:val="28"/>
              </w:rPr>
              <w:t>备注</w:t>
            </w:r>
          </w:p>
        </w:tc>
      </w:tr>
      <w:tr w14:paraId="12DFC010">
        <w:tblPrEx>
          <w:tblCellMar>
            <w:top w:w="15" w:type="dxa"/>
            <w:left w:w="15" w:type="dxa"/>
            <w:bottom w:w="15" w:type="dxa"/>
            <w:right w:w="15" w:type="dxa"/>
          </w:tblCellMar>
        </w:tblPrEx>
        <w:trPr>
          <w:trHeight w:val="652" w:hRule="atLeast"/>
          <w:jc w:val="center"/>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tcPr>
          <w:p w14:paraId="5B6BC5B4">
            <w:pPr>
              <w:widowControl/>
              <w:rPr>
                <w:rFonts w:hint="eastAsia" w:ascii="仿宋" w:hAnsi="仿宋" w:eastAsia="仿宋" w:cs="仿宋"/>
                <w:kern w:val="0"/>
                <w:sz w:val="28"/>
                <w:szCs w:val="28"/>
              </w:rPr>
            </w:pPr>
            <w:r>
              <w:rPr>
                <w:rFonts w:hint="eastAsia" w:ascii="仿宋" w:hAnsi="仿宋" w:eastAsia="仿宋" w:cs="仿宋"/>
                <w:kern w:val="0"/>
                <w:sz w:val="28"/>
                <w:szCs w:val="28"/>
              </w:rPr>
              <w:t>1</w:t>
            </w:r>
          </w:p>
        </w:tc>
        <w:tc>
          <w:tcPr>
            <w:tcW w:w="1980"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76018453">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债权人身份证明复印件</w:t>
            </w:r>
            <w:r>
              <w:rPr>
                <w:rFonts w:hint="eastAsia" w:ascii="仿宋" w:hAnsi="仿宋" w:eastAsia="仿宋" w:cs="仿宋"/>
                <w:kern w:val="0"/>
                <w:sz w:val="28"/>
                <w:szCs w:val="28"/>
              </w:rPr>
              <w:tab/>
            </w:r>
          </w:p>
        </w:tc>
        <w:tc>
          <w:tcPr>
            <w:tcW w:w="720" w:type="dxa"/>
            <w:tcBorders>
              <w:top w:val="nil"/>
              <w:left w:val="nil"/>
              <w:bottom w:val="single" w:color="000000" w:sz="4" w:space="0"/>
              <w:right w:val="single" w:color="000000" w:sz="4" w:space="0"/>
            </w:tcBorders>
            <w:tcMar>
              <w:top w:w="0" w:type="dxa"/>
              <w:left w:w="108" w:type="dxa"/>
              <w:bottom w:w="0" w:type="dxa"/>
              <w:right w:w="108" w:type="dxa"/>
            </w:tcMar>
          </w:tcPr>
          <w:p w14:paraId="1217D384">
            <w:pPr>
              <w:widowControl/>
              <w:rPr>
                <w:rFonts w:hint="eastAsia" w:ascii="仿宋" w:hAnsi="仿宋" w:eastAsia="仿宋" w:cs="仿宋"/>
                <w:kern w:val="0"/>
                <w:sz w:val="28"/>
                <w:szCs w:val="28"/>
              </w:rPr>
            </w:pPr>
            <w:r>
              <w:rPr>
                <w:rFonts w:hint="eastAsia" w:ascii="仿宋" w:hAnsi="仿宋" w:eastAsia="仿宋" w:cs="仿宋"/>
                <w:kern w:val="0"/>
                <w:sz w:val="28"/>
                <w:szCs w:val="28"/>
              </w:rPr>
              <w:t>1</w:t>
            </w:r>
          </w:p>
        </w:tc>
        <w:tc>
          <w:tcPr>
            <w:tcW w:w="1440" w:type="dxa"/>
            <w:tcBorders>
              <w:top w:val="nil"/>
              <w:left w:val="nil"/>
              <w:bottom w:val="single" w:color="000000" w:sz="4" w:space="0"/>
              <w:right w:val="single" w:color="000000" w:sz="4" w:space="0"/>
            </w:tcBorders>
            <w:tcMar>
              <w:top w:w="0" w:type="dxa"/>
              <w:left w:w="108" w:type="dxa"/>
              <w:bottom w:w="0" w:type="dxa"/>
              <w:right w:w="108" w:type="dxa"/>
            </w:tcMar>
          </w:tcPr>
          <w:p w14:paraId="48DAFE08">
            <w:pPr>
              <w:widowControl/>
              <w:rPr>
                <w:rFonts w:hint="eastAsia" w:ascii="仿宋" w:hAnsi="仿宋" w:eastAsia="仿宋" w:cs="仿宋"/>
                <w:kern w:val="0"/>
                <w:sz w:val="28"/>
                <w:szCs w:val="28"/>
              </w:rPr>
            </w:pPr>
            <w:r>
              <w:rPr>
                <w:rFonts w:hint="eastAsia" w:ascii="仿宋" w:hAnsi="仿宋" w:eastAsia="仿宋" w:cs="仿宋"/>
                <w:kern w:val="0"/>
                <w:sz w:val="28"/>
                <w:szCs w:val="28"/>
              </w:rPr>
              <w:t>1</w:t>
            </w:r>
          </w:p>
        </w:tc>
        <w:tc>
          <w:tcPr>
            <w:tcW w:w="2536" w:type="dxa"/>
            <w:tcBorders>
              <w:top w:val="nil"/>
              <w:left w:val="nil"/>
              <w:bottom w:val="single" w:color="000000" w:sz="4" w:space="0"/>
              <w:right w:val="single" w:color="000000" w:sz="4" w:space="0"/>
            </w:tcBorders>
            <w:tcMar>
              <w:top w:w="0" w:type="dxa"/>
              <w:left w:w="108" w:type="dxa"/>
              <w:bottom w:w="0" w:type="dxa"/>
              <w:right w:w="108" w:type="dxa"/>
            </w:tcMar>
          </w:tcPr>
          <w:p w14:paraId="35508858">
            <w:pPr>
              <w:widowControl/>
              <w:rPr>
                <w:rFonts w:hint="eastAsia" w:ascii="仿宋" w:hAnsi="仿宋" w:eastAsia="仿宋" w:cs="仿宋"/>
                <w:kern w:val="0"/>
                <w:sz w:val="28"/>
                <w:szCs w:val="28"/>
              </w:rPr>
            </w:pPr>
          </w:p>
        </w:tc>
        <w:tc>
          <w:tcPr>
            <w:tcW w:w="956" w:type="dxa"/>
            <w:tcBorders>
              <w:top w:val="nil"/>
              <w:left w:val="nil"/>
              <w:bottom w:val="single" w:color="000000" w:sz="4" w:space="0"/>
              <w:right w:val="single" w:color="000000" w:sz="4" w:space="0"/>
            </w:tcBorders>
            <w:tcMar>
              <w:top w:w="0" w:type="dxa"/>
              <w:left w:w="108" w:type="dxa"/>
              <w:bottom w:w="0" w:type="dxa"/>
              <w:right w:w="108" w:type="dxa"/>
            </w:tcMar>
          </w:tcPr>
          <w:p w14:paraId="68E22197">
            <w:pPr>
              <w:widowControl/>
              <w:ind w:right="479"/>
              <w:rPr>
                <w:rFonts w:hint="eastAsia" w:ascii="仿宋" w:hAnsi="仿宋" w:eastAsia="仿宋" w:cs="仿宋"/>
                <w:kern w:val="0"/>
                <w:sz w:val="28"/>
                <w:szCs w:val="28"/>
              </w:rPr>
            </w:pPr>
          </w:p>
        </w:tc>
      </w:tr>
      <w:tr w14:paraId="0003666F">
        <w:tblPrEx>
          <w:tblCellMar>
            <w:top w:w="15" w:type="dxa"/>
            <w:left w:w="15" w:type="dxa"/>
            <w:bottom w:w="15" w:type="dxa"/>
            <w:right w:w="15" w:type="dxa"/>
          </w:tblCellMar>
        </w:tblPrEx>
        <w:trPr>
          <w:trHeight w:val="652" w:hRule="atLeast"/>
          <w:jc w:val="center"/>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tcPr>
          <w:p w14:paraId="72AFA11C">
            <w:pPr>
              <w:widowControl/>
              <w:rPr>
                <w:rFonts w:hint="eastAsia" w:ascii="仿宋" w:hAnsi="仿宋" w:eastAsia="仿宋" w:cs="仿宋"/>
                <w:kern w:val="0"/>
                <w:sz w:val="28"/>
                <w:szCs w:val="28"/>
              </w:rPr>
            </w:pPr>
            <w:r>
              <w:rPr>
                <w:rFonts w:hint="eastAsia" w:ascii="仿宋" w:hAnsi="仿宋" w:eastAsia="仿宋" w:cs="仿宋"/>
                <w:kern w:val="0"/>
                <w:sz w:val="28"/>
                <w:szCs w:val="28"/>
              </w:rPr>
              <w:t>2</w:t>
            </w:r>
          </w:p>
        </w:tc>
        <w:tc>
          <w:tcPr>
            <w:tcW w:w="1980" w:type="dxa"/>
            <w:tcBorders>
              <w:top w:val="nil"/>
              <w:left w:val="nil"/>
              <w:bottom w:val="single" w:color="000000" w:sz="4" w:space="0"/>
              <w:right w:val="single" w:color="000000" w:sz="4" w:space="0"/>
            </w:tcBorders>
            <w:tcMar>
              <w:top w:w="0" w:type="dxa"/>
              <w:left w:w="108" w:type="dxa"/>
              <w:bottom w:w="0" w:type="dxa"/>
              <w:right w:w="108" w:type="dxa"/>
            </w:tcMar>
          </w:tcPr>
          <w:p w14:paraId="1E527487">
            <w:pPr>
              <w:widowControl/>
              <w:jc w:val="center"/>
              <w:rPr>
                <w:rFonts w:hint="eastAsia" w:ascii="仿宋" w:hAnsi="仿宋" w:eastAsia="仿宋" w:cs="仿宋"/>
                <w:kern w:val="0"/>
                <w:sz w:val="28"/>
                <w:szCs w:val="28"/>
              </w:rPr>
            </w:pPr>
          </w:p>
        </w:tc>
        <w:tc>
          <w:tcPr>
            <w:tcW w:w="720" w:type="dxa"/>
            <w:tcBorders>
              <w:top w:val="nil"/>
              <w:left w:val="nil"/>
              <w:bottom w:val="single" w:color="000000" w:sz="4" w:space="0"/>
              <w:right w:val="single" w:color="000000" w:sz="4" w:space="0"/>
            </w:tcBorders>
            <w:tcMar>
              <w:top w:w="0" w:type="dxa"/>
              <w:left w:w="108" w:type="dxa"/>
              <w:bottom w:w="0" w:type="dxa"/>
              <w:right w:w="108" w:type="dxa"/>
            </w:tcMar>
          </w:tcPr>
          <w:p w14:paraId="58D9B473">
            <w:pPr>
              <w:widowControl/>
              <w:rPr>
                <w:rFonts w:hint="eastAsia" w:ascii="仿宋" w:hAnsi="仿宋" w:eastAsia="仿宋" w:cs="仿宋"/>
                <w:kern w:val="0"/>
                <w:sz w:val="28"/>
                <w:szCs w:val="28"/>
              </w:rPr>
            </w:pPr>
          </w:p>
        </w:tc>
        <w:tc>
          <w:tcPr>
            <w:tcW w:w="1440" w:type="dxa"/>
            <w:tcBorders>
              <w:top w:val="nil"/>
              <w:left w:val="nil"/>
              <w:bottom w:val="single" w:color="000000" w:sz="4" w:space="0"/>
              <w:right w:val="single" w:color="000000" w:sz="4" w:space="0"/>
            </w:tcBorders>
            <w:tcMar>
              <w:top w:w="0" w:type="dxa"/>
              <w:left w:w="108" w:type="dxa"/>
              <w:bottom w:w="0" w:type="dxa"/>
              <w:right w:w="108" w:type="dxa"/>
            </w:tcMar>
          </w:tcPr>
          <w:p w14:paraId="2857BA4A">
            <w:pPr>
              <w:widowControl/>
              <w:rPr>
                <w:rFonts w:hint="eastAsia" w:ascii="仿宋" w:hAnsi="仿宋" w:eastAsia="仿宋" w:cs="仿宋"/>
                <w:kern w:val="0"/>
                <w:sz w:val="28"/>
                <w:szCs w:val="28"/>
              </w:rPr>
            </w:pPr>
          </w:p>
        </w:tc>
        <w:tc>
          <w:tcPr>
            <w:tcW w:w="2536" w:type="dxa"/>
            <w:tcBorders>
              <w:top w:val="nil"/>
              <w:left w:val="nil"/>
              <w:bottom w:val="single" w:color="000000" w:sz="4" w:space="0"/>
              <w:right w:val="single" w:color="000000" w:sz="4" w:space="0"/>
            </w:tcBorders>
            <w:tcMar>
              <w:top w:w="0" w:type="dxa"/>
              <w:left w:w="108" w:type="dxa"/>
              <w:bottom w:w="0" w:type="dxa"/>
              <w:right w:w="108" w:type="dxa"/>
            </w:tcMar>
          </w:tcPr>
          <w:p w14:paraId="3514DA03">
            <w:pPr>
              <w:widowControl/>
              <w:rPr>
                <w:rFonts w:hint="eastAsia" w:ascii="仿宋" w:hAnsi="仿宋" w:eastAsia="仿宋" w:cs="仿宋"/>
                <w:kern w:val="0"/>
                <w:sz w:val="28"/>
                <w:szCs w:val="28"/>
              </w:rPr>
            </w:pPr>
          </w:p>
        </w:tc>
        <w:tc>
          <w:tcPr>
            <w:tcW w:w="956" w:type="dxa"/>
            <w:tcBorders>
              <w:top w:val="nil"/>
              <w:left w:val="nil"/>
              <w:bottom w:val="single" w:color="000000" w:sz="4" w:space="0"/>
              <w:right w:val="single" w:color="000000" w:sz="4" w:space="0"/>
            </w:tcBorders>
            <w:tcMar>
              <w:top w:w="0" w:type="dxa"/>
              <w:left w:w="108" w:type="dxa"/>
              <w:bottom w:w="0" w:type="dxa"/>
              <w:right w:w="108" w:type="dxa"/>
            </w:tcMar>
          </w:tcPr>
          <w:p w14:paraId="01B4774C">
            <w:pPr>
              <w:widowControl/>
              <w:rPr>
                <w:rFonts w:hint="eastAsia" w:ascii="仿宋" w:hAnsi="仿宋" w:eastAsia="仿宋" w:cs="仿宋"/>
                <w:kern w:val="0"/>
                <w:sz w:val="28"/>
                <w:szCs w:val="28"/>
              </w:rPr>
            </w:pPr>
          </w:p>
        </w:tc>
      </w:tr>
      <w:tr w14:paraId="5C97D0F7">
        <w:tblPrEx>
          <w:tblCellMar>
            <w:top w:w="15" w:type="dxa"/>
            <w:left w:w="15" w:type="dxa"/>
            <w:bottom w:w="15" w:type="dxa"/>
            <w:right w:w="15" w:type="dxa"/>
          </w:tblCellMar>
        </w:tblPrEx>
        <w:trPr>
          <w:trHeight w:val="652" w:hRule="atLeast"/>
          <w:jc w:val="center"/>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tcPr>
          <w:p w14:paraId="1FC246EA">
            <w:pPr>
              <w:widowControl/>
              <w:rPr>
                <w:rFonts w:hint="eastAsia" w:ascii="仿宋" w:hAnsi="仿宋" w:eastAsia="仿宋" w:cs="仿宋"/>
                <w:kern w:val="0"/>
                <w:sz w:val="28"/>
                <w:szCs w:val="28"/>
              </w:rPr>
            </w:pPr>
            <w:r>
              <w:rPr>
                <w:rFonts w:hint="eastAsia" w:ascii="仿宋" w:hAnsi="仿宋" w:eastAsia="仿宋" w:cs="仿宋"/>
                <w:kern w:val="0"/>
                <w:sz w:val="28"/>
                <w:szCs w:val="28"/>
              </w:rPr>
              <w:t>3</w:t>
            </w:r>
          </w:p>
        </w:tc>
        <w:tc>
          <w:tcPr>
            <w:tcW w:w="1980" w:type="dxa"/>
            <w:tcBorders>
              <w:top w:val="nil"/>
              <w:left w:val="nil"/>
              <w:bottom w:val="single" w:color="000000" w:sz="4" w:space="0"/>
              <w:right w:val="single" w:color="000000" w:sz="4" w:space="0"/>
            </w:tcBorders>
            <w:tcMar>
              <w:top w:w="0" w:type="dxa"/>
              <w:left w:w="108" w:type="dxa"/>
              <w:bottom w:w="0" w:type="dxa"/>
              <w:right w:w="108" w:type="dxa"/>
            </w:tcMar>
          </w:tcPr>
          <w:p w14:paraId="2A7D9DE9">
            <w:pPr>
              <w:widowControl/>
              <w:jc w:val="center"/>
              <w:rPr>
                <w:rFonts w:hint="eastAsia" w:ascii="仿宋" w:hAnsi="仿宋" w:eastAsia="仿宋" w:cs="仿宋"/>
                <w:kern w:val="0"/>
                <w:sz w:val="28"/>
                <w:szCs w:val="28"/>
              </w:rPr>
            </w:pPr>
          </w:p>
        </w:tc>
        <w:tc>
          <w:tcPr>
            <w:tcW w:w="720" w:type="dxa"/>
            <w:tcBorders>
              <w:top w:val="nil"/>
              <w:left w:val="nil"/>
              <w:bottom w:val="single" w:color="000000" w:sz="4" w:space="0"/>
              <w:right w:val="single" w:color="000000" w:sz="4" w:space="0"/>
            </w:tcBorders>
            <w:tcMar>
              <w:top w:w="0" w:type="dxa"/>
              <w:left w:w="108" w:type="dxa"/>
              <w:bottom w:w="0" w:type="dxa"/>
              <w:right w:w="108" w:type="dxa"/>
            </w:tcMar>
          </w:tcPr>
          <w:p w14:paraId="169FDE1E">
            <w:pPr>
              <w:widowControl/>
              <w:rPr>
                <w:rFonts w:hint="eastAsia" w:ascii="仿宋" w:hAnsi="仿宋" w:eastAsia="仿宋" w:cs="仿宋"/>
                <w:kern w:val="0"/>
                <w:sz w:val="28"/>
                <w:szCs w:val="28"/>
              </w:rPr>
            </w:pPr>
          </w:p>
        </w:tc>
        <w:tc>
          <w:tcPr>
            <w:tcW w:w="1440" w:type="dxa"/>
            <w:tcBorders>
              <w:top w:val="nil"/>
              <w:left w:val="nil"/>
              <w:bottom w:val="single" w:color="000000" w:sz="4" w:space="0"/>
              <w:right w:val="single" w:color="000000" w:sz="4" w:space="0"/>
            </w:tcBorders>
            <w:tcMar>
              <w:top w:w="0" w:type="dxa"/>
              <w:left w:w="108" w:type="dxa"/>
              <w:bottom w:w="0" w:type="dxa"/>
              <w:right w:w="108" w:type="dxa"/>
            </w:tcMar>
          </w:tcPr>
          <w:p w14:paraId="0CECA491">
            <w:pPr>
              <w:widowControl/>
              <w:rPr>
                <w:rFonts w:hint="eastAsia" w:ascii="仿宋" w:hAnsi="仿宋" w:eastAsia="仿宋" w:cs="仿宋"/>
                <w:kern w:val="0"/>
                <w:sz w:val="28"/>
                <w:szCs w:val="28"/>
              </w:rPr>
            </w:pPr>
          </w:p>
        </w:tc>
        <w:tc>
          <w:tcPr>
            <w:tcW w:w="2536" w:type="dxa"/>
            <w:tcBorders>
              <w:top w:val="nil"/>
              <w:left w:val="nil"/>
              <w:bottom w:val="single" w:color="000000" w:sz="4" w:space="0"/>
              <w:right w:val="single" w:color="000000" w:sz="4" w:space="0"/>
            </w:tcBorders>
            <w:tcMar>
              <w:top w:w="0" w:type="dxa"/>
              <w:left w:w="108" w:type="dxa"/>
              <w:bottom w:w="0" w:type="dxa"/>
              <w:right w:w="108" w:type="dxa"/>
            </w:tcMar>
          </w:tcPr>
          <w:p w14:paraId="48B8908E">
            <w:pPr>
              <w:widowControl/>
              <w:rPr>
                <w:rFonts w:hint="eastAsia" w:ascii="仿宋" w:hAnsi="仿宋" w:eastAsia="仿宋" w:cs="仿宋"/>
                <w:kern w:val="0"/>
                <w:sz w:val="28"/>
                <w:szCs w:val="28"/>
              </w:rPr>
            </w:pPr>
          </w:p>
        </w:tc>
        <w:tc>
          <w:tcPr>
            <w:tcW w:w="956" w:type="dxa"/>
            <w:tcBorders>
              <w:top w:val="nil"/>
              <w:left w:val="nil"/>
              <w:bottom w:val="single" w:color="000000" w:sz="4" w:space="0"/>
              <w:right w:val="single" w:color="000000" w:sz="4" w:space="0"/>
            </w:tcBorders>
            <w:tcMar>
              <w:top w:w="0" w:type="dxa"/>
              <w:left w:w="108" w:type="dxa"/>
              <w:bottom w:w="0" w:type="dxa"/>
              <w:right w:w="108" w:type="dxa"/>
            </w:tcMar>
          </w:tcPr>
          <w:p w14:paraId="3F40500E">
            <w:pPr>
              <w:widowControl/>
              <w:rPr>
                <w:rFonts w:hint="eastAsia" w:ascii="仿宋" w:hAnsi="仿宋" w:eastAsia="仿宋" w:cs="仿宋"/>
                <w:kern w:val="0"/>
                <w:sz w:val="28"/>
                <w:szCs w:val="28"/>
              </w:rPr>
            </w:pPr>
          </w:p>
        </w:tc>
      </w:tr>
      <w:tr w14:paraId="0EA3CD69">
        <w:tblPrEx>
          <w:tblCellMar>
            <w:top w:w="15" w:type="dxa"/>
            <w:left w:w="15" w:type="dxa"/>
            <w:bottom w:w="15" w:type="dxa"/>
            <w:right w:w="15" w:type="dxa"/>
          </w:tblCellMar>
        </w:tblPrEx>
        <w:trPr>
          <w:trHeight w:val="652" w:hRule="atLeast"/>
          <w:jc w:val="center"/>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tcPr>
          <w:p w14:paraId="3BB270E6">
            <w:pPr>
              <w:widowControl/>
              <w:rPr>
                <w:rFonts w:hint="eastAsia" w:ascii="仿宋" w:hAnsi="仿宋" w:eastAsia="仿宋" w:cs="仿宋"/>
                <w:kern w:val="0"/>
                <w:sz w:val="28"/>
                <w:szCs w:val="28"/>
              </w:rPr>
            </w:pPr>
            <w:r>
              <w:rPr>
                <w:rFonts w:hint="eastAsia" w:ascii="仿宋" w:hAnsi="仿宋" w:eastAsia="仿宋" w:cs="仿宋"/>
                <w:kern w:val="0"/>
                <w:sz w:val="28"/>
                <w:szCs w:val="28"/>
              </w:rPr>
              <w:t>4</w:t>
            </w:r>
          </w:p>
        </w:tc>
        <w:tc>
          <w:tcPr>
            <w:tcW w:w="1980" w:type="dxa"/>
            <w:tcBorders>
              <w:top w:val="nil"/>
              <w:left w:val="nil"/>
              <w:bottom w:val="single" w:color="000000" w:sz="4" w:space="0"/>
              <w:right w:val="single" w:color="000000" w:sz="4" w:space="0"/>
            </w:tcBorders>
            <w:tcMar>
              <w:top w:w="0" w:type="dxa"/>
              <w:left w:w="108" w:type="dxa"/>
              <w:bottom w:w="0" w:type="dxa"/>
              <w:right w:w="108" w:type="dxa"/>
            </w:tcMar>
          </w:tcPr>
          <w:p w14:paraId="1A124847">
            <w:pPr>
              <w:widowControl/>
              <w:rPr>
                <w:rFonts w:hint="eastAsia" w:ascii="仿宋" w:hAnsi="仿宋" w:eastAsia="仿宋" w:cs="仿宋"/>
                <w:kern w:val="0"/>
                <w:sz w:val="28"/>
                <w:szCs w:val="28"/>
              </w:rPr>
            </w:pPr>
          </w:p>
        </w:tc>
        <w:tc>
          <w:tcPr>
            <w:tcW w:w="720" w:type="dxa"/>
            <w:tcBorders>
              <w:top w:val="nil"/>
              <w:left w:val="nil"/>
              <w:bottom w:val="single" w:color="000000" w:sz="4" w:space="0"/>
              <w:right w:val="single" w:color="000000" w:sz="4" w:space="0"/>
            </w:tcBorders>
            <w:tcMar>
              <w:top w:w="0" w:type="dxa"/>
              <w:left w:w="108" w:type="dxa"/>
              <w:bottom w:w="0" w:type="dxa"/>
              <w:right w:w="108" w:type="dxa"/>
            </w:tcMar>
          </w:tcPr>
          <w:p w14:paraId="0B9A89D1">
            <w:pPr>
              <w:widowControl/>
              <w:rPr>
                <w:rFonts w:hint="eastAsia" w:ascii="仿宋" w:hAnsi="仿宋" w:eastAsia="仿宋" w:cs="仿宋"/>
                <w:kern w:val="0"/>
                <w:sz w:val="28"/>
                <w:szCs w:val="28"/>
              </w:rPr>
            </w:pPr>
          </w:p>
        </w:tc>
        <w:tc>
          <w:tcPr>
            <w:tcW w:w="1440" w:type="dxa"/>
            <w:tcBorders>
              <w:top w:val="nil"/>
              <w:left w:val="nil"/>
              <w:bottom w:val="single" w:color="000000" w:sz="4" w:space="0"/>
              <w:right w:val="single" w:color="000000" w:sz="4" w:space="0"/>
            </w:tcBorders>
            <w:tcMar>
              <w:top w:w="0" w:type="dxa"/>
              <w:left w:w="108" w:type="dxa"/>
              <w:bottom w:w="0" w:type="dxa"/>
              <w:right w:w="108" w:type="dxa"/>
            </w:tcMar>
          </w:tcPr>
          <w:p w14:paraId="5D4B200B">
            <w:pPr>
              <w:widowControl/>
              <w:rPr>
                <w:rFonts w:hint="eastAsia" w:ascii="仿宋" w:hAnsi="仿宋" w:eastAsia="仿宋" w:cs="仿宋"/>
                <w:kern w:val="0"/>
                <w:sz w:val="28"/>
                <w:szCs w:val="28"/>
              </w:rPr>
            </w:pPr>
          </w:p>
        </w:tc>
        <w:tc>
          <w:tcPr>
            <w:tcW w:w="2536" w:type="dxa"/>
            <w:tcBorders>
              <w:top w:val="nil"/>
              <w:left w:val="nil"/>
              <w:bottom w:val="single" w:color="000000" w:sz="4" w:space="0"/>
              <w:right w:val="single" w:color="000000" w:sz="4" w:space="0"/>
            </w:tcBorders>
            <w:tcMar>
              <w:top w:w="0" w:type="dxa"/>
              <w:left w:w="108" w:type="dxa"/>
              <w:bottom w:w="0" w:type="dxa"/>
              <w:right w:w="108" w:type="dxa"/>
            </w:tcMar>
          </w:tcPr>
          <w:p w14:paraId="3C464569">
            <w:pPr>
              <w:widowControl/>
              <w:rPr>
                <w:rFonts w:hint="eastAsia" w:ascii="仿宋" w:hAnsi="仿宋" w:eastAsia="仿宋" w:cs="仿宋"/>
                <w:kern w:val="0"/>
                <w:sz w:val="28"/>
                <w:szCs w:val="28"/>
              </w:rPr>
            </w:pPr>
          </w:p>
        </w:tc>
        <w:tc>
          <w:tcPr>
            <w:tcW w:w="956" w:type="dxa"/>
            <w:tcBorders>
              <w:top w:val="nil"/>
              <w:left w:val="nil"/>
              <w:bottom w:val="single" w:color="000000" w:sz="4" w:space="0"/>
              <w:right w:val="single" w:color="000000" w:sz="4" w:space="0"/>
            </w:tcBorders>
            <w:tcMar>
              <w:top w:w="0" w:type="dxa"/>
              <w:left w:w="108" w:type="dxa"/>
              <w:bottom w:w="0" w:type="dxa"/>
              <w:right w:w="108" w:type="dxa"/>
            </w:tcMar>
          </w:tcPr>
          <w:p w14:paraId="0C3F6AB6">
            <w:pPr>
              <w:widowControl/>
              <w:rPr>
                <w:rFonts w:hint="eastAsia" w:ascii="仿宋" w:hAnsi="仿宋" w:eastAsia="仿宋" w:cs="仿宋"/>
                <w:kern w:val="0"/>
                <w:sz w:val="28"/>
                <w:szCs w:val="28"/>
              </w:rPr>
            </w:pPr>
          </w:p>
        </w:tc>
      </w:tr>
      <w:tr w14:paraId="55525141">
        <w:tblPrEx>
          <w:tblCellMar>
            <w:top w:w="15" w:type="dxa"/>
            <w:left w:w="15" w:type="dxa"/>
            <w:bottom w:w="15" w:type="dxa"/>
            <w:right w:w="15" w:type="dxa"/>
          </w:tblCellMar>
        </w:tblPrEx>
        <w:trPr>
          <w:trHeight w:val="652" w:hRule="atLeast"/>
          <w:jc w:val="center"/>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tcPr>
          <w:p w14:paraId="0F3181A5">
            <w:pPr>
              <w:widowControl/>
              <w:rPr>
                <w:rFonts w:hint="eastAsia" w:ascii="仿宋" w:hAnsi="仿宋" w:eastAsia="仿宋" w:cs="仿宋"/>
                <w:kern w:val="0"/>
                <w:sz w:val="28"/>
                <w:szCs w:val="28"/>
              </w:rPr>
            </w:pPr>
            <w:r>
              <w:rPr>
                <w:rFonts w:hint="eastAsia" w:ascii="仿宋" w:hAnsi="仿宋" w:eastAsia="仿宋" w:cs="仿宋"/>
                <w:kern w:val="0"/>
                <w:sz w:val="28"/>
                <w:szCs w:val="28"/>
              </w:rPr>
              <w:t>5</w:t>
            </w:r>
          </w:p>
        </w:tc>
        <w:tc>
          <w:tcPr>
            <w:tcW w:w="1980" w:type="dxa"/>
            <w:tcBorders>
              <w:top w:val="nil"/>
              <w:left w:val="nil"/>
              <w:bottom w:val="single" w:color="000000" w:sz="4" w:space="0"/>
              <w:right w:val="single" w:color="000000" w:sz="4" w:space="0"/>
            </w:tcBorders>
            <w:tcMar>
              <w:top w:w="0" w:type="dxa"/>
              <w:left w:w="108" w:type="dxa"/>
              <w:bottom w:w="0" w:type="dxa"/>
              <w:right w:w="108" w:type="dxa"/>
            </w:tcMar>
          </w:tcPr>
          <w:p w14:paraId="2888F32D">
            <w:pPr>
              <w:widowControl/>
              <w:rPr>
                <w:rFonts w:hint="eastAsia" w:ascii="仿宋" w:hAnsi="仿宋" w:eastAsia="仿宋" w:cs="仿宋"/>
                <w:kern w:val="0"/>
                <w:sz w:val="28"/>
                <w:szCs w:val="28"/>
              </w:rPr>
            </w:pPr>
          </w:p>
        </w:tc>
        <w:tc>
          <w:tcPr>
            <w:tcW w:w="720" w:type="dxa"/>
            <w:tcBorders>
              <w:top w:val="nil"/>
              <w:left w:val="nil"/>
              <w:bottom w:val="single" w:color="000000" w:sz="4" w:space="0"/>
              <w:right w:val="single" w:color="000000" w:sz="4" w:space="0"/>
            </w:tcBorders>
            <w:tcMar>
              <w:top w:w="0" w:type="dxa"/>
              <w:left w:w="108" w:type="dxa"/>
              <w:bottom w:w="0" w:type="dxa"/>
              <w:right w:w="108" w:type="dxa"/>
            </w:tcMar>
          </w:tcPr>
          <w:p w14:paraId="61FDF2E4">
            <w:pPr>
              <w:widowControl/>
              <w:rPr>
                <w:rFonts w:hint="eastAsia" w:ascii="仿宋" w:hAnsi="仿宋" w:eastAsia="仿宋" w:cs="仿宋"/>
                <w:kern w:val="0"/>
                <w:sz w:val="28"/>
                <w:szCs w:val="28"/>
              </w:rPr>
            </w:pPr>
          </w:p>
        </w:tc>
        <w:tc>
          <w:tcPr>
            <w:tcW w:w="1440" w:type="dxa"/>
            <w:tcBorders>
              <w:top w:val="nil"/>
              <w:left w:val="nil"/>
              <w:bottom w:val="single" w:color="000000" w:sz="4" w:space="0"/>
              <w:right w:val="single" w:color="000000" w:sz="4" w:space="0"/>
            </w:tcBorders>
            <w:tcMar>
              <w:top w:w="0" w:type="dxa"/>
              <w:left w:w="108" w:type="dxa"/>
              <w:bottom w:w="0" w:type="dxa"/>
              <w:right w:w="108" w:type="dxa"/>
            </w:tcMar>
          </w:tcPr>
          <w:p w14:paraId="02AF4612">
            <w:pPr>
              <w:widowControl/>
              <w:rPr>
                <w:rFonts w:hint="eastAsia" w:ascii="仿宋" w:hAnsi="仿宋" w:eastAsia="仿宋" w:cs="仿宋"/>
                <w:kern w:val="0"/>
                <w:sz w:val="28"/>
                <w:szCs w:val="28"/>
              </w:rPr>
            </w:pPr>
          </w:p>
        </w:tc>
        <w:tc>
          <w:tcPr>
            <w:tcW w:w="2536" w:type="dxa"/>
            <w:tcBorders>
              <w:top w:val="nil"/>
              <w:left w:val="nil"/>
              <w:bottom w:val="single" w:color="000000" w:sz="4" w:space="0"/>
              <w:right w:val="single" w:color="000000" w:sz="4" w:space="0"/>
            </w:tcBorders>
            <w:tcMar>
              <w:top w:w="0" w:type="dxa"/>
              <w:left w:w="108" w:type="dxa"/>
              <w:bottom w:w="0" w:type="dxa"/>
              <w:right w:w="108" w:type="dxa"/>
            </w:tcMar>
          </w:tcPr>
          <w:p w14:paraId="214A84E0">
            <w:pPr>
              <w:widowControl/>
              <w:rPr>
                <w:rFonts w:hint="eastAsia" w:ascii="仿宋" w:hAnsi="仿宋" w:eastAsia="仿宋" w:cs="仿宋"/>
                <w:kern w:val="0"/>
                <w:sz w:val="28"/>
                <w:szCs w:val="28"/>
              </w:rPr>
            </w:pPr>
          </w:p>
        </w:tc>
        <w:tc>
          <w:tcPr>
            <w:tcW w:w="956" w:type="dxa"/>
            <w:tcBorders>
              <w:top w:val="nil"/>
              <w:left w:val="nil"/>
              <w:bottom w:val="single" w:color="000000" w:sz="4" w:space="0"/>
              <w:right w:val="single" w:color="000000" w:sz="4" w:space="0"/>
            </w:tcBorders>
            <w:tcMar>
              <w:top w:w="0" w:type="dxa"/>
              <w:left w:w="108" w:type="dxa"/>
              <w:bottom w:w="0" w:type="dxa"/>
              <w:right w:w="108" w:type="dxa"/>
            </w:tcMar>
          </w:tcPr>
          <w:p w14:paraId="4385EBF8">
            <w:pPr>
              <w:widowControl/>
              <w:rPr>
                <w:rFonts w:hint="eastAsia" w:ascii="仿宋" w:hAnsi="仿宋" w:eastAsia="仿宋" w:cs="仿宋"/>
                <w:kern w:val="0"/>
                <w:sz w:val="28"/>
                <w:szCs w:val="28"/>
              </w:rPr>
            </w:pPr>
          </w:p>
        </w:tc>
      </w:tr>
      <w:tr w14:paraId="4840DA2D">
        <w:tblPrEx>
          <w:tblCellMar>
            <w:top w:w="15" w:type="dxa"/>
            <w:left w:w="15" w:type="dxa"/>
            <w:bottom w:w="15" w:type="dxa"/>
            <w:right w:w="15" w:type="dxa"/>
          </w:tblCellMar>
        </w:tblPrEx>
        <w:trPr>
          <w:trHeight w:val="652" w:hRule="atLeast"/>
          <w:jc w:val="center"/>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tcPr>
          <w:p w14:paraId="1D8F1C08">
            <w:pPr>
              <w:widowControl/>
              <w:rPr>
                <w:rFonts w:hint="eastAsia" w:ascii="仿宋" w:hAnsi="仿宋" w:eastAsia="仿宋" w:cs="仿宋"/>
                <w:kern w:val="0"/>
                <w:sz w:val="28"/>
                <w:szCs w:val="28"/>
              </w:rPr>
            </w:pPr>
          </w:p>
        </w:tc>
        <w:tc>
          <w:tcPr>
            <w:tcW w:w="1980" w:type="dxa"/>
            <w:tcBorders>
              <w:top w:val="nil"/>
              <w:left w:val="nil"/>
              <w:bottom w:val="single" w:color="000000" w:sz="4" w:space="0"/>
              <w:right w:val="single" w:color="000000" w:sz="4" w:space="0"/>
            </w:tcBorders>
            <w:tcMar>
              <w:top w:w="0" w:type="dxa"/>
              <w:left w:w="108" w:type="dxa"/>
              <w:bottom w:w="0" w:type="dxa"/>
              <w:right w:w="108" w:type="dxa"/>
            </w:tcMar>
          </w:tcPr>
          <w:p w14:paraId="6EEC7571">
            <w:pPr>
              <w:widowControl/>
              <w:rPr>
                <w:rFonts w:hint="eastAsia" w:ascii="仿宋" w:hAnsi="仿宋" w:eastAsia="仿宋" w:cs="仿宋"/>
                <w:kern w:val="0"/>
                <w:sz w:val="28"/>
                <w:szCs w:val="28"/>
              </w:rPr>
            </w:pPr>
          </w:p>
        </w:tc>
        <w:tc>
          <w:tcPr>
            <w:tcW w:w="720" w:type="dxa"/>
            <w:tcBorders>
              <w:top w:val="nil"/>
              <w:left w:val="nil"/>
              <w:bottom w:val="single" w:color="000000" w:sz="4" w:space="0"/>
              <w:right w:val="single" w:color="000000" w:sz="4" w:space="0"/>
            </w:tcBorders>
            <w:tcMar>
              <w:top w:w="0" w:type="dxa"/>
              <w:left w:w="108" w:type="dxa"/>
              <w:bottom w:w="0" w:type="dxa"/>
              <w:right w:w="108" w:type="dxa"/>
            </w:tcMar>
          </w:tcPr>
          <w:p w14:paraId="0B0B21C7">
            <w:pPr>
              <w:widowControl/>
              <w:rPr>
                <w:rFonts w:hint="eastAsia" w:ascii="仿宋" w:hAnsi="仿宋" w:eastAsia="仿宋" w:cs="仿宋"/>
                <w:kern w:val="0"/>
                <w:sz w:val="28"/>
                <w:szCs w:val="28"/>
              </w:rPr>
            </w:pPr>
          </w:p>
        </w:tc>
        <w:tc>
          <w:tcPr>
            <w:tcW w:w="1440" w:type="dxa"/>
            <w:tcBorders>
              <w:top w:val="nil"/>
              <w:left w:val="nil"/>
              <w:bottom w:val="single" w:color="000000" w:sz="4" w:space="0"/>
              <w:right w:val="single" w:color="000000" w:sz="4" w:space="0"/>
            </w:tcBorders>
            <w:tcMar>
              <w:top w:w="0" w:type="dxa"/>
              <w:left w:w="108" w:type="dxa"/>
              <w:bottom w:w="0" w:type="dxa"/>
              <w:right w:w="108" w:type="dxa"/>
            </w:tcMar>
          </w:tcPr>
          <w:p w14:paraId="110857D0">
            <w:pPr>
              <w:widowControl/>
              <w:rPr>
                <w:rFonts w:hint="eastAsia" w:ascii="仿宋" w:hAnsi="仿宋" w:eastAsia="仿宋" w:cs="仿宋"/>
                <w:kern w:val="0"/>
                <w:sz w:val="28"/>
                <w:szCs w:val="28"/>
              </w:rPr>
            </w:pPr>
          </w:p>
        </w:tc>
        <w:tc>
          <w:tcPr>
            <w:tcW w:w="2536" w:type="dxa"/>
            <w:tcBorders>
              <w:top w:val="nil"/>
              <w:left w:val="nil"/>
              <w:bottom w:val="single" w:color="000000" w:sz="4" w:space="0"/>
              <w:right w:val="single" w:color="000000" w:sz="4" w:space="0"/>
            </w:tcBorders>
            <w:tcMar>
              <w:top w:w="0" w:type="dxa"/>
              <w:left w:w="108" w:type="dxa"/>
              <w:bottom w:w="0" w:type="dxa"/>
              <w:right w:w="108" w:type="dxa"/>
            </w:tcMar>
          </w:tcPr>
          <w:p w14:paraId="2F92D04D">
            <w:pPr>
              <w:widowControl/>
              <w:rPr>
                <w:rFonts w:hint="eastAsia" w:ascii="仿宋" w:hAnsi="仿宋" w:eastAsia="仿宋" w:cs="仿宋"/>
                <w:kern w:val="0"/>
                <w:sz w:val="28"/>
                <w:szCs w:val="28"/>
              </w:rPr>
            </w:pPr>
          </w:p>
        </w:tc>
        <w:tc>
          <w:tcPr>
            <w:tcW w:w="956" w:type="dxa"/>
            <w:tcBorders>
              <w:top w:val="nil"/>
              <w:left w:val="nil"/>
              <w:bottom w:val="single" w:color="000000" w:sz="4" w:space="0"/>
              <w:right w:val="single" w:color="000000" w:sz="4" w:space="0"/>
            </w:tcBorders>
            <w:tcMar>
              <w:top w:w="0" w:type="dxa"/>
              <w:left w:w="108" w:type="dxa"/>
              <w:bottom w:w="0" w:type="dxa"/>
              <w:right w:w="108" w:type="dxa"/>
            </w:tcMar>
          </w:tcPr>
          <w:p w14:paraId="176351B3">
            <w:pPr>
              <w:widowControl/>
              <w:rPr>
                <w:rFonts w:hint="eastAsia" w:ascii="仿宋" w:hAnsi="仿宋" w:eastAsia="仿宋" w:cs="仿宋"/>
                <w:kern w:val="0"/>
                <w:sz w:val="28"/>
                <w:szCs w:val="28"/>
              </w:rPr>
            </w:pPr>
          </w:p>
        </w:tc>
      </w:tr>
      <w:tr w14:paraId="70FDD64C">
        <w:tblPrEx>
          <w:tblCellMar>
            <w:top w:w="15" w:type="dxa"/>
            <w:left w:w="15" w:type="dxa"/>
            <w:bottom w:w="15" w:type="dxa"/>
            <w:right w:w="15" w:type="dxa"/>
          </w:tblCellMar>
        </w:tblPrEx>
        <w:trPr>
          <w:trHeight w:val="652" w:hRule="atLeast"/>
          <w:jc w:val="center"/>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tcPr>
          <w:p w14:paraId="29CA081F">
            <w:pPr>
              <w:widowControl/>
              <w:rPr>
                <w:rFonts w:hint="eastAsia" w:ascii="仿宋" w:hAnsi="仿宋" w:eastAsia="仿宋" w:cs="仿宋"/>
                <w:kern w:val="0"/>
                <w:sz w:val="28"/>
                <w:szCs w:val="28"/>
              </w:rPr>
            </w:pPr>
          </w:p>
        </w:tc>
        <w:tc>
          <w:tcPr>
            <w:tcW w:w="1980" w:type="dxa"/>
            <w:tcBorders>
              <w:top w:val="nil"/>
              <w:left w:val="nil"/>
              <w:bottom w:val="single" w:color="000000" w:sz="4" w:space="0"/>
              <w:right w:val="single" w:color="000000" w:sz="4" w:space="0"/>
            </w:tcBorders>
            <w:tcMar>
              <w:top w:w="0" w:type="dxa"/>
              <w:left w:w="108" w:type="dxa"/>
              <w:bottom w:w="0" w:type="dxa"/>
              <w:right w:w="108" w:type="dxa"/>
            </w:tcMar>
          </w:tcPr>
          <w:p w14:paraId="32AACACE">
            <w:pPr>
              <w:widowControl/>
              <w:rPr>
                <w:rFonts w:hint="eastAsia" w:ascii="仿宋" w:hAnsi="仿宋" w:eastAsia="仿宋" w:cs="仿宋"/>
                <w:kern w:val="0"/>
                <w:sz w:val="28"/>
                <w:szCs w:val="28"/>
              </w:rPr>
            </w:pPr>
          </w:p>
        </w:tc>
        <w:tc>
          <w:tcPr>
            <w:tcW w:w="720" w:type="dxa"/>
            <w:tcBorders>
              <w:top w:val="nil"/>
              <w:left w:val="nil"/>
              <w:bottom w:val="single" w:color="000000" w:sz="4" w:space="0"/>
              <w:right w:val="single" w:color="000000" w:sz="4" w:space="0"/>
            </w:tcBorders>
            <w:tcMar>
              <w:top w:w="0" w:type="dxa"/>
              <w:left w:w="108" w:type="dxa"/>
              <w:bottom w:w="0" w:type="dxa"/>
              <w:right w:w="108" w:type="dxa"/>
            </w:tcMar>
          </w:tcPr>
          <w:p w14:paraId="7C91A2E9">
            <w:pPr>
              <w:widowControl/>
              <w:rPr>
                <w:rFonts w:hint="eastAsia" w:ascii="仿宋" w:hAnsi="仿宋" w:eastAsia="仿宋" w:cs="仿宋"/>
                <w:kern w:val="0"/>
                <w:sz w:val="28"/>
                <w:szCs w:val="28"/>
              </w:rPr>
            </w:pPr>
          </w:p>
        </w:tc>
        <w:tc>
          <w:tcPr>
            <w:tcW w:w="1440" w:type="dxa"/>
            <w:tcBorders>
              <w:top w:val="nil"/>
              <w:left w:val="nil"/>
              <w:bottom w:val="single" w:color="000000" w:sz="4" w:space="0"/>
              <w:right w:val="single" w:color="000000" w:sz="4" w:space="0"/>
            </w:tcBorders>
            <w:tcMar>
              <w:top w:w="0" w:type="dxa"/>
              <w:left w:w="108" w:type="dxa"/>
              <w:bottom w:w="0" w:type="dxa"/>
              <w:right w:w="108" w:type="dxa"/>
            </w:tcMar>
          </w:tcPr>
          <w:p w14:paraId="0ED07295">
            <w:pPr>
              <w:widowControl/>
              <w:rPr>
                <w:rFonts w:hint="eastAsia" w:ascii="仿宋" w:hAnsi="仿宋" w:eastAsia="仿宋" w:cs="仿宋"/>
                <w:kern w:val="0"/>
                <w:sz w:val="28"/>
                <w:szCs w:val="28"/>
              </w:rPr>
            </w:pPr>
          </w:p>
        </w:tc>
        <w:tc>
          <w:tcPr>
            <w:tcW w:w="2536" w:type="dxa"/>
            <w:tcBorders>
              <w:top w:val="nil"/>
              <w:left w:val="nil"/>
              <w:bottom w:val="single" w:color="000000" w:sz="4" w:space="0"/>
              <w:right w:val="single" w:color="000000" w:sz="4" w:space="0"/>
            </w:tcBorders>
            <w:tcMar>
              <w:top w:w="0" w:type="dxa"/>
              <w:left w:w="108" w:type="dxa"/>
              <w:bottom w:w="0" w:type="dxa"/>
              <w:right w:w="108" w:type="dxa"/>
            </w:tcMar>
          </w:tcPr>
          <w:p w14:paraId="123B8A07">
            <w:pPr>
              <w:widowControl/>
              <w:rPr>
                <w:rFonts w:hint="eastAsia" w:ascii="仿宋" w:hAnsi="仿宋" w:eastAsia="仿宋" w:cs="仿宋"/>
                <w:kern w:val="0"/>
                <w:sz w:val="28"/>
                <w:szCs w:val="28"/>
              </w:rPr>
            </w:pPr>
          </w:p>
        </w:tc>
        <w:tc>
          <w:tcPr>
            <w:tcW w:w="956" w:type="dxa"/>
            <w:tcBorders>
              <w:top w:val="nil"/>
              <w:left w:val="nil"/>
              <w:bottom w:val="single" w:color="000000" w:sz="4" w:space="0"/>
              <w:right w:val="single" w:color="000000" w:sz="4" w:space="0"/>
            </w:tcBorders>
            <w:tcMar>
              <w:top w:w="0" w:type="dxa"/>
              <w:left w:w="108" w:type="dxa"/>
              <w:bottom w:w="0" w:type="dxa"/>
              <w:right w:w="108" w:type="dxa"/>
            </w:tcMar>
          </w:tcPr>
          <w:p w14:paraId="231EB287">
            <w:pPr>
              <w:widowControl/>
              <w:rPr>
                <w:rFonts w:hint="eastAsia" w:ascii="仿宋" w:hAnsi="仿宋" w:eastAsia="仿宋" w:cs="仿宋"/>
                <w:kern w:val="0"/>
                <w:sz w:val="28"/>
                <w:szCs w:val="28"/>
              </w:rPr>
            </w:pPr>
          </w:p>
        </w:tc>
      </w:tr>
      <w:tr w14:paraId="5ABF7309">
        <w:tblPrEx>
          <w:tblCellMar>
            <w:top w:w="15" w:type="dxa"/>
            <w:left w:w="15" w:type="dxa"/>
            <w:bottom w:w="15" w:type="dxa"/>
            <w:right w:w="15" w:type="dxa"/>
          </w:tblCellMar>
        </w:tblPrEx>
        <w:trPr>
          <w:trHeight w:val="652" w:hRule="atLeast"/>
          <w:jc w:val="center"/>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tcPr>
          <w:p w14:paraId="481186AA">
            <w:pPr>
              <w:widowControl/>
              <w:rPr>
                <w:rFonts w:hint="eastAsia" w:ascii="仿宋" w:hAnsi="仿宋" w:eastAsia="仿宋" w:cs="仿宋"/>
                <w:kern w:val="0"/>
                <w:sz w:val="28"/>
                <w:szCs w:val="28"/>
              </w:rPr>
            </w:pPr>
          </w:p>
        </w:tc>
        <w:tc>
          <w:tcPr>
            <w:tcW w:w="1980" w:type="dxa"/>
            <w:tcBorders>
              <w:top w:val="nil"/>
              <w:left w:val="nil"/>
              <w:bottom w:val="single" w:color="000000" w:sz="4" w:space="0"/>
              <w:right w:val="single" w:color="000000" w:sz="4" w:space="0"/>
            </w:tcBorders>
            <w:tcMar>
              <w:top w:w="0" w:type="dxa"/>
              <w:left w:w="108" w:type="dxa"/>
              <w:bottom w:w="0" w:type="dxa"/>
              <w:right w:w="108" w:type="dxa"/>
            </w:tcMar>
          </w:tcPr>
          <w:p w14:paraId="46A55982">
            <w:pPr>
              <w:widowControl/>
              <w:rPr>
                <w:rFonts w:hint="eastAsia" w:ascii="仿宋" w:hAnsi="仿宋" w:eastAsia="仿宋" w:cs="仿宋"/>
                <w:kern w:val="0"/>
                <w:sz w:val="28"/>
                <w:szCs w:val="28"/>
              </w:rPr>
            </w:pPr>
          </w:p>
        </w:tc>
        <w:tc>
          <w:tcPr>
            <w:tcW w:w="720" w:type="dxa"/>
            <w:tcBorders>
              <w:top w:val="nil"/>
              <w:left w:val="nil"/>
              <w:bottom w:val="single" w:color="000000" w:sz="4" w:space="0"/>
              <w:right w:val="single" w:color="000000" w:sz="4" w:space="0"/>
            </w:tcBorders>
            <w:tcMar>
              <w:top w:w="0" w:type="dxa"/>
              <w:left w:w="108" w:type="dxa"/>
              <w:bottom w:w="0" w:type="dxa"/>
              <w:right w:w="108" w:type="dxa"/>
            </w:tcMar>
          </w:tcPr>
          <w:p w14:paraId="781B7645">
            <w:pPr>
              <w:widowControl/>
              <w:rPr>
                <w:rFonts w:hint="eastAsia" w:ascii="仿宋" w:hAnsi="仿宋" w:eastAsia="仿宋" w:cs="仿宋"/>
                <w:kern w:val="0"/>
                <w:sz w:val="28"/>
                <w:szCs w:val="28"/>
              </w:rPr>
            </w:pPr>
          </w:p>
        </w:tc>
        <w:tc>
          <w:tcPr>
            <w:tcW w:w="1440" w:type="dxa"/>
            <w:tcBorders>
              <w:top w:val="nil"/>
              <w:left w:val="nil"/>
              <w:bottom w:val="single" w:color="000000" w:sz="4" w:space="0"/>
              <w:right w:val="single" w:color="000000" w:sz="4" w:space="0"/>
            </w:tcBorders>
            <w:tcMar>
              <w:top w:w="0" w:type="dxa"/>
              <w:left w:w="108" w:type="dxa"/>
              <w:bottom w:w="0" w:type="dxa"/>
              <w:right w:w="108" w:type="dxa"/>
            </w:tcMar>
          </w:tcPr>
          <w:p w14:paraId="67B69540">
            <w:pPr>
              <w:widowControl/>
              <w:rPr>
                <w:rFonts w:hint="eastAsia" w:ascii="仿宋" w:hAnsi="仿宋" w:eastAsia="仿宋" w:cs="仿宋"/>
                <w:kern w:val="0"/>
                <w:sz w:val="28"/>
                <w:szCs w:val="28"/>
              </w:rPr>
            </w:pPr>
          </w:p>
        </w:tc>
        <w:tc>
          <w:tcPr>
            <w:tcW w:w="2536" w:type="dxa"/>
            <w:tcBorders>
              <w:top w:val="nil"/>
              <w:left w:val="nil"/>
              <w:bottom w:val="single" w:color="000000" w:sz="4" w:space="0"/>
              <w:right w:val="single" w:color="000000" w:sz="4" w:space="0"/>
            </w:tcBorders>
            <w:tcMar>
              <w:top w:w="0" w:type="dxa"/>
              <w:left w:w="108" w:type="dxa"/>
              <w:bottom w:w="0" w:type="dxa"/>
              <w:right w:w="108" w:type="dxa"/>
            </w:tcMar>
          </w:tcPr>
          <w:p w14:paraId="679FA279">
            <w:pPr>
              <w:widowControl/>
              <w:rPr>
                <w:rFonts w:hint="eastAsia" w:ascii="仿宋" w:hAnsi="仿宋" w:eastAsia="仿宋" w:cs="仿宋"/>
                <w:kern w:val="0"/>
                <w:sz w:val="28"/>
                <w:szCs w:val="28"/>
              </w:rPr>
            </w:pPr>
          </w:p>
        </w:tc>
        <w:tc>
          <w:tcPr>
            <w:tcW w:w="956" w:type="dxa"/>
            <w:tcBorders>
              <w:top w:val="nil"/>
              <w:left w:val="nil"/>
              <w:bottom w:val="single" w:color="000000" w:sz="4" w:space="0"/>
              <w:right w:val="single" w:color="000000" w:sz="4" w:space="0"/>
            </w:tcBorders>
            <w:tcMar>
              <w:top w:w="0" w:type="dxa"/>
              <w:left w:w="108" w:type="dxa"/>
              <w:bottom w:w="0" w:type="dxa"/>
              <w:right w:w="108" w:type="dxa"/>
            </w:tcMar>
          </w:tcPr>
          <w:p w14:paraId="53A551FC">
            <w:pPr>
              <w:widowControl/>
              <w:rPr>
                <w:rFonts w:hint="eastAsia" w:ascii="仿宋" w:hAnsi="仿宋" w:eastAsia="仿宋" w:cs="仿宋"/>
                <w:kern w:val="0"/>
                <w:sz w:val="28"/>
                <w:szCs w:val="28"/>
              </w:rPr>
            </w:pPr>
          </w:p>
        </w:tc>
      </w:tr>
      <w:tr w14:paraId="17F22538">
        <w:tblPrEx>
          <w:tblCellMar>
            <w:top w:w="15" w:type="dxa"/>
            <w:left w:w="15" w:type="dxa"/>
            <w:bottom w:w="15" w:type="dxa"/>
            <w:right w:w="15" w:type="dxa"/>
          </w:tblCellMar>
        </w:tblPrEx>
        <w:trPr>
          <w:trHeight w:val="652" w:hRule="atLeast"/>
          <w:jc w:val="center"/>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tcPr>
          <w:p w14:paraId="2A30A638">
            <w:pPr>
              <w:widowControl/>
              <w:rPr>
                <w:rFonts w:hint="eastAsia" w:ascii="仿宋" w:hAnsi="仿宋" w:eastAsia="仿宋" w:cs="仿宋"/>
                <w:kern w:val="0"/>
                <w:sz w:val="28"/>
                <w:szCs w:val="28"/>
              </w:rPr>
            </w:pPr>
          </w:p>
        </w:tc>
        <w:tc>
          <w:tcPr>
            <w:tcW w:w="1980" w:type="dxa"/>
            <w:tcBorders>
              <w:top w:val="nil"/>
              <w:left w:val="nil"/>
              <w:bottom w:val="single" w:color="000000" w:sz="4" w:space="0"/>
              <w:right w:val="single" w:color="000000" w:sz="4" w:space="0"/>
            </w:tcBorders>
            <w:tcMar>
              <w:top w:w="0" w:type="dxa"/>
              <w:left w:w="108" w:type="dxa"/>
              <w:bottom w:w="0" w:type="dxa"/>
              <w:right w:w="108" w:type="dxa"/>
            </w:tcMar>
          </w:tcPr>
          <w:p w14:paraId="3B37F655">
            <w:pPr>
              <w:widowControl/>
              <w:rPr>
                <w:rFonts w:hint="eastAsia" w:ascii="仿宋" w:hAnsi="仿宋" w:eastAsia="仿宋" w:cs="仿宋"/>
                <w:kern w:val="0"/>
                <w:sz w:val="28"/>
                <w:szCs w:val="28"/>
              </w:rPr>
            </w:pPr>
          </w:p>
        </w:tc>
        <w:tc>
          <w:tcPr>
            <w:tcW w:w="720" w:type="dxa"/>
            <w:tcBorders>
              <w:top w:val="nil"/>
              <w:left w:val="nil"/>
              <w:bottom w:val="single" w:color="000000" w:sz="4" w:space="0"/>
              <w:right w:val="single" w:color="000000" w:sz="4" w:space="0"/>
            </w:tcBorders>
            <w:tcMar>
              <w:top w:w="0" w:type="dxa"/>
              <w:left w:w="108" w:type="dxa"/>
              <w:bottom w:w="0" w:type="dxa"/>
              <w:right w:w="108" w:type="dxa"/>
            </w:tcMar>
          </w:tcPr>
          <w:p w14:paraId="0690A619">
            <w:pPr>
              <w:widowControl/>
              <w:rPr>
                <w:rFonts w:hint="eastAsia" w:ascii="仿宋" w:hAnsi="仿宋" w:eastAsia="仿宋" w:cs="仿宋"/>
                <w:kern w:val="0"/>
                <w:sz w:val="28"/>
                <w:szCs w:val="28"/>
              </w:rPr>
            </w:pPr>
          </w:p>
        </w:tc>
        <w:tc>
          <w:tcPr>
            <w:tcW w:w="1440" w:type="dxa"/>
            <w:tcBorders>
              <w:top w:val="nil"/>
              <w:left w:val="nil"/>
              <w:bottom w:val="single" w:color="000000" w:sz="4" w:space="0"/>
              <w:right w:val="single" w:color="000000" w:sz="4" w:space="0"/>
            </w:tcBorders>
            <w:tcMar>
              <w:top w:w="0" w:type="dxa"/>
              <w:left w:w="108" w:type="dxa"/>
              <w:bottom w:w="0" w:type="dxa"/>
              <w:right w:w="108" w:type="dxa"/>
            </w:tcMar>
          </w:tcPr>
          <w:p w14:paraId="5A0D7815">
            <w:pPr>
              <w:widowControl/>
              <w:rPr>
                <w:rFonts w:hint="eastAsia" w:ascii="仿宋" w:hAnsi="仿宋" w:eastAsia="仿宋" w:cs="仿宋"/>
                <w:kern w:val="0"/>
                <w:sz w:val="28"/>
                <w:szCs w:val="28"/>
              </w:rPr>
            </w:pPr>
          </w:p>
        </w:tc>
        <w:tc>
          <w:tcPr>
            <w:tcW w:w="2536" w:type="dxa"/>
            <w:tcBorders>
              <w:top w:val="nil"/>
              <w:left w:val="nil"/>
              <w:bottom w:val="single" w:color="000000" w:sz="4" w:space="0"/>
              <w:right w:val="single" w:color="000000" w:sz="4" w:space="0"/>
            </w:tcBorders>
            <w:tcMar>
              <w:top w:w="0" w:type="dxa"/>
              <w:left w:w="108" w:type="dxa"/>
              <w:bottom w:w="0" w:type="dxa"/>
              <w:right w:w="108" w:type="dxa"/>
            </w:tcMar>
          </w:tcPr>
          <w:p w14:paraId="268CF1CD">
            <w:pPr>
              <w:widowControl/>
              <w:rPr>
                <w:rFonts w:hint="eastAsia" w:ascii="仿宋" w:hAnsi="仿宋" w:eastAsia="仿宋" w:cs="仿宋"/>
                <w:kern w:val="0"/>
                <w:sz w:val="28"/>
                <w:szCs w:val="28"/>
              </w:rPr>
            </w:pPr>
          </w:p>
        </w:tc>
        <w:tc>
          <w:tcPr>
            <w:tcW w:w="956" w:type="dxa"/>
            <w:tcBorders>
              <w:top w:val="nil"/>
              <w:left w:val="nil"/>
              <w:bottom w:val="single" w:color="000000" w:sz="4" w:space="0"/>
              <w:right w:val="single" w:color="000000" w:sz="4" w:space="0"/>
            </w:tcBorders>
            <w:tcMar>
              <w:top w:w="0" w:type="dxa"/>
              <w:left w:w="108" w:type="dxa"/>
              <w:bottom w:w="0" w:type="dxa"/>
              <w:right w:w="108" w:type="dxa"/>
            </w:tcMar>
          </w:tcPr>
          <w:p w14:paraId="12133C23">
            <w:pPr>
              <w:widowControl/>
              <w:rPr>
                <w:rFonts w:hint="eastAsia" w:ascii="仿宋" w:hAnsi="仿宋" w:eastAsia="仿宋" w:cs="仿宋"/>
                <w:kern w:val="0"/>
                <w:sz w:val="28"/>
                <w:szCs w:val="28"/>
              </w:rPr>
            </w:pPr>
          </w:p>
        </w:tc>
      </w:tr>
      <w:tr w14:paraId="6995C043">
        <w:tblPrEx>
          <w:tblCellMar>
            <w:top w:w="15" w:type="dxa"/>
            <w:left w:w="15" w:type="dxa"/>
            <w:bottom w:w="15" w:type="dxa"/>
            <w:right w:w="15" w:type="dxa"/>
          </w:tblCellMar>
        </w:tblPrEx>
        <w:trPr>
          <w:trHeight w:val="652" w:hRule="atLeast"/>
          <w:jc w:val="center"/>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tcPr>
          <w:p w14:paraId="6661598A">
            <w:pPr>
              <w:widowControl/>
              <w:rPr>
                <w:rFonts w:hint="eastAsia" w:ascii="仿宋" w:hAnsi="仿宋" w:eastAsia="仿宋" w:cs="仿宋"/>
                <w:kern w:val="0"/>
                <w:sz w:val="28"/>
                <w:szCs w:val="28"/>
              </w:rPr>
            </w:pPr>
          </w:p>
        </w:tc>
        <w:tc>
          <w:tcPr>
            <w:tcW w:w="1980" w:type="dxa"/>
            <w:tcBorders>
              <w:top w:val="nil"/>
              <w:left w:val="nil"/>
              <w:bottom w:val="single" w:color="000000" w:sz="4" w:space="0"/>
              <w:right w:val="single" w:color="000000" w:sz="4" w:space="0"/>
            </w:tcBorders>
            <w:tcMar>
              <w:top w:w="0" w:type="dxa"/>
              <w:left w:w="108" w:type="dxa"/>
              <w:bottom w:w="0" w:type="dxa"/>
              <w:right w:w="108" w:type="dxa"/>
            </w:tcMar>
          </w:tcPr>
          <w:p w14:paraId="770822F6">
            <w:pPr>
              <w:widowControl/>
              <w:rPr>
                <w:rFonts w:hint="eastAsia" w:ascii="仿宋" w:hAnsi="仿宋" w:eastAsia="仿宋" w:cs="仿宋"/>
                <w:kern w:val="0"/>
                <w:sz w:val="28"/>
                <w:szCs w:val="28"/>
              </w:rPr>
            </w:pPr>
          </w:p>
        </w:tc>
        <w:tc>
          <w:tcPr>
            <w:tcW w:w="720" w:type="dxa"/>
            <w:tcBorders>
              <w:top w:val="nil"/>
              <w:left w:val="nil"/>
              <w:bottom w:val="single" w:color="000000" w:sz="4" w:space="0"/>
              <w:right w:val="single" w:color="000000" w:sz="4" w:space="0"/>
            </w:tcBorders>
            <w:tcMar>
              <w:top w:w="0" w:type="dxa"/>
              <w:left w:w="108" w:type="dxa"/>
              <w:bottom w:w="0" w:type="dxa"/>
              <w:right w:w="108" w:type="dxa"/>
            </w:tcMar>
          </w:tcPr>
          <w:p w14:paraId="3ADD6D06">
            <w:pPr>
              <w:widowControl/>
              <w:rPr>
                <w:rFonts w:hint="eastAsia" w:ascii="仿宋" w:hAnsi="仿宋" w:eastAsia="仿宋" w:cs="仿宋"/>
                <w:kern w:val="0"/>
                <w:sz w:val="28"/>
                <w:szCs w:val="28"/>
              </w:rPr>
            </w:pPr>
          </w:p>
        </w:tc>
        <w:tc>
          <w:tcPr>
            <w:tcW w:w="1440" w:type="dxa"/>
            <w:tcBorders>
              <w:top w:val="nil"/>
              <w:left w:val="nil"/>
              <w:bottom w:val="single" w:color="000000" w:sz="4" w:space="0"/>
              <w:right w:val="single" w:color="000000" w:sz="4" w:space="0"/>
            </w:tcBorders>
            <w:tcMar>
              <w:top w:w="0" w:type="dxa"/>
              <w:left w:w="108" w:type="dxa"/>
              <w:bottom w:w="0" w:type="dxa"/>
              <w:right w:w="108" w:type="dxa"/>
            </w:tcMar>
          </w:tcPr>
          <w:p w14:paraId="3B0430C4">
            <w:pPr>
              <w:widowControl/>
              <w:rPr>
                <w:rFonts w:hint="eastAsia" w:ascii="仿宋" w:hAnsi="仿宋" w:eastAsia="仿宋" w:cs="仿宋"/>
                <w:kern w:val="0"/>
                <w:sz w:val="28"/>
                <w:szCs w:val="28"/>
              </w:rPr>
            </w:pPr>
          </w:p>
        </w:tc>
        <w:tc>
          <w:tcPr>
            <w:tcW w:w="2536" w:type="dxa"/>
            <w:tcBorders>
              <w:top w:val="nil"/>
              <w:left w:val="nil"/>
              <w:bottom w:val="single" w:color="000000" w:sz="4" w:space="0"/>
              <w:right w:val="single" w:color="000000" w:sz="4" w:space="0"/>
            </w:tcBorders>
            <w:tcMar>
              <w:top w:w="0" w:type="dxa"/>
              <w:left w:w="108" w:type="dxa"/>
              <w:bottom w:w="0" w:type="dxa"/>
              <w:right w:w="108" w:type="dxa"/>
            </w:tcMar>
          </w:tcPr>
          <w:p w14:paraId="2BE44D51">
            <w:pPr>
              <w:widowControl/>
              <w:rPr>
                <w:rFonts w:hint="eastAsia" w:ascii="仿宋" w:hAnsi="仿宋" w:eastAsia="仿宋" w:cs="仿宋"/>
                <w:kern w:val="0"/>
                <w:sz w:val="28"/>
                <w:szCs w:val="28"/>
              </w:rPr>
            </w:pPr>
          </w:p>
        </w:tc>
        <w:tc>
          <w:tcPr>
            <w:tcW w:w="956" w:type="dxa"/>
            <w:tcBorders>
              <w:top w:val="nil"/>
              <w:left w:val="nil"/>
              <w:bottom w:val="single" w:color="000000" w:sz="4" w:space="0"/>
              <w:right w:val="single" w:color="000000" w:sz="4" w:space="0"/>
            </w:tcBorders>
            <w:tcMar>
              <w:top w:w="0" w:type="dxa"/>
              <w:left w:w="108" w:type="dxa"/>
              <w:bottom w:w="0" w:type="dxa"/>
              <w:right w:w="108" w:type="dxa"/>
            </w:tcMar>
          </w:tcPr>
          <w:p w14:paraId="1C1279F1">
            <w:pPr>
              <w:widowControl/>
              <w:rPr>
                <w:rFonts w:hint="eastAsia" w:ascii="仿宋" w:hAnsi="仿宋" w:eastAsia="仿宋" w:cs="仿宋"/>
                <w:kern w:val="0"/>
                <w:sz w:val="28"/>
                <w:szCs w:val="28"/>
              </w:rPr>
            </w:pPr>
          </w:p>
        </w:tc>
      </w:tr>
      <w:tr w14:paraId="696D8006">
        <w:tblPrEx>
          <w:tblCellMar>
            <w:top w:w="15" w:type="dxa"/>
            <w:left w:w="15" w:type="dxa"/>
            <w:bottom w:w="15" w:type="dxa"/>
            <w:right w:w="15" w:type="dxa"/>
          </w:tblCellMar>
        </w:tblPrEx>
        <w:trPr>
          <w:trHeight w:val="652" w:hRule="atLeast"/>
          <w:jc w:val="center"/>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tcPr>
          <w:p w14:paraId="5F9C6EE3">
            <w:pPr>
              <w:widowControl/>
              <w:rPr>
                <w:rFonts w:hint="eastAsia" w:ascii="仿宋" w:hAnsi="仿宋" w:eastAsia="仿宋" w:cs="仿宋"/>
                <w:kern w:val="0"/>
                <w:sz w:val="28"/>
                <w:szCs w:val="28"/>
              </w:rPr>
            </w:pPr>
          </w:p>
        </w:tc>
        <w:tc>
          <w:tcPr>
            <w:tcW w:w="1980" w:type="dxa"/>
            <w:tcBorders>
              <w:top w:val="nil"/>
              <w:left w:val="nil"/>
              <w:bottom w:val="single" w:color="000000" w:sz="4" w:space="0"/>
              <w:right w:val="single" w:color="000000" w:sz="4" w:space="0"/>
            </w:tcBorders>
            <w:tcMar>
              <w:top w:w="0" w:type="dxa"/>
              <w:left w:w="108" w:type="dxa"/>
              <w:bottom w:w="0" w:type="dxa"/>
              <w:right w:w="108" w:type="dxa"/>
            </w:tcMar>
          </w:tcPr>
          <w:p w14:paraId="327270A9">
            <w:pPr>
              <w:widowControl/>
              <w:rPr>
                <w:rFonts w:hint="eastAsia" w:ascii="仿宋" w:hAnsi="仿宋" w:eastAsia="仿宋" w:cs="仿宋"/>
                <w:kern w:val="0"/>
                <w:sz w:val="28"/>
                <w:szCs w:val="28"/>
              </w:rPr>
            </w:pPr>
          </w:p>
        </w:tc>
        <w:tc>
          <w:tcPr>
            <w:tcW w:w="720" w:type="dxa"/>
            <w:tcBorders>
              <w:top w:val="nil"/>
              <w:left w:val="nil"/>
              <w:bottom w:val="single" w:color="000000" w:sz="4" w:space="0"/>
              <w:right w:val="single" w:color="000000" w:sz="4" w:space="0"/>
            </w:tcBorders>
            <w:tcMar>
              <w:top w:w="0" w:type="dxa"/>
              <w:left w:w="108" w:type="dxa"/>
              <w:bottom w:w="0" w:type="dxa"/>
              <w:right w:w="108" w:type="dxa"/>
            </w:tcMar>
          </w:tcPr>
          <w:p w14:paraId="74BDCBB1">
            <w:pPr>
              <w:widowControl/>
              <w:rPr>
                <w:rFonts w:hint="eastAsia" w:ascii="仿宋" w:hAnsi="仿宋" w:eastAsia="仿宋" w:cs="仿宋"/>
                <w:kern w:val="0"/>
                <w:sz w:val="28"/>
                <w:szCs w:val="28"/>
              </w:rPr>
            </w:pPr>
          </w:p>
        </w:tc>
        <w:tc>
          <w:tcPr>
            <w:tcW w:w="1440" w:type="dxa"/>
            <w:tcBorders>
              <w:top w:val="nil"/>
              <w:left w:val="nil"/>
              <w:bottom w:val="single" w:color="000000" w:sz="4" w:space="0"/>
              <w:right w:val="single" w:color="000000" w:sz="4" w:space="0"/>
            </w:tcBorders>
            <w:tcMar>
              <w:top w:w="0" w:type="dxa"/>
              <w:left w:w="108" w:type="dxa"/>
              <w:bottom w:w="0" w:type="dxa"/>
              <w:right w:w="108" w:type="dxa"/>
            </w:tcMar>
          </w:tcPr>
          <w:p w14:paraId="2A1E8E71">
            <w:pPr>
              <w:widowControl/>
              <w:rPr>
                <w:rFonts w:hint="eastAsia" w:ascii="仿宋" w:hAnsi="仿宋" w:eastAsia="仿宋" w:cs="仿宋"/>
                <w:kern w:val="0"/>
                <w:sz w:val="28"/>
                <w:szCs w:val="28"/>
              </w:rPr>
            </w:pPr>
          </w:p>
        </w:tc>
        <w:tc>
          <w:tcPr>
            <w:tcW w:w="2536" w:type="dxa"/>
            <w:tcBorders>
              <w:top w:val="nil"/>
              <w:left w:val="nil"/>
              <w:bottom w:val="single" w:color="000000" w:sz="4" w:space="0"/>
              <w:right w:val="single" w:color="000000" w:sz="4" w:space="0"/>
            </w:tcBorders>
            <w:tcMar>
              <w:top w:w="0" w:type="dxa"/>
              <w:left w:w="108" w:type="dxa"/>
              <w:bottom w:w="0" w:type="dxa"/>
              <w:right w:w="108" w:type="dxa"/>
            </w:tcMar>
          </w:tcPr>
          <w:p w14:paraId="63B5A0E6">
            <w:pPr>
              <w:widowControl/>
              <w:rPr>
                <w:rFonts w:hint="eastAsia" w:ascii="仿宋" w:hAnsi="仿宋" w:eastAsia="仿宋" w:cs="仿宋"/>
                <w:kern w:val="0"/>
                <w:sz w:val="28"/>
                <w:szCs w:val="28"/>
              </w:rPr>
            </w:pPr>
          </w:p>
        </w:tc>
        <w:tc>
          <w:tcPr>
            <w:tcW w:w="956" w:type="dxa"/>
            <w:tcBorders>
              <w:top w:val="nil"/>
              <w:left w:val="nil"/>
              <w:bottom w:val="single" w:color="000000" w:sz="4" w:space="0"/>
              <w:right w:val="single" w:color="000000" w:sz="4" w:space="0"/>
            </w:tcBorders>
            <w:tcMar>
              <w:top w:w="0" w:type="dxa"/>
              <w:left w:w="108" w:type="dxa"/>
              <w:bottom w:w="0" w:type="dxa"/>
              <w:right w:w="108" w:type="dxa"/>
            </w:tcMar>
          </w:tcPr>
          <w:p w14:paraId="4C14022E">
            <w:pPr>
              <w:widowControl/>
              <w:rPr>
                <w:rFonts w:hint="eastAsia" w:ascii="仿宋" w:hAnsi="仿宋" w:eastAsia="仿宋" w:cs="仿宋"/>
                <w:kern w:val="0"/>
                <w:sz w:val="28"/>
                <w:szCs w:val="28"/>
              </w:rPr>
            </w:pPr>
          </w:p>
        </w:tc>
      </w:tr>
      <w:tr w14:paraId="1B06E780">
        <w:tblPrEx>
          <w:tblCellMar>
            <w:top w:w="15" w:type="dxa"/>
            <w:left w:w="15" w:type="dxa"/>
            <w:bottom w:w="15" w:type="dxa"/>
            <w:right w:w="15" w:type="dxa"/>
          </w:tblCellMar>
        </w:tblPrEx>
        <w:trPr>
          <w:trHeight w:val="652" w:hRule="atLeast"/>
          <w:jc w:val="center"/>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tcPr>
          <w:p w14:paraId="3F891336">
            <w:pPr>
              <w:widowControl/>
              <w:rPr>
                <w:kern w:val="0"/>
                <w:sz w:val="28"/>
              </w:rPr>
            </w:pPr>
          </w:p>
        </w:tc>
        <w:tc>
          <w:tcPr>
            <w:tcW w:w="1980" w:type="dxa"/>
            <w:tcBorders>
              <w:top w:val="nil"/>
              <w:left w:val="nil"/>
              <w:bottom w:val="single" w:color="000000" w:sz="4" w:space="0"/>
              <w:right w:val="single" w:color="000000" w:sz="4" w:space="0"/>
            </w:tcBorders>
            <w:tcMar>
              <w:top w:w="0" w:type="dxa"/>
              <w:left w:w="108" w:type="dxa"/>
              <w:bottom w:w="0" w:type="dxa"/>
              <w:right w:w="108" w:type="dxa"/>
            </w:tcMar>
          </w:tcPr>
          <w:p w14:paraId="1E4845B5">
            <w:pPr>
              <w:widowControl/>
              <w:rPr>
                <w:kern w:val="0"/>
                <w:sz w:val="28"/>
              </w:rPr>
            </w:pPr>
          </w:p>
        </w:tc>
        <w:tc>
          <w:tcPr>
            <w:tcW w:w="720" w:type="dxa"/>
            <w:tcBorders>
              <w:top w:val="nil"/>
              <w:left w:val="nil"/>
              <w:bottom w:val="single" w:color="000000" w:sz="4" w:space="0"/>
              <w:right w:val="single" w:color="000000" w:sz="4" w:space="0"/>
            </w:tcBorders>
            <w:tcMar>
              <w:top w:w="0" w:type="dxa"/>
              <w:left w:w="108" w:type="dxa"/>
              <w:bottom w:w="0" w:type="dxa"/>
              <w:right w:w="108" w:type="dxa"/>
            </w:tcMar>
          </w:tcPr>
          <w:p w14:paraId="4A770581">
            <w:pPr>
              <w:widowControl/>
              <w:rPr>
                <w:kern w:val="0"/>
                <w:sz w:val="28"/>
              </w:rPr>
            </w:pPr>
          </w:p>
        </w:tc>
        <w:tc>
          <w:tcPr>
            <w:tcW w:w="1440" w:type="dxa"/>
            <w:tcBorders>
              <w:top w:val="nil"/>
              <w:left w:val="nil"/>
              <w:bottom w:val="single" w:color="000000" w:sz="4" w:space="0"/>
              <w:right w:val="single" w:color="000000" w:sz="4" w:space="0"/>
            </w:tcBorders>
            <w:tcMar>
              <w:top w:w="0" w:type="dxa"/>
              <w:left w:w="108" w:type="dxa"/>
              <w:bottom w:w="0" w:type="dxa"/>
              <w:right w:w="108" w:type="dxa"/>
            </w:tcMar>
          </w:tcPr>
          <w:p w14:paraId="5D251FBE">
            <w:pPr>
              <w:widowControl/>
              <w:rPr>
                <w:kern w:val="0"/>
                <w:sz w:val="28"/>
              </w:rPr>
            </w:pPr>
          </w:p>
        </w:tc>
        <w:tc>
          <w:tcPr>
            <w:tcW w:w="2536" w:type="dxa"/>
            <w:tcBorders>
              <w:top w:val="nil"/>
              <w:left w:val="nil"/>
              <w:bottom w:val="single" w:color="000000" w:sz="4" w:space="0"/>
              <w:right w:val="single" w:color="000000" w:sz="4" w:space="0"/>
            </w:tcBorders>
            <w:tcMar>
              <w:top w:w="0" w:type="dxa"/>
              <w:left w:w="108" w:type="dxa"/>
              <w:bottom w:w="0" w:type="dxa"/>
              <w:right w:w="108" w:type="dxa"/>
            </w:tcMar>
          </w:tcPr>
          <w:p w14:paraId="5C3AE180">
            <w:pPr>
              <w:widowControl/>
              <w:rPr>
                <w:kern w:val="0"/>
                <w:sz w:val="28"/>
              </w:rPr>
            </w:pPr>
          </w:p>
        </w:tc>
        <w:tc>
          <w:tcPr>
            <w:tcW w:w="956" w:type="dxa"/>
            <w:tcBorders>
              <w:top w:val="nil"/>
              <w:left w:val="nil"/>
              <w:bottom w:val="single" w:color="000000" w:sz="4" w:space="0"/>
              <w:right w:val="single" w:color="000000" w:sz="4" w:space="0"/>
            </w:tcBorders>
            <w:tcMar>
              <w:top w:w="0" w:type="dxa"/>
              <w:left w:w="108" w:type="dxa"/>
              <w:bottom w:w="0" w:type="dxa"/>
              <w:right w:w="108" w:type="dxa"/>
            </w:tcMar>
          </w:tcPr>
          <w:p w14:paraId="25AAD11B">
            <w:pPr>
              <w:widowControl/>
              <w:rPr>
                <w:kern w:val="0"/>
                <w:sz w:val="28"/>
              </w:rPr>
            </w:pPr>
          </w:p>
        </w:tc>
      </w:tr>
      <w:tr w14:paraId="13DC4A0E">
        <w:tblPrEx>
          <w:tblCellMar>
            <w:top w:w="15" w:type="dxa"/>
            <w:left w:w="15" w:type="dxa"/>
            <w:bottom w:w="15" w:type="dxa"/>
            <w:right w:w="15" w:type="dxa"/>
          </w:tblCellMar>
        </w:tblPrEx>
        <w:trPr>
          <w:trHeight w:val="652" w:hRule="atLeast"/>
          <w:jc w:val="center"/>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tcPr>
          <w:p w14:paraId="7A4D5106">
            <w:pPr>
              <w:widowControl/>
              <w:rPr>
                <w:kern w:val="0"/>
                <w:sz w:val="28"/>
              </w:rPr>
            </w:pPr>
          </w:p>
        </w:tc>
        <w:tc>
          <w:tcPr>
            <w:tcW w:w="1980" w:type="dxa"/>
            <w:tcBorders>
              <w:top w:val="nil"/>
              <w:left w:val="nil"/>
              <w:bottom w:val="single" w:color="000000" w:sz="4" w:space="0"/>
              <w:right w:val="single" w:color="000000" w:sz="4" w:space="0"/>
            </w:tcBorders>
            <w:tcMar>
              <w:top w:w="0" w:type="dxa"/>
              <w:left w:w="108" w:type="dxa"/>
              <w:bottom w:w="0" w:type="dxa"/>
              <w:right w:w="108" w:type="dxa"/>
            </w:tcMar>
          </w:tcPr>
          <w:p w14:paraId="17BF4170">
            <w:pPr>
              <w:widowControl/>
              <w:rPr>
                <w:kern w:val="0"/>
                <w:sz w:val="28"/>
              </w:rPr>
            </w:pPr>
          </w:p>
        </w:tc>
        <w:tc>
          <w:tcPr>
            <w:tcW w:w="720" w:type="dxa"/>
            <w:tcBorders>
              <w:top w:val="nil"/>
              <w:left w:val="nil"/>
              <w:bottom w:val="single" w:color="000000" w:sz="4" w:space="0"/>
              <w:right w:val="single" w:color="000000" w:sz="4" w:space="0"/>
            </w:tcBorders>
            <w:tcMar>
              <w:top w:w="0" w:type="dxa"/>
              <w:left w:w="108" w:type="dxa"/>
              <w:bottom w:w="0" w:type="dxa"/>
              <w:right w:w="108" w:type="dxa"/>
            </w:tcMar>
          </w:tcPr>
          <w:p w14:paraId="41C4CD5D">
            <w:pPr>
              <w:widowControl/>
              <w:rPr>
                <w:kern w:val="0"/>
                <w:sz w:val="28"/>
              </w:rPr>
            </w:pPr>
          </w:p>
        </w:tc>
        <w:tc>
          <w:tcPr>
            <w:tcW w:w="1440" w:type="dxa"/>
            <w:tcBorders>
              <w:top w:val="nil"/>
              <w:left w:val="nil"/>
              <w:bottom w:val="single" w:color="000000" w:sz="4" w:space="0"/>
              <w:right w:val="single" w:color="000000" w:sz="4" w:space="0"/>
            </w:tcBorders>
            <w:tcMar>
              <w:top w:w="0" w:type="dxa"/>
              <w:left w:w="108" w:type="dxa"/>
              <w:bottom w:w="0" w:type="dxa"/>
              <w:right w:w="108" w:type="dxa"/>
            </w:tcMar>
          </w:tcPr>
          <w:p w14:paraId="361EB76D">
            <w:pPr>
              <w:widowControl/>
              <w:rPr>
                <w:kern w:val="0"/>
                <w:sz w:val="28"/>
              </w:rPr>
            </w:pPr>
          </w:p>
        </w:tc>
        <w:tc>
          <w:tcPr>
            <w:tcW w:w="2536" w:type="dxa"/>
            <w:tcBorders>
              <w:top w:val="nil"/>
              <w:left w:val="nil"/>
              <w:bottom w:val="single" w:color="000000" w:sz="4" w:space="0"/>
              <w:right w:val="single" w:color="000000" w:sz="4" w:space="0"/>
            </w:tcBorders>
            <w:tcMar>
              <w:top w:w="0" w:type="dxa"/>
              <w:left w:w="108" w:type="dxa"/>
              <w:bottom w:w="0" w:type="dxa"/>
              <w:right w:w="108" w:type="dxa"/>
            </w:tcMar>
          </w:tcPr>
          <w:p w14:paraId="1C90DE10">
            <w:pPr>
              <w:widowControl/>
              <w:rPr>
                <w:kern w:val="0"/>
                <w:sz w:val="28"/>
              </w:rPr>
            </w:pPr>
          </w:p>
        </w:tc>
        <w:tc>
          <w:tcPr>
            <w:tcW w:w="956" w:type="dxa"/>
            <w:tcBorders>
              <w:top w:val="nil"/>
              <w:left w:val="nil"/>
              <w:bottom w:val="single" w:color="000000" w:sz="4" w:space="0"/>
              <w:right w:val="single" w:color="000000" w:sz="4" w:space="0"/>
            </w:tcBorders>
            <w:tcMar>
              <w:top w:w="0" w:type="dxa"/>
              <w:left w:w="108" w:type="dxa"/>
              <w:bottom w:w="0" w:type="dxa"/>
              <w:right w:w="108" w:type="dxa"/>
            </w:tcMar>
          </w:tcPr>
          <w:p w14:paraId="22991BED">
            <w:pPr>
              <w:widowControl/>
              <w:rPr>
                <w:kern w:val="0"/>
                <w:sz w:val="28"/>
              </w:rPr>
            </w:pPr>
          </w:p>
        </w:tc>
      </w:tr>
      <w:tr w14:paraId="4F9C6705">
        <w:tblPrEx>
          <w:tblCellMar>
            <w:top w:w="15" w:type="dxa"/>
            <w:left w:w="15" w:type="dxa"/>
            <w:bottom w:w="15" w:type="dxa"/>
            <w:right w:w="15" w:type="dxa"/>
          </w:tblCellMar>
        </w:tblPrEx>
        <w:trPr>
          <w:trHeight w:val="652" w:hRule="atLeast"/>
          <w:jc w:val="center"/>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tcPr>
          <w:p w14:paraId="50515CD2">
            <w:pPr>
              <w:widowControl/>
              <w:rPr>
                <w:kern w:val="0"/>
                <w:sz w:val="28"/>
              </w:rPr>
            </w:pPr>
          </w:p>
        </w:tc>
        <w:tc>
          <w:tcPr>
            <w:tcW w:w="1980" w:type="dxa"/>
            <w:tcBorders>
              <w:top w:val="nil"/>
              <w:left w:val="nil"/>
              <w:bottom w:val="single" w:color="000000" w:sz="4" w:space="0"/>
              <w:right w:val="single" w:color="000000" w:sz="4" w:space="0"/>
            </w:tcBorders>
            <w:tcMar>
              <w:top w:w="0" w:type="dxa"/>
              <w:left w:w="108" w:type="dxa"/>
              <w:bottom w:w="0" w:type="dxa"/>
              <w:right w:w="108" w:type="dxa"/>
            </w:tcMar>
          </w:tcPr>
          <w:p w14:paraId="444CED87">
            <w:pPr>
              <w:widowControl/>
              <w:rPr>
                <w:kern w:val="0"/>
                <w:sz w:val="28"/>
              </w:rPr>
            </w:pPr>
          </w:p>
        </w:tc>
        <w:tc>
          <w:tcPr>
            <w:tcW w:w="720" w:type="dxa"/>
            <w:tcBorders>
              <w:top w:val="nil"/>
              <w:left w:val="nil"/>
              <w:bottom w:val="single" w:color="000000" w:sz="4" w:space="0"/>
              <w:right w:val="single" w:color="000000" w:sz="4" w:space="0"/>
            </w:tcBorders>
            <w:tcMar>
              <w:top w:w="0" w:type="dxa"/>
              <w:left w:w="108" w:type="dxa"/>
              <w:bottom w:w="0" w:type="dxa"/>
              <w:right w:w="108" w:type="dxa"/>
            </w:tcMar>
          </w:tcPr>
          <w:p w14:paraId="593A51A2">
            <w:pPr>
              <w:widowControl/>
              <w:rPr>
                <w:kern w:val="0"/>
                <w:sz w:val="28"/>
              </w:rPr>
            </w:pPr>
          </w:p>
        </w:tc>
        <w:tc>
          <w:tcPr>
            <w:tcW w:w="1440" w:type="dxa"/>
            <w:tcBorders>
              <w:top w:val="nil"/>
              <w:left w:val="nil"/>
              <w:bottom w:val="single" w:color="000000" w:sz="4" w:space="0"/>
              <w:right w:val="single" w:color="000000" w:sz="4" w:space="0"/>
            </w:tcBorders>
            <w:tcMar>
              <w:top w:w="0" w:type="dxa"/>
              <w:left w:w="108" w:type="dxa"/>
              <w:bottom w:w="0" w:type="dxa"/>
              <w:right w:w="108" w:type="dxa"/>
            </w:tcMar>
          </w:tcPr>
          <w:p w14:paraId="67D5690C">
            <w:pPr>
              <w:widowControl/>
              <w:rPr>
                <w:kern w:val="0"/>
                <w:sz w:val="28"/>
              </w:rPr>
            </w:pPr>
          </w:p>
        </w:tc>
        <w:tc>
          <w:tcPr>
            <w:tcW w:w="2536" w:type="dxa"/>
            <w:tcBorders>
              <w:top w:val="nil"/>
              <w:left w:val="nil"/>
              <w:bottom w:val="single" w:color="000000" w:sz="4" w:space="0"/>
              <w:right w:val="single" w:color="000000" w:sz="4" w:space="0"/>
            </w:tcBorders>
            <w:tcMar>
              <w:top w:w="0" w:type="dxa"/>
              <w:left w:w="108" w:type="dxa"/>
              <w:bottom w:w="0" w:type="dxa"/>
              <w:right w:w="108" w:type="dxa"/>
            </w:tcMar>
          </w:tcPr>
          <w:p w14:paraId="6041C0D2">
            <w:pPr>
              <w:widowControl/>
              <w:rPr>
                <w:kern w:val="0"/>
                <w:sz w:val="28"/>
              </w:rPr>
            </w:pPr>
          </w:p>
        </w:tc>
        <w:tc>
          <w:tcPr>
            <w:tcW w:w="956" w:type="dxa"/>
            <w:tcBorders>
              <w:top w:val="nil"/>
              <w:left w:val="nil"/>
              <w:bottom w:val="single" w:color="000000" w:sz="4" w:space="0"/>
              <w:right w:val="single" w:color="000000" w:sz="4" w:space="0"/>
            </w:tcBorders>
            <w:tcMar>
              <w:top w:w="0" w:type="dxa"/>
              <w:left w:w="108" w:type="dxa"/>
              <w:bottom w:w="0" w:type="dxa"/>
              <w:right w:w="108" w:type="dxa"/>
            </w:tcMar>
          </w:tcPr>
          <w:p w14:paraId="3F37A05A">
            <w:pPr>
              <w:widowControl/>
              <w:rPr>
                <w:kern w:val="0"/>
                <w:sz w:val="28"/>
              </w:rPr>
            </w:pPr>
          </w:p>
        </w:tc>
      </w:tr>
      <w:tr w14:paraId="1860C5C4">
        <w:tblPrEx>
          <w:tblCellMar>
            <w:top w:w="15" w:type="dxa"/>
            <w:left w:w="15" w:type="dxa"/>
            <w:bottom w:w="15" w:type="dxa"/>
            <w:right w:w="15" w:type="dxa"/>
          </w:tblCellMar>
        </w:tblPrEx>
        <w:trPr>
          <w:trHeight w:val="652" w:hRule="atLeast"/>
          <w:jc w:val="center"/>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tcPr>
          <w:p w14:paraId="011E2D2D">
            <w:pPr>
              <w:widowControl/>
              <w:rPr>
                <w:kern w:val="0"/>
                <w:sz w:val="28"/>
              </w:rPr>
            </w:pPr>
          </w:p>
        </w:tc>
        <w:tc>
          <w:tcPr>
            <w:tcW w:w="1980" w:type="dxa"/>
            <w:tcBorders>
              <w:top w:val="nil"/>
              <w:left w:val="nil"/>
              <w:bottom w:val="single" w:color="000000" w:sz="4" w:space="0"/>
              <w:right w:val="single" w:color="000000" w:sz="4" w:space="0"/>
            </w:tcBorders>
            <w:tcMar>
              <w:top w:w="0" w:type="dxa"/>
              <w:left w:w="108" w:type="dxa"/>
              <w:bottom w:w="0" w:type="dxa"/>
              <w:right w:w="108" w:type="dxa"/>
            </w:tcMar>
          </w:tcPr>
          <w:p w14:paraId="736CCB39">
            <w:pPr>
              <w:widowControl/>
              <w:rPr>
                <w:kern w:val="0"/>
                <w:sz w:val="28"/>
              </w:rPr>
            </w:pPr>
          </w:p>
        </w:tc>
        <w:tc>
          <w:tcPr>
            <w:tcW w:w="720" w:type="dxa"/>
            <w:tcBorders>
              <w:top w:val="nil"/>
              <w:left w:val="nil"/>
              <w:bottom w:val="single" w:color="000000" w:sz="4" w:space="0"/>
              <w:right w:val="single" w:color="000000" w:sz="4" w:space="0"/>
            </w:tcBorders>
            <w:tcMar>
              <w:top w:w="0" w:type="dxa"/>
              <w:left w:w="108" w:type="dxa"/>
              <w:bottom w:w="0" w:type="dxa"/>
              <w:right w:w="108" w:type="dxa"/>
            </w:tcMar>
          </w:tcPr>
          <w:p w14:paraId="71287FA7">
            <w:pPr>
              <w:widowControl/>
              <w:rPr>
                <w:kern w:val="0"/>
                <w:sz w:val="28"/>
              </w:rPr>
            </w:pPr>
          </w:p>
        </w:tc>
        <w:tc>
          <w:tcPr>
            <w:tcW w:w="1440" w:type="dxa"/>
            <w:tcBorders>
              <w:top w:val="nil"/>
              <w:left w:val="nil"/>
              <w:bottom w:val="single" w:color="000000" w:sz="4" w:space="0"/>
              <w:right w:val="single" w:color="000000" w:sz="4" w:space="0"/>
            </w:tcBorders>
            <w:tcMar>
              <w:top w:w="0" w:type="dxa"/>
              <w:left w:w="108" w:type="dxa"/>
              <w:bottom w:w="0" w:type="dxa"/>
              <w:right w:w="108" w:type="dxa"/>
            </w:tcMar>
          </w:tcPr>
          <w:p w14:paraId="29867041">
            <w:pPr>
              <w:widowControl/>
              <w:rPr>
                <w:kern w:val="0"/>
                <w:sz w:val="28"/>
              </w:rPr>
            </w:pPr>
          </w:p>
        </w:tc>
        <w:tc>
          <w:tcPr>
            <w:tcW w:w="2536" w:type="dxa"/>
            <w:tcBorders>
              <w:top w:val="nil"/>
              <w:left w:val="nil"/>
              <w:bottom w:val="single" w:color="000000" w:sz="4" w:space="0"/>
              <w:right w:val="single" w:color="000000" w:sz="4" w:space="0"/>
            </w:tcBorders>
            <w:tcMar>
              <w:top w:w="0" w:type="dxa"/>
              <w:left w:w="108" w:type="dxa"/>
              <w:bottom w:w="0" w:type="dxa"/>
              <w:right w:w="108" w:type="dxa"/>
            </w:tcMar>
          </w:tcPr>
          <w:p w14:paraId="2D333850">
            <w:pPr>
              <w:widowControl/>
              <w:rPr>
                <w:kern w:val="0"/>
                <w:sz w:val="28"/>
              </w:rPr>
            </w:pPr>
          </w:p>
        </w:tc>
        <w:tc>
          <w:tcPr>
            <w:tcW w:w="956" w:type="dxa"/>
            <w:tcBorders>
              <w:top w:val="nil"/>
              <w:left w:val="nil"/>
              <w:bottom w:val="single" w:color="000000" w:sz="4" w:space="0"/>
              <w:right w:val="single" w:color="000000" w:sz="4" w:space="0"/>
            </w:tcBorders>
            <w:tcMar>
              <w:top w:w="0" w:type="dxa"/>
              <w:left w:w="108" w:type="dxa"/>
              <w:bottom w:w="0" w:type="dxa"/>
              <w:right w:w="108" w:type="dxa"/>
            </w:tcMar>
          </w:tcPr>
          <w:p w14:paraId="6715F0F9">
            <w:pPr>
              <w:widowControl/>
              <w:rPr>
                <w:kern w:val="0"/>
                <w:sz w:val="28"/>
              </w:rPr>
            </w:pPr>
          </w:p>
        </w:tc>
      </w:tr>
      <w:tr w14:paraId="400B5770">
        <w:tblPrEx>
          <w:tblCellMar>
            <w:top w:w="15" w:type="dxa"/>
            <w:left w:w="15" w:type="dxa"/>
            <w:bottom w:w="15" w:type="dxa"/>
            <w:right w:w="15" w:type="dxa"/>
          </w:tblCellMar>
        </w:tblPrEx>
        <w:trPr>
          <w:trHeight w:val="652" w:hRule="atLeast"/>
          <w:jc w:val="center"/>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tcPr>
          <w:p w14:paraId="084F9D57">
            <w:pPr>
              <w:widowControl/>
              <w:rPr>
                <w:kern w:val="0"/>
                <w:sz w:val="28"/>
              </w:rPr>
            </w:pPr>
          </w:p>
        </w:tc>
        <w:tc>
          <w:tcPr>
            <w:tcW w:w="1980" w:type="dxa"/>
            <w:tcBorders>
              <w:top w:val="nil"/>
              <w:left w:val="nil"/>
              <w:bottom w:val="single" w:color="000000" w:sz="4" w:space="0"/>
              <w:right w:val="single" w:color="000000" w:sz="4" w:space="0"/>
            </w:tcBorders>
            <w:tcMar>
              <w:top w:w="0" w:type="dxa"/>
              <w:left w:w="108" w:type="dxa"/>
              <w:bottom w:w="0" w:type="dxa"/>
              <w:right w:w="108" w:type="dxa"/>
            </w:tcMar>
          </w:tcPr>
          <w:p w14:paraId="473DD6B2">
            <w:pPr>
              <w:widowControl/>
              <w:rPr>
                <w:kern w:val="0"/>
                <w:sz w:val="28"/>
              </w:rPr>
            </w:pPr>
          </w:p>
        </w:tc>
        <w:tc>
          <w:tcPr>
            <w:tcW w:w="720" w:type="dxa"/>
            <w:tcBorders>
              <w:top w:val="nil"/>
              <w:left w:val="nil"/>
              <w:bottom w:val="single" w:color="000000" w:sz="4" w:space="0"/>
              <w:right w:val="single" w:color="000000" w:sz="4" w:space="0"/>
            </w:tcBorders>
            <w:tcMar>
              <w:top w:w="0" w:type="dxa"/>
              <w:left w:w="108" w:type="dxa"/>
              <w:bottom w:w="0" w:type="dxa"/>
              <w:right w:w="108" w:type="dxa"/>
            </w:tcMar>
          </w:tcPr>
          <w:p w14:paraId="39FF3C4E">
            <w:pPr>
              <w:widowControl/>
              <w:rPr>
                <w:kern w:val="0"/>
                <w:sz w:val="28"/>
              </w:rPr>
            </w:pPr>
          </w:p>
        </w:tc>
        <w:tc>
          <w:tcPr>
            <w:tcW w:w="1440" w:type="dxa"/>
            <w:tcBorders>
              <w:top w:val="nil"/>
              <w:left w:val="nil"/>
              <w:bottom w:val="single" w:color="000000" w:sz="4" w:space="0"/>
              <w:right w:val="single" w:color="000000" w:sz="4" w:space="0"/>
            </w:tcBorders>
            <w:tcMar>
              <w:top w:w="0" w:type="dxa"/>
              <w:left w:w="108" w:type="dxa"/>
              <w:bottom w:w="0" w:type="dxa"/>
              <w:right w:w="108" w:type="dxa"/>
            </w:tcMar>
          </w:tcPr>
          <w:p w14:paraId="14D1FE02">
            <w:pPr>
              <w:widowControl/>
              <w:rPr>
                <w:kern w:val="0"/>
                <w:sz w:val="28"/>
              </w:rPr>
            </w:pPr>
          </w:p>
        </w:tc>
        <w:tc>
          <w:tcPr>
            <w:tcW w:w="2536" w:type="dxa"/>
            <w:tcBorders>
              <w:top w:val="nil"/>
              <w:left w:val="nil"/>
              <w:bottom w:val="single" w:color="000000" w:sz="4" w:space="0"/>
              <w:right w:val="single" w:color="000000" w:sz="4" w:space="0"/>
            </w:tcBorders>
            <w:tcMar>
              <w:top w:w="0" w:type="dxa"/>
              <w:left w:w="108" w:type="dxa"/>
              <w:bottom w:w="0" w:type="dxa"/>
              <w:right w:w="108" w:type="dxa"/>
            </w:tcMar>
          </w:tcPr>
          <w:p w14:paraId="7F2AC162">
            <w:pPr>
              <w:widowControl/>
              <w:rPr>
                <w:kern w:val="0"/>
                <w:sz w:val="28"/>
              </w:rPr>
            </w:pPr>
          </w:p>
        </w:tc>
        <w:tc>
          <w:tcPr>
            <w:tcW w:w="956" w:type="dxa"/>
            <w:tcBorders>
              <w:top w:val="nil"/>
              <w:left w:val="nil"/>
              <w:bottom w:val="single" w:color="000000" w:sz="4" w:space="0"/>
              <w:right w:val="single" w:color="000000" w:sz="4" w:space="0"/>
            </w:tcBorders>
            <w:tcMar>
              <w:top w:w="0" w:type="dxa"/>
              <w:left w:w="108" w:type="dxa"/>
              <w:bottom w:w="0" w:type="dxa"/>
              <w:right w:w="108" w:type="dxa"/>
            </w:tcMar>
          </w:tcPr>
          <w:p w14:paraId="51393601">
            <w:pPr>
              <w:widowControl/>
              <w:rPr>
                <w:kern w:val="0"/>
                <w:sz w:val="28"/>
              </w:rPr>
            </w:pPr>
          </w:p>
        </w:tc>
      </w:tr>
    </w:tbl>
    <w:p w14:paraId="087AA850">
      <w:pPr>
        <w:widowControl/>
        <w:rPr>
          <w:b/>
          <w:kern w:val="0"/>
          <w:sz w:val="24"/>
          <w:szCs w:val="24"/>
        </w:rPr>
      </w:pPr>
      <w:r>
        <w:rPr>
          <w:rFonts w:hint="eastAsia"/>
          <w:b/>
          <w:kern w:val="0"/>
          <w:sz w:val="24"/>
          <w:szCs w:val="24"/>
        </w:rPr>
        <w:t>申报材料提交日期：        申报人（签</w:t>
      </w:r>
      <w:r>
        <w:rPr>
          <w:rFonts w:hint="eastAsia" w:eastAsia="宋体"/>
          <w:b/>
          <w:kern w:val="0"/>
          <w:sz w:val="24"/>
          <w:szCs w:val="24"/>
          <w:lang w:eastAsia="zh-CN"/>
        </w:rPr>
        <w:t>名</w:t>
      </w:r>
      <w:r>
        <w:rPr>
          <w:rFonts w:hint="eastAsia"/>
          <w:b/>
          <w:kern w:val="0"/>
          <w:sz w:val="24"/>
          <w:szCs w:val="24"/>
        </w:rPr>
        <w:t>）：        受理人签字：</w:t>
      </w:r>
    </w:p>
    <w:p w14:paraId="5B1D1E5E">
      <w:pPr>
        <w:widowControl/>
        <w:rPr>
          <w:b/>
          <w:kern w:val="0"/>
          <w:sz w:val="24"/>
        </w:rPr>
      </w:pPr>
      <w:r>
        <w:rPr>
          <w:b/>
          <w:kern w:val="0"/>
          <w:sz w:val="24"/>
          <w:szCs w:val="24"/>
        </w:rPr>
        <w:br w:type="page"/>
      </w:r>
      <w:r>
        <w:rPr>
          <w:rFonts w:hint="eastAsia"/>
          <w:b/>
          <w:kern w:val="0"/>
          <w:sz w:val="24"/>
        </w:rPr>
        <w:t>附件2：</w:t>
      </w:r>
    </w:p>
    <w:p w14:paraId="76E04E48">
      <w:pPr>
        <w:widowControl/>
        <w:rPr>
          <w:kern w:val="0"/>
          <w:sz w:val="24"/>
        </w:rPr>
      </w:pPr>
    </w:p>
    <w:p w14:paraId="1CCD087B">
      <w:pPr>
        <w:widowControl/>
        <w:jc w:val="center"/>
        <w:rPr>
          <w:b/>
          <w:kern w:val="0"/>
          <w:sz w:val="36"/>
        </w:rPr>
      </w:pPr>
      <w:r>
        <w:rPr>
          <w:rFonts w:hint="eastAsia"/>
          <w:b/>
          <w:kern w:val="0"/>
          <w:sz w:val="36"/>
        </w:rPr>
        <w:t>债权人身份证明复印件</w:t>
      </w:r>
    </w:p>
    <w:p w14:paraId="5F4BFBF9">
      <w:pPr>
        <w:widowControl/>
        <w:jc w:val="center"/>
        <w:rPr>
          <w:b/>
          <w:kern w:val="0"/>
          <w:sz w:val="36"/>
        </w:rPr>
      </w:pPr>
      <w:r>
        <w:rPr>
          <w:rFonts w:hint="eastAsia"/>
          <w:b/>
          <w:kern w:val="0"/>
          <w:sz w:val="36"/>
        </w:rPr>
        <w:t>（打印附后 无需粘贴在本页）</w:t>
      </w:r>
    </w:p>
    <w:p w14:paraId="4181DFD4">
      <w:pPr>
        <w:widowControl/>
        <w:rPr>
          <w:b/>
          <w:kern w:val="0"/>
          <w:sz w:val="44"/>
        </w:rPr>
      </w:pPr>
    </w:p>
    <w:p w14:paraId="63878B93">
      <w:pPr>
        <w:widowControl/>
        <w:rPr>
          <w:rFonts w:hint="eastAsia"/>
          <w:b/>
          <w:kern w:val="0"/>
          <w:sz w:val="24"/>
        </w:rPr>
      </w:pPr>
    </w:p>
    <w:p w14:paraId="33B6FD33">
      <w:pPr>
        <w:widowControl/>
        <w:rPr>
          <w:rFonts w:hint="eastAsia"/>
          <w:b/>
          <w:kern w:val="0"/>
          <w:sz w:val="24"/>
        </w:rPr>
      </w:pPr>
    </w:p>
    <w:p w14:paraId="5C33D258">
      <w:pPr>
        <w:widowControl/>
        <w:rPr>
          <w:rFonts w:hint="eastAsia"/>
          <w:b/>
          <w:kern w:val="0"/>
          <w:sz w:val="24"/>
        </w:rPr>
      </w:pPr>
    </w:p>
    <w:p w14:paraId="3F00D338">
      <w:pPr>
        <w:widowControl/>
        <w:rPr>
          <w:rFonts w:hint="eastAsia"/>
          <w:b/>
          <w:kern w:val="0"/>
          <w:sz w:val="24"/>
        </w:rPr>
      </w:pPr>
    </w:p>
    <w:p w14:paraId="3E2F8672">
      <w:pPr>
        <w:widowControl/>
        <w:rPr>
          <w:rFonts w:hint="eastAsia"/>
          <w:b/>
          <w:kern w:val="0"/>
          <w:sz w:val="24"/>
        </w:rPr>
      </w:pPr>
    </w:p>
    <w:p w14:paraId="36931BC0">
      <w:pPr>
        <w:widowControl/>
        <w:rPr>
          <w:rFonts w:hint="eastAsia"/>
          <w:b/>
          <w:kern w:val="0"/>
          <w:sz w:val="24"/>
        </w:rPr>
      </w:pPr>
    </w:p>
    <w:p w14:paraId="3070BEE0">
      <w:pPr>
        <w:widowControl/>
        <w:rPr>
          <w:rFonts w:hint="eastAsia"/>
          <w:b/>
          <w:kern w:val="0"/>
          <w:sz w:val="24"/>
        </w:rPr>
      </w:pPr>
    </w:p>
    <w:p w14:paraId="5AA2B866">
      <w:pPr>
        <w:widowControl/>
        <w:rPr>
          <w:rFonts w:hint="eastAsia"/>
          <w:b/>
          <w:kern w:val="0"/>
          <w:sz w:val="24"/>
        </w:rPr>
      </w:pPr>
    </w:p>
    <w:p w14:paraId="300D3A6E">
      <w:pPr>
        <w:widowControl/>
        <w:rPr>
          <w:rFonts w:hint="eastAsia"/>
          <w:b/>
          <w:kern w:val="0"/>
          <w:sz w:val="24"/>
        </w:rPr>
      </w:pPr>
    </w:p>
    <w:p w14:paraId="4A9B8CF9">
      <w:pPr>
        <w:widowControl/>
        <w:rPr>
          <w:rFonts w:hint="eastAsia"/>
          <w:b/>
          <w:kern w:val="0"/>
          <w:sz w:val="24"/>
        </w:rPr>
      </w:pPr>
    </w:p>
    <w:p w14:paraId="403394B4">
      <w:pPr>
        <w:widowControl/>
        <w:rPr>
          <w:rFonts w:hint="eastAsia"/>
          <w:b/>
          <w:kern w:val="0"/>
          <w:sz w:val="24"/>
        </w:rPr>
      </w:pPr>
    </w:p>
    <w:p w14:paraId="77CA3BDD">
      <w:pPr>
        <w:widowControl/>
        <w:rPr>
          <w:rFonts w:hint="eastAsia"/>
          <w:b/>
          <w:kern w:val="0"/>
          <w:sz w:val="24"/>
        </w:rPr>
      </w:pPr>
    </w:p>
    <w:p w14:paraId="009DDBBD">
      <w:pPr>
        <w:widowControl/>
        <w:rPr>
          <w:rFonts w:hint="eastAsia"/>
          <w:b/>
          <w:kern w:val="0"/>
          <w:sz w:val="24"/>
        </w:rPr>
      </w:pPr>
    </w:p>
    <w:p w14:paraId="297FB866">
      <w:pPr>
        <w:widowControl/>
        <w:rPr>
          <w:rFonts w:hint="eastAsia"/>
          <w:b/>
          <w:kern w:val="0"/>
          <w:sz w:val="24"/>
        </w:rPr>
      </w:pPr>
    </w:p>
    <w:p w14:paraId="5A5C90D8">
      <w:pPr>
        <w:widowControl/>
        <w:rPr>
          <w:rFonts w:hint="eastAsia"/>
          <w:b/>
          <w:kern w:val="0"/>
          <w:sz w:val="24"/>
        </w:rPr>
      </w:pPr>
    </w:p>
    <w:p w14:paraId="0BDF1F8A">
      <w:pPr>
        <w:widowControl/>
        <w:rPr>
          <w:rFonts w:hint="eastAsia"/>
          <w:b/>
          <w:kern w:val="0"/>
          <w:sz w:val="24"/>
        </w:rPr>
      </w:pPr>
    </w:p>
    <w:p w14:paraId="07CED775">
      <w:pPr>
        <w:widowControl/>
        <w:rPr>
          <w:rFonts w:hint="eastAsia"/>
          <w:b/>
          <w:kern w:val="0"/>
          <w:sz w:val="24"/>
        </w:rPr>
      </w:pPr>
    </w:p>
    <w:p w14:paraId="34A9F76D">
      <w:pPr>
        <w:widowControl/>
        <w:rPr>
          <w:rFonts w:hint="eastAsia"/>
          <w:b/>
          <w:kern w:val="0"/>
          <w:sz w:val="24"/>
        </w:rPr>
      </w:pPr>
    </w:p>
    <w:p w14:paraId="72BBA81E">
      <w:pPr>
        <w:widowControl/>
        <w:rPr>
          <w:rFonts w:hint="eastAsia"/>
          <w:b/>
          <w:kern w:val="0"/>
          <w:sz w:val="24"/>
        </w:rPr>
      </w:pPr>
    </w:p>
    <w:p w14:paraId="1FB6A3E7">
      <w:pPr>
        <w:widowControl/>
        <w:rPr>
          <w:rFonts w:hint="eastAsia"/>
          <w:b/>
          <w:kern w:val="0"/>
          <w:sz w:val="24"/>
        </w:rPr>
      </w:pPr>
    </w:p>
    <w:p w14:paraId="07279775">
      <w:pPr>
        <w:widowControl/>
        <w:rPr>
          <w:rFonts w:hint="eastAsia"/>
          <w:b/>
          <w:kern w:val="0"/>
          <w:sz w:val="24"/>
        </w:rPr>
      </w:pPr>
    </w:p>
    <w:p w14:paraId="426FDF0E">
      <w:pPr>
        <w:widowControl/>
        <w:rPr>
          <w:rFonts w:hint="eastAsia"/>
          <w:b/>
          <w:kern w:val="0"/>
          <w:sz w:val="24"/>
        </w:rPr>
      </w:pPr>
    </w:p>
    <w:p w14:paraId="2221B8FB">
      <w:pPr>
        <w:widowControl/>
        <w:rPr>
          <w:rFonts w:hint="eastAsia"/>
          <w:b/>
          <w:kern w:val="0"/>
          <w:sz w:val="24"/>
        </w:rPr>
      </w:pPr>
    </w:p>
    <w:p w14:paraId="2F139CB0">
      <w:pPr>
        <w:widowControl/>
        <w:rPr>
          <w:rFonts w:hint="eastAsia"/>
          <w:b/>
          <w:kern w:val="0"/>
          <w:sz w:val="24"/>
        </w:rPr>
      </w:pPr>
    </w:p>
    <w:p w14:paraId="75DC4D89">
      <w:pPr>
        <w:widowControl/>
        <w:rPr>
          <w:rFonts w:hint="eastAsia"/>
          <w:b/>
          <w:kern w:val="0"/>
          <w:sz w:val="24"/>
        </w:rPr>
      </w:pPr>
    </w:p>
    <w:p w14:paraId="5E456C38">
      <w:pPr>
        <w:widowControl/>
        <w:rPr>
          <w:rFonts w:hint="eastAsia"/>
          <w:b/>
          <w:kern w:val="0"/>
          <w:sz w:val="24"/>
        </w:rPr>
      </w:pPr>
    </w:p>
    <w:p w14:paraId="57B040D7">
      <w:pPr>
        <w:widowControl/>
        <w:rPr>
          <w:rFonts w:hint="eastAsia"/>
          <w:b/>
          <w:kern w:val="0"/>
          <w:sz w:val="24"/>
        </w:rPr>
      </w:pPr>
    </w:p>
    <w:p w14:paraId="4AE4BA68">
      <w:pPr>
        <w:widowControl/>
        <w:rPr>
          <w:rFonts w:hint="eastAsia"/>
          <w:b/>
          <w:kern w:val="0"/>
          <w:sz w:val="24"/>
        </w:rPr>
      </w:pPr>
    </w:p>
    <w:p w14:paraId="577B996E">
      <w:pPr>
        <w:widowControl/>
        <w:rPr>
          <w:rFonts w:hint="eastAsia"/>
          <w:b/>
          <w:kern w:val="0"/>
          <w:sz w:val="24"/>
        </w:rPr>
      </w:pPr>
    </w:p>
    <w:p w14:paraId="4C38FDD9">
      <w:pPr>
        <w:widowControl/>
        <w:rPr>
          <w:rFonts w:hint="eastAsia"/>
          <w:b/>
          <w:kern w:val="0"/>
          <w:sz w:val="24"/>
        </w:rPr>
      </w:pPr>
    </w:p>
    <w:p w14:paraId="324E9189">
      <w:pPr>
        <w:widowControl/>
        <w:rPr>
          <w:rFonts w:hint="eastAsia"/>
          <w:b/>
          <w:kern w:val="0"/>
          <w:sz w:val="24"/>
        </w:rPr>
      </w:pPr>
    </w:p>
    <w:p w14:paraId="2C329C3A">
      <w:pPr>
        <w:widowControl/>
        <w:rPr>
          <w:rFonts w:hint="eastAsia"/>
          <w:b/>
          <w:kern w:val="0"/>
          <w:sz w:val="24"/>
        </w:rPr>
      </w:pPr>
    </w:p>
    <w:p w14:paraId="667FF31F">
      <w:pPr>
        <w:widowControl/>
        <w:rPr>
          <w:rFonts w:hint="eastAsia"/>
          <w:b/>
          <w:kern w:val="0"/>
          <w:sz w:val="24"/>
        </w:rPr>
      </w:pPr>
    </w:p>
    <w:p w14:paraId="7B130EA7">
      <w:pPr>
        <w:widowControl/>
        <w:rPr>
          <w:rFonts w:hint="eastAsia"/>
          <w:b/>
          <w:kern w:val="0"/>
          <w:sz w:val="24"/>
        </w:rPr>
      </w:pPr>
    </w:p>
    <w:p w14:paraId="60F86598">
      <w:pPr>
        <w:widowControl/>
        <w:rPr>
          <w:rFonts w:hint="eastAsia"/>
          <w:b/>
          <w:kern w:val="0"/>
          <w:sz w:val="24"/>
        </w:rPr>
      </w:pPr>
    </w:p>
    <w:p w14:paraId="5CE4D726">
      <w:pPr>
        <w:widowControl/>
        <w:rPr>
          <w:rFonts w:hint="eastAsia"/>
          <w:b/>
          <w:kern w:val="0"/>
          <w:sz w:val="24"/>
        </w:rPr>
      </w:pPr>
    </w:p>
    <w:p w14:paraId="7524D23D">
      <w:pPr>
        <w:widowControl/>
        <w:rPr>
          <w:rFonts w:hint="eastAsia"/>
          <w:b/>
          <w:kern w:val="0"/>
          <w:sz w:val="24"/>
        </w:rPr>
      </w:pPr>
    </w:p>
    <w:p w14:paraId="76D12B20">
      <w:pPr>
        <w:widowControl/>
        <w:rPr>
          <w:rFonts w:hint="eastAsia"/>
          <w:b/>
          <w:kern w:val="0"/>
          <w:sz w:val="24"/>
        </w:rPr>
      </w:pPr>
    </w:p>
    <w:p w14:paraId="17886D5F">
      <w:pPr>
        <w:widowControl/>
        <w:rPr>
          <w:rFonts w:hint="eastAsia"/>
          <w:b/>
          <w:kern w:val="0"/>
          <w:sz w:val="24"/>
        </w:rPr>
      </w:pPr>
    </w:p>
    <w:p w14:paraId="3713E8E3">
      <w:pPr>
        <w:widowControl/>
        <w:rPr>
          <w:rFonts w:hint="eastAsia"/>
          <w:b/>
          <w:kern w:val="0"/>
          <w:sz w:val="24"/>
        </w:rPr>
      </w:pPr>
    </w:p>
    <w:p w14:paraId="62C3DBCE">
      <w:pPr>
        <w:widowControl/>
        <w:rPr>
          <w:rFonts w:hint="eastAsia"/>
          <w:b/>
          <w:kern w:val="0"/>
          <w:sz w:val="24"/>
        </w:rPr>
      </w:pPr>
    </w:p>
    <w:p w14:paraId="76379179">
      <w:pPr>
        <w:widowControl/>
        <w:rPr>
          <w:rFonts w:hint="eastAsia"/>
          <w:b/>
          <w:kern w:val="0"/>
          <w:sz w:val="24"/>
        </w:rPr>
      </w:pPr>
    </w:p>
    <w:p w14:paraId="191AF1CE">
      <w:pPr>
        <w:widowControl/>
        <w:rPr>
          <w:rFonts w:hint="eastAsia"/>
          <w:b/>
          <w:kern w:val="0"/>
          <w:sz w:val="24"/>
        </w:rPr>
      </w:pPr>
    </w:p>
    <w:p w14:paraId="1C303253">
      <w:pPr>
        <w:widowControl/>
        <w:rPr>
          <w:rFonts w:hint="eastAsia"/>
          <w:b/>
          <w:kern w:val="0"/>
          <w:sz w:val="24"/>
        </w:rPr>
      </w:pPr>
    </w:p>
    <w:p w14:paraId="0A752880">
      <w:pPr>
        <w:widowControl/>
        <w:rPr>
          <w:rFonts w:hint="eastAsia"/>
          <w:b/>
          <w:kern w:val="0"/>
          <w:sz w:val="24"/>
        </w:rPr>
      </w:pPr>
    </w:p>
    <w:p w14:paraId="4765FA33">
      <w:pPr>
        <w:widowControl/>
        <w:rPr>
          <w:b/>
          <w:kern w:val="0"/>
          <w:sz w:val="24"/>
        </w:rPr>
      </w:pPr>
      <w:r>
        <w:rPr>
          <w:rFonts w:hint="eastAsia"/>
          <w:b/>
          <w:kern w:val="0"/>
          <w:sz w:val="24"/>
        </w:rPr>
        <w:t>附件3：</w:t>
      </w:r>
    </w:p>
    <w:p w14:paraId="1D444253">
      <w:pPr>
        <w:widowControl/>
        <w:jc w:val="center"/>
        <w:rPr>
          <w:rFonts w:hint="eastAsia" w:eastAsia="宋体"/>
          <w:b/>
          <w:kern w:val="0"/>
          <w:sz w:val="36"/>
          <w:lang w:eastAsia="zh-CN"/>
        </w:rPr>
      </w:pPr>
      <w:r>
        <w:rPr>
          <w:rFonts w:hint="eastAsia"/>
          <w:b/>
          <w:kern w:val="0"/>
          <w:sz w:val="36"/>
        </w:rPr>
        <w:t>授权委托书</w:t>
      </w:r>
      <w:r>
        <w:rPr>
          <w:rFonts w:hint="eastAsia" w:eastAsia="宋体"/>
          <w:b/>
          <w:kern w:val="0"/>
          <w:sz w:val="36"/>
          <w:lang w:eastAsia="zh-CN"/>
        </w:rPr>
        <w:t>（如有）</w:t>
      </w:r>
    </w:p>
    <w:p w14:paraId="6E28F29D">
      <w:pPr>
        <w:widowControl/>
        <w:rPr>
          <w:b/>
          <w:kern w:val="0"/>
          <w:sz w:val="36"/>
        </w:rPr>
      </w:pPr>
    </w:p>
    <w:p w14:paraId="48B018A9">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kern w:val="0"/>
          <w:sz w:val="32"/>
          <w:szCs w:val="32"/>
          <w:lang w:val="en-US" w:eastAsia="zh-CN"/>
        </w:rPr>
      </w:pPr>
      <w:r>
        <w:rPr>
          <w:rFonts w:hint="eastAsia"/>
          <w:kern w:val="0"/>
          <w:sz w:val="28"/>
        </w:rPr>
        <w:t xml:space="preserve"> </w:t>
      </w:r>
      <w:r>
        <w:rPr>
          <w:rFonts w:hint="eastAsia" w:ascii="仿宋" w:hAnsi="仿宋" w:eastAsia="仿宋" w:cs="仿宋"/>
          <w:kern w:val="0"/>
          <w:sz w:val="32"/>
          <w:szCs w:val="32"/>
        </w:rPr>
        <w:t xml:space="preserve">   </w:t>
      </w:r>
      <w:r>
        <w:rPr>
          <w:rFonts w:hint="eastAsia" w:ascii="仿宋" w:hAnsi="仿宋" w:eastAsia="仿宋" w:cs="仿宋"/>
          <w:kern w:val="0"/>
          <w:sz w:val="32"/>
          <w:szCs w:val="32"/>
          <w:lang w:val="en-US" w:eastAsia="zh-CN"/>
        </w:rPr>
        <w:t xml:space="preserve">委托人：                                             </w:t>
      </w:r>
    </w:p>
    <w:p w14:paraId="0AE7EA62">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 xml:space="preserve">身份证号：                              </w:t>
      </w:r>
    </w:p>
    <w:p w14:paraId="1A10FD50">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kern w:val="0"/>
          <w:sz w:val="32"/>
          <w:szCs w:val="32"/>
          <w:u w:val="single"/>
        </w:rPr>
      </w:pPr>
      <w:r>
        <w:rPr>
          <w:rFonts w:hint="eastAsia" w:ascii="仿宋" w:hAnsi="仿宋" w:eastAsia="仿宋" w:cs="仿宋"/>
          <w:kern w:val="0"/>
          <w:sz w:val="32"/>
          <w:szCs w:val="32"/>
          <w:lang w:val="en-US" w:eastAsia="zh-CN"/>
        </w:rPr>
        <w:t xml:space="preserve">    住址：    </w:t>
      </w:r>
      <w:r>
        <w:rPr>
          <w:rFonts w:hint="eastAsia" w:ascii="仿宋" w:hAnsi="仿宋" w:eastAsia="仿宋" w:cs="仿宋"/>
          <w:kern w:val="0"/>
          <w:sz w:val="32"/>
          <w:szCs w:val="32"/>
          <w:u w:val="none"/>
        </w:rPr>
        <w:t xml:space="preserve">                                          </w:t>
      </w:r>
      <w:r>
        <w:rPr>
          <w:rFonts w:hint="eastAsia" w:ascii="仿宋" w:hAnsi="仿宋" w:eastAsia="仿宋" w:cs="仿宋"/>
          <w:kern w:val="0"/>
          <w:sz w:val="32"/>
          <w:szCs w:val="32"/>
          <w:u w:val="single"/>
        </w:rPr>
        <w:t xml:space="preserve">  </w:t>
      </w:r>
    </w:p>
    <w:p w14:paraId="656DBE30">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kern w:val="0"/>
          <w:sz w:val="32"/>
          <w:szCs w:val="32"/>
        </w:rPr>
      </w:pPr>
      <w:r>
        <w:rPr>
          <w:rFonts w:hint="eastAsia" w:ascii="仿宋" w:hAnsi="仿宋" w:eastAsia="仿宋" w:cs="仿宋"/>
          <w:kern w:val="0"/>
          <w:sz w:val="32"/>
          <w:szCs w:val="32"/>
        </w:rPr>
        <w:t xml:space="preserve">    联系电话：</w:t>
      </w:r>
      <w:r>
        <w:rPr>
          <w:rFonts w:hint="eastAsia" w:ascii="仿宋" w:hAnsi="仿宋" w:eastAsia="仿宋" w:cs="仿宋"/>
          <w:kern w:val="0"/>
          <w:sz w:val="32"/>
          <w:szCs w:val="32"/>
          <w:u w:val="none"/>
        </w:rPr>
        <w:t xml:space="preserve">                                      </w:t>
      </w:r>
      <w:r>
        <w:rPr>
          <w:rFonts w:hint="eastAsia" w:ascii="仿宋" w:hAnsi="仿宋" w:eastAsia="仿宋" w:cs="仿宋"/>
          <w:kern w:val="0"/>
          <w:sz w:val="32"/>
          <w:szCs w:val="32"/>
          <w:u w:val="single"/>
        </w:rPr>
        <w:t xml:space="preserve">  </w:t>
      </w:r>
      <w:r>
        <w:rPr>
          <w:rFonts w:hint="eastAsia" w:ascii="仿宋" w:hAnsi="仿宋" w:eastAsia="仿宋" w:cs="仿宋"/>
          <w:kern w:val="0"/>
          <w:sz w:val="32"/>
          <w:szCs w:val="32"/>
        </w:rPr>
        <w:t xml:space="preserve">                                                                                                      </w:t>
      </w:r>
    </w:p>
    <w:p w14:paraId="60D20768">
      <w:pPr>
        <w:keepNext w:val="0"/>
        <w:keepLines w:val="0"/>
        <w:pageBreakBefore w:val="0"/>
        <w:widowControl/>
        <w:kinsoku w:val="0"/>
        <w:wordWrap/>
        <w:overflowPunct/>
        <w:topLinePunct w:val="0"/>
        <w:autoSpaceDE w:val="0"/>
        <w:autoSpaceDN w:val="0"/>
        <w:bidi w:val="0"/>
        <w:adjustRightInd w:val="0"/>
        <w:snapToGrid w:val="0"/>
        <w:spacing w:line="560" w:lineRule="exact"/>
        <w:ind w:firstLine="640"/>
        <w:textAlignment w:val="baseline"/>
        <w:rPr>
          <w:rFonts w:hint="eastAsia" w:ascii="仿宋" w:hAnsi="仿宋" w:eastAsia="仿宋" w:cs="仿宋"/>
          <w:kern w:val="0"/>
          <w:sz w:val="32"/>
          <w:szCs w:val="32"/>
        </w:rPr>
      </w:pPr>
      <w:r>
        <w:rPr>
          <w:rFonts w:hint="eastAsia" w:ascii="仿宋" w:hAnsi="仿宋" w:eastAsia="仿宋" w:cs="仿宋"/>
          <w:kern w:val="0"/>
          <w:sz w:val="32"/>
          <w:szCs w:val="32"/>
        </w:rPr>
        <w:t>受托人：</w:t>
      </w:r>
      <w:r>
        <w:rPr>
          <w:rFonts w:hint="eastAsia" w:ascii="仿宋" w:hAnsi="仿宋" w:eastAsia="仿宋" w:cs="仿宋"/>
          <w:kern w:val="0"/>
          <w:sz w:val="32"/>
          <w:szCs w:val="32"/>
          <w:u w:val="none"/>
        </w:rPr>
        <w:t xml:space="preserve">                  </w:t>
      </w:r>
      <w:r>
        <w:rPr>
          <w:rFonts w:hint="eastAsia" w:ascii="仿宋" w:hAnsi="仿宋" w:eastAsia="仿宋" w:cs="仿宋"/>
          <w:kern w:val="0"/>
          <w:sz w:val="32"/>
          <w:szCs w:val="32"/>
        </w:rPr>
        <w:t xml:space="preserve"> </w:t>
      </w:r>
    </w:p>
    <w:p w14:paraId="03EA77FC">
      <w:pPr>
        <w:keepNext w:val="0"/>
        <w:keepLines w:val="0"/>
        <w:pageBreakBefore w:val="0"/>
        <w:widowControl/>
        <w:kinsoku w:val="0"/>
        <w:wordWrap/>
        <w:overflowPunct/>
        <w:topLinePunct w:val="0"/>
        <w:autoSpaceDE w:val="0"/>
        <w:autoSpaceDN w:val="0"/>
        <w:bidi w:val="0"/>
        <w:adjustRightInd w:val="0"/>
        <w:snapToGrid w:val="0"/>
        <w:spacing w:line="560" w:lineRule="exact"/>
        <w:ind w:firstLine="640"/>
        <w:textAlignment w:val="baseline"/>
        <w:rPr>
          <w:rFonts w:hint="eastAsia" w:ascii="仿宋" w:hAnsi="仿宋" w:eastAsia="仿宋" w:cs="仿宋"/>
          <w:kern w:val="0"/>
          <w:sz w:val="32"/>
          <w:szCs w:val="32"/>
          <w:u w:val="none"/>
        </w:rPr>
      </w:pPr>
      <w:r>
        <w:rPr>
          <w:rFonts w:hint="eastAsia" w:ascii="仿宋" w:hAnsi="仿宋" w:eastAsia="仿宋" w:cs="仿宋"/>
          <w:kern w:val="0"/>
          <w:sz w:val="32"/>
          <w:szCs w:val="32"/>
        </w:rPr>
        <w:t>身份证号：</w:t>
      </w:r>
      <w:r>
        <w:rPr>
          <w:rFonts w:hint="eastAsia" w:ascii="仿宋" w:hAnsi="仿宋" w:eastAsia="仿宋" w:cs="仿宋"/>
          <w:kern w:val="0"/>
          <w:sz w:val="32"/>
          <w:szCs w:val="32"/>
          <w:u w:val="none"/>
        </w:rPr>
        <w:t xml:space="preserve">               </w:t>
      </w:r>
    </w:p>
    <w:p w14:paraId="58CC8AAA">
      <w:pPr>
        <w:keepNext w:val="0"/>
        <w:keepLines w:val="0"/>
        <w:pageBreakBefore w:val="0"/>
        <w:widowControl/>
        <w:kinsoku w:val="0"/>
        <w:wordWrap/>
        <w:overflowPunct/>
        <w:topLinePunct w:val="0"/>
        <w:autoSpaceDE w:val="0"/>
        <w:autoSpaceDN w:val="0"/>
        <w:bidi w:val="0"/>
        <w:adjustRightInd w:val="0"/>
        <w:snapToGrid w:val="0"/>
        <w:spacing w:line="560" w:lineRule="exact"/>
        <w:ind w:firstLine="640"/>
        <w:textAlignment w:val="baseline"/>
        <w:rPr>
          <w:rFonts w:hint="eastAsia" w:ascii="仿宋" w:hAnsi="仿宋" w:eastAsia="仿宋" w:cs="仿宋"/>
          <w:kern w:val="0"/>
          <w:sz w:val="32"/>
          <w:szCs w:val="32"/>
        </w:rPr>
      </w:pPr>
      <w:r>
        <w:rPr>
          <w:rFonts w:hint="eastAsia" w:ascii="仿宋" w:hAnsi="仿宋" w:eastAsia="仿宋" w:cs="仿宋"/>
          <w:kern w:val="0"/>
          <w:sz w:val="32"/>
          <w:szCs w:val="32"/>
        </w:rPr>
        <w:t>住址：</w:t>
      </w:r>
    </w:p>
    <w:p w14:paraId="27D903F2">
      <w:pPr>
        <w:keepNext w:val="0"/>
        <w:keepLines w:val="0"/>
        <w:pageBreakBefore w:val="0"/>
        <w:widowControl/>
        <w:kinsoku w:val="0"/>
        <w:wordWrap/>
        <w:overflowPunct/>
        <w:topLinePunct w:val="0"/>
        <w:autoSpaceDE w:val="0"/>
        <w:autoSpaceDN w:val="0"/>
        <w:bidi w:val="0"/>
        <w:adjustRightInd w:val="0"/>
        <w:snapToGrid w:val="0"/>
        <w:spacing w:line="560" w:lineRule="exact"/>
        <w:ind w:firstLine="640"/>
        <w:textAlignment w:val="baseline"/>
        <w:rPr>
          <w:rFonts w:hint="eastAsia" w:ascii="仿宋" w:hAnsi="仿宋" w:eastAsia="仿宋" w:cs="仿宋"/>
          <w:kern w:val="0"/>
          <w:sz w:val="32"/>
          <w:szCs w:val="32"/>
          <w:u w:val="none"/>
        </w:rPr>
      </w:pPr>
      <w:r>
        <w:rPr>
          <w:rFonts w:hint="eastAsia" w:ascii="仿宋" w:hAnsi="仿宋" w:eastAsia="仿宋" w:cs="仿宋"/>
          <w:kern w:val="0"/>
          <w:sz w:val="32"/>
          <w:szCs w:val="32"/>
        </w:rPr>
        <w:t>联系电话：</w:t>
      </w:r>
      <w:r>
        <w:rPr>
          <w:rFonts w:hint="eastAsia" w:ascii="仿宋" w:hAnsi="仿宋" w:eastAsia="仿宋" w:cs="仿宋"/>
          <w:kern w:val="0"/>
          <w:sz w:val="32"/>
          <w:szCs w:val="32"/>
          <w:u w:val="none"/>
        </w:rPr>
        <w:t xml:space="preserve">                 </w:t>
      </w:r>
    </w:p>
    <w:p w14:paraId="37454F6C">
      <w:pPr>
        <w:keepNext w:val="0"/>
        <w:keepLines w:val="0"/>
        <w:pageBreakBefore w:val="0"/>
        <w:widowControl/>
        <w:kinsoku w:val="0"/>
        <w:wordWrap/>
        <w:overflowPunct/>
        <w:topLinePunct w:val="0"/>
        <w:autoSpaceDE w:val="0"/>
        <w:autoSpaceDN w:val="0"/>
        <w:bidi w:val="0"/>
        <w:adjustRightInd w:val="0"/>
        <w:snapToGrid w:val="0"/>
        <w:spacing w:line="560" w:lineRule="exact"/>
        <w:ind w:firstLine="555"/>
        <w:textAlignment w:val="baseline"/>
        <w:rPr>
          <w:rFonts w:hint="default" w:ascii="仿宋" w:hAnsi="仿宋" w:eastAsia="仿宋" w:cs="仿宋"/>
          <w:kern w:val="0"/>
          <w:sz w:val="32"/>
          <w:szCs w:val="32"/>
          <w:lang w:val="en-US"/>
        </w:rPr>
      </w:pPr>
      <w:r>
        <w:rPr>
          <w:rFonts w:hint="eastAsia" w:ascii="仿宋" w:hAnsi="仿宋" w:eastAsia="仿宋" w:cs="仿宋"/>
          <w:kern w:val="0"/>
          <w:sz w:val="32"/>
          <w:szCs w:val="32"/>
        </w:rPr>
        <w:t>就参与</w:t>
      </w:r>
      <w:r>
        <w:rPr>
          <w:rFonts w:hint="eastAsia" w:ascii="仿宋" w:hAnsi="仿宋" w:eastAsia="仿宋" w:cs="仿宋"/>
          <w:kern w:val="0"/>
          <w:sz w:val="32"/>
          <w:szCs w:val="32"/>
          <w:lang w:val="en-US" w:eastAsia="zh-CN"/>
        </w:rPr>
        <w:t>湖北妙虎纺织有限责任公司</w:t>
      </w:r>
      <w:r>
        <w:rPr>
          <w:rFonts w:hint="eastAsia" w:ascii="仿宋" w:hAnsi="仿宋" w:eastAsia="仿宋" w:cs="仿宋"/>
          <w:kern w:val="0"/>
          <w:sz w:val="32"/>
          <w:szCs w:val="32"/>
          <w:lang w:eastAsia="zh-CN"/>
        </w:rPr>
        <w:t>预重整案</w:t>
      </w:r>
      <w:r>
        <w:rPr>
          <w:rFonts w:hint="eastAsia" w:ascii="仿宋" w:hAnsi="仿宋" w:eastAsia="仿宋" w:cs="仿宋"/>
          <w:kern w:val="0"/>
          <w:sz w:val="32"/>
          <w:szCs w:val="32"/>
        </w:rPr>
        <w:t>件事宜，</w:t>
      </w:r>
      <w:r>
        <w:rPr>
          <w:rFonts w:hint="eastAsia" w:ascii="仿宋" w:hAnsi="仿宋" w:eastAsia="仿宋" w:cs="仿宋"/>
          <w:kern w:val="0"/>
          <w:sz w:val="32"/>
          <w:szCs w:val="32"/>
          <w:lang w:val="en-US" w:eastAsia="zh-CN"/>
        </w:rPr>
        <w:t>现委托受托人</w:t>
      </w:r>
      <w:r>
        <w:rPr>
          <w:rFonts w:hint="eastAsia" w:ascii="仿宋" w:hAnsi="仿宋" w:eastAsia="仿宋" w:cs="仿宋"/>
          <w:kern w:val="0"/>
          <w:sz w:val="32"/>
          <w:szCs w:val="32"/>
        </w:rPr>
        <w:t>作为委托人的代理人</w:t>
      </w:r>
      <w:r>
        <w:rPr>
          <w:rFonts w:hint="eastAsia" w:ascii="仿宋" w:hAnsi="仿宋" w:eastAsia="仿宋" w:cs="仿宋"/>
          <w:kern w:val="0"/>
          <w:sz w:val="32"/>
          <w:szCs w:val="32"/>
          <w:lang w:val="en-US" w:eastAsia="zh-CN"/>
        </w:rPr>
        <w:t>全程参与</w:t>
      </w:r>
      <w:r>
        <w:rPr>
          <w:rFonts w:hint="eastAsia" w:ascii="仿宋" w:hAnsi="仿宋" w:eastAsia="仿宋" w:cs="仿宋"/>
          <w:kern w:val="0"/>
          <w:sz w:val="32"/>
          <w:szCs w:val="32"/>
        </w:rPr>
        <w:t>。</w:t>
      </w:r>
      <w:r>
        <w:rPr>
          <w:rFonts w:hint="eastAsia" w:ascii="仿宋" w:hAnsi="仿宋" w:eastAsia="仿宋" w:cs="仿宋"/>
          <w:kern w:val="0"/>
          <w:sz w:val="32"/>
          <w:szCs w:val="32"/>
          <w:lang w:val="en-US" w:eastAsia="zh-CN"/>
        </w:rPr>
        <w:t>委托人的</w:t>
      </w:r>
      <w:r>
        <w:rPr>
          <w:rFonts w:hint="eastAsia" w:ascii="仿宋" w:hAnsi="仿宋" w:eastAsia="仿宋" w:cs="仿宋"/>
          <w:kern w:val="0"/>
          <w:sz w:val="32"/>
          <w:szCs w:val="32"/>
        </w:rPr>
        <w:t>代理权限为：特别授权代理</w:t>
      </w:r>
      <w:r>
        <w:rPr>
          <w:rFonts w:hint="eastAsia" w:ascii="仿宋" w:hAnsi="仿宋" w:eastAsia="仿宋" w:cs="仿宋"/>
          <w:kern w:val="0"/>
          <w:sz w:val="32"/>
          <w:szCs w:val="32"/>
          <w:lang w:eastAsia="zh-CN"/>
        </w:rPr>
        <w:t>。</w:t>
      </w:r>
      <w:r>
        <w:rPr>
          <w:rFonts w:hint="eastAsia" w:ascii="仿宋" w:hAnsi="仿宋" w:eastAsia="仿宋" w:cs="仿宋"/>
          <w:kern w:val="0"/>
          <w:sz w:val="32"/>
          <w:szCs w:val="32"/>
          <w:lang w:val="en-US" w:eastAsia="zh-CN"/>
        </w:rPr>
        <w:t>包括且不限于：</w:t>
      </w:r>
    </w:p>
    <w:p w14:paraId="77E66C58">
      <w:pPr>
        <w:keepNext w:val="0"/>
        <w:keepLines w:val="0"/>
        <w:pageBreakBefore w:val="0"/>
        <w:widowControl/>
        <w:kinsoku w:val="0"/>
        <w:wordWrap/>
        <w:overflowPunct/>
        <w:topLinePunct w:val="0"/>
        <w:autoSpaceDE w:val="0"/>
        <w:autoSpaceDN w:val="0"/>
        <w:bidi w:val="0"/>
        <w:adjustRightInd w:val="0"/>
        <w:snapToGrid w:val="0"/>
        <w:spacing w:line="560" w:lineRule="exact"/>
        <w:ind w:firstLine="538"/>
        <w:textAlignment w:val="baseline"/>
        <w:rPr>
          <w:rFonts w:hint="eastAsia" w:ascii="仿宋" w:hAnsi="仿宋" w:eastAsia="仿宋" w:cs="仿宋"/>
          <w:kern w:val="0"/>
          <w:sz w:val="32"/>
          <w:szCs w:val="32"/>
        </w:rPr>
      </w:pPr>
      <w:r>
        <w:rPr>
          <w:rFonts w:hint="eastAsia" w:ascii="仿宋" w:hAnsi="仿宋" w:eastAsia="仿宋" w:cs="仿宋"/>
          <w:kern w:val="0"/>
          <w:sz w:val="32"/>
          <w:szCs w:val="32"/>
        </w:rPr>
        <w:t>代为申报债权、代为参加债权人会议或其他会议、代为对相关事项发表意见、代为审查有关债权的证明材料、就表决事项代为行使表决权、提交或签收与本案相关法律文书等。</w:t>
      </w:r>
    </w:p>
    <w:p w14:paraId="39C5D5B9">
      <w:pPr>
        <w:keepNext w:val="0"/>
        <w:keepLines w:val="0"/>
        <w:pageBreakBefore w:val="0"/>
        <w:widowControl/>
        <w:kinsoku w:val="0"/>
        <w:wordWrap/>
        <w:overflowPunct/>
        <w:topLinePunct w:val="0"/>
        <w:autoSpaceDE w:val="0"/>
        <w:autoSpaceDN w:val="0"/>
        <w:bidi w:val="0"/>
        <w:adjustRightInd w:val="0"/>
        <w:snapToGrid w:val="0"/>
        <w:spacing w:line="560" w:lineRule="exact"/>
        <w:ind w:firstLine="538"/>
        <w:textAlignment w:val="baseline"/>
        <w:rPr>
          <w:rFonts w:hint="eastAsia" w:ascii="仿宋" w:hAnsi="仿宋" w:eastAsia="仿宋" w:cs="仿宋"/>
          <w:kern w:val="0"/>
          <w:sz w:val="32"/>
          <w:szCs w:val="32"/>
        </w:rPr>
      </w:pPr>
      <w:r>
        <w:rPr>
          <w:rFonts w:hint="eastAsia" w:ascii="仿宋" w:hAnsi="仿宋" w:eastAsia="仿宋" w:cs="仿宋"/>
          <w:kern w:val="0"/>
          <w:sz w:val="32"/>
          <w:szCs w:val="32"/>
        </w:rPr>
        <w:t>代理期限：自本授权书签发之日起至本案处理完毕时止。</w:t>
      </w:r>
    </w:p>
    <w:p w14:paraId="4EC506B1">
      <w:pPr>
        <w:keepNext w:val="0"/>
        <w:keepLines w:val="0"/>
        <w:pageBreakBefore w:val="0"/>
        <w:widowControl/>
        <w:kinsoku w:val="0"/>
        <w:wordWrap/>
        <w:overflowPunct/>
        <w:topLinePunct w:val="0"/>
        <w:autoSpaceDE w:val="0"/>
        <w:autoSpaceDN w:val="0"/>
        <w:bidi w:val="0"/>
        <w:adjustRightInd w:val="0"/>
        <w:snapToGrid w:val="0"/>
        <w:spacing w:line="560" w:lineRule="exact"/>
        <w:jc w:val="right"/>
        <w:textAlignment w:val="baseline"/>
        <w:rPr>
          <w:rFonts w:hint="eastAsia" w:ascii="仿宋" w:hAnsi="仿宋" w:eastAsia="仿宋" w:cs="仿宋"/>
          <w:kern w:val="0"/>
          <w:sz w:val="32"/>
          <w:szCs w:val="32"/>
        </w:rPr>
      </w:pPr>
    </w:p>
    <w:p w14:paraId="72E73FA7">
      <w:pPr>
        <w:keepNext w:val="0"/>
        <w:keepLines w:val="0"/>
        <w:pageBreakBefore w:val="0"/>
        <w:widowControl/>
        <w:kinsoku w:val="0"/>
        <w:wordWrap/>
        <w:overflowPunct/>
        <w:topLinePunct w:val="0"/>
        <w:autoSpaceDE w:val="0"/>
        <w:autoSpaceDN w:val="0"/>
        <w:bidi w:val="0"/>
        <w:adjustRightInd w:val="0"/>
        <w:snapToGrid w:val="0"/>
        <w:spacing w:line="560" w:lineRule="exact"/>
        <w:jc w:val="right"/>
        <w:textAlignment w:val="baseline"/>
        <w:rPr>
          <w:rFonts w:hint="eastAsia" w:ascii="仿宋" w:hAnsi="仿宋" w:eastAsia="仿宋" w:cs="仿宋"/>
          <w:kern w:val="0"/>
          <w:sz w:val="32"/>
          <w:szCs w:val="32"/>
        </w:rPr>
      </w:pPr>
    </w:p>
    <w:p w14:paraId="4D4BBEB5">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kern w:val="0"/>
          <w:sz w:val="32"/>
          <w:szCs w:val="32"/>
        </w:rPr>
      </w:pPr>
      <w:r>
        <w:rPr>
          <w:rFonts w:hint="eastAsia" w:ascii="仿宋" w:hAnsi="仿宋" w:eastAsia="仿宋" w:cs="仿宋"/>
          <w:kern w:val="0"/>
          <w:sz w:val="32"/>
          <w:szCs w:val="32"/>
        </w:rPr>
        <w:t xml:space="preserve">                         委托人（签</w:t>
      </w:r>
      <w:r>
        <w:rPr>
          <w:rFonts w:hint="eastAsia" w:ascii="仿宋" w:hAnsi="仿宋" w:eastAsia="仿宋" w:cs="仿宋"/>
          <w:kern w:val="0"/>
          <w:sz w:val="32"/>
          <w:szCs w:val="32"/>
          <w:lang w:eastAsia="zh-CN"/>
        </w:rPr>
        <w:t>字</w:t>
      </w:r>
      <w:r>
        <w:rPr>
          <w:rFonts w:hint="eastAsia" w:ascii="仿宋" w:hAnsi="仿宋" w:eastAsia="仿宋" w:cs="仿宋"/>
          <w:kern w:val="0"/>
          <w:sz w:val="32"/>
          <w:szCs w:val="32"/>
        </w:rPr>
        <w:t>）：</w:t>
      </w:r>
    </w:p>
    <w:p w14:paraId="4AD1B1F0">
      <w:pPr>
        <w:keepNext w:val="0"/>
        <w:keepLines w:val="0"/>
        <w:pageBreakBefore w:val="0"/>
        <w:widowControl/>
        <w:kinsoku w:val="0"/>
        <w:wordWrap/>
        <w:overflowPunct/>
        <w:topLinePunct w:val="0"/>
        <w:autoSpaceDE w:val="0"/>
        <w:autoSpaceDN w:val="0"/>
        <w:bidi w:val="0"/>
        <w:adjustRightInd w:val="0"/>
        <w:snapToGrid w:val="0"/>
        <w:spacing w:line="560" w:lineRule="exact"/>
        <w:ind w:right="140"/>
        <w:textAlignment w:val="baseline"/>
        <w:rPr>
          <w:rFonts w:hint="eastAsia" w:ascii="仿宋" w:hAnsi="仿宋" w:eastAsia="仿宋" w:cs="仿宋"/>
          <w:kern w:val="0"/>
          <w:sz w:val="32"/>
          <w:szCs w:val="32"/>
        </w:rPr>
      </w:pPr>
      <w:r>
        <w:rPr>
          <w:rFonts w:hint="eastAsia" w:ascii="仿宋" w:hAnsi="仿宋" w:eastAsia="仿宋" w:cs="仿宋"/>
          <w:kern w:val="0"/>
          <w:sz w:val="32"/>
          <w:szCs w:val="32"/>
        </w:rPr>
        <w:t xml:space="preserve">                        </w:t>
      </w:r>
    </w:p>
    <w:p w14:paraId="2D0FF393">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 w:hAnsi="仿宋" w:eastAsia="仿宋" w:cs="仿宋"/>
          <w:kern w:val="0"/>
          <w:sz w:val="32"/>
          <w:szCs w:val="32"/>
          <w:u w:val="single"/>
        </w:rPr>
      </w:pPr>
      <w:r>
        <w:rPr>
          <w:rFonts w:hint="eastAsia" w:ascii="仿宋" w:hAnsi="仿宋" w:eastAsia="仿宋" w:cs="仿宋"/>
          <w:kern w:val="0"/>
          <w:sz w:val="32"/>
          <w:szCs w:val="32"/>
        </w:rPr>
        <w:t xml:space="preserve">      </w:t>
      </w:r>
      <w:r>
        <w:rPr>
          <w:rFonts w:hint="eastAsia" w:ascii="仿宋" w:hAnsi="仿宋" w:eastAsia="仿宋" w:cs="仿宋"/>
          <w:kern w:val="0"/>
          <w:sz w:val="32"/>
          <w:szCs w:val="32"/>
          <w:lang w:val="en-US" w:eastAsia="zh-CN"/>
        </w:rPr>
        <w:t xml:space="preserve">   </w:t>
      </w:r>
      <w:r>
        <w:rPr>
          <w:rFonts w:hint="eastAsia" w:ascii="仿宋" w:hAnsi="仿宋" w:eastAsia="仿宋" w:cs="仿宋"/>
          <w:kern w:val="0"/>
          <w:sz w:val="32"/>
          <w:szCs w:val="32"/>
        </w:rPr>
        <w:t xml:space="preserve"> 受托人（签字）：</w:t>
      </w:r>
    </w:p>
    <w:p w14:paraId="65ACE1A3">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kern w:val="0"/>
          <w:sz w:val="32"/>
          <w:szCs w:val="32"/>
        </w:rPr>
      </w:pPr>
      <w:r>
        <w:rPr>
          <w:rFonts w:hint="eastAsia" w:ascii="仿宋" w:hAnsi="仿宋" w:eastAsia="仿宋" w:cs="仿宋"/>
          <w:kern w:val="0"/>
          <w:sz w:val="32"/>
          <w:szCs w:val="32"/>
        </w:rPr>
        <w:t xml:space="preserve">                                        年    月    日</w:t>
      </w:r>
    </w:p>
    <w:p w14:paraId="425B601E">
      <w:pPr>
        <w:widowControl/>
        <w:rPr>
          <w:rFonts w:hint="eastAsia"/>
          <w:b/>
          <w:kern w:val="0"/>
          <w:sz w:val="24"/>
        </w:rPr>
      </w:pPr>
    </w:p>
    <w:p w14:paraId="7C3F7008">
      <w:pPr>
        <w:widowControl/>
        <w:rPr>
          <w:rFonts w:hint="eastAsia"/>
          <w:b/>
          <w:kern w:val="0"/>
          <w:sz w:val="24"/>
        </w:rPr>
      </w:pPr>
    </w:p>
    <w:p w14:paraId="3ED3FE0E">
      <w:pPr>
        <w:widowControl/>
        <w:rPr>
          <w:rFonts w:hint="eastAsia"/>
          <w:b/>
          <w:kern w:val="0"/>
          <w:sz w:val="24"/>
        </w:rPr>
      </w:pPr>
    </w:p>
    <w:p w14:paraId="44C63BC1">
      <w:pPr>
        <w:widowControl/>
        <w:rPr>
          <w:b/>
          <w:kern w:val="0"/>
          <w:sz w:val="24"/>
        </w:rPr>
      </w:pPr>
      <w:r>
        <w:rPr>
          <w:rFonts w:hint="eastAsia"/>
          <w:b/>
          <w:kern w:val="0"/>
          <w:sz w:val="24"/>
        </w:rPr>
        <w:t>附件4：</w:t>
      </w:r>
    </w:p>
    <w:p w14:paraId="112099D3">
      <w:pPr>
        <w:widowControl/>
        <w:jc w:val="center"/>
        <w:rPr>
          <w:b/>
          <w:kern w:val="0"/>
          <w:sz w:val="36"/>
        </w:rPr>
      </w:pPr>
      <w:r>
        <w:rPr>
          <w:rFonts w:hint="eastAsia"/>
          <w:b/>
          <w:kern w:val="0"/>
          <w:sz w:val="36"/>
        </w:rPr>
        <w:t>委托代理人（如有）身份证明复印件</w:t>
      </w:r>
    </w:p>
    <w:p w14:paraId="4D8F20CF">
      <w:pPr>
        <w:widowControl/>
        <w:jc w:val="center"/>
        <w:rPr>
          <w:b/>
          <w:kern w:val="0"/>
          <w:sz w:val="36"/>
        </w:rPr>
      </w:pPr>
      <w:r>
        <w:rPr>
          <w:rFonts w:hint="eastAsia"/>
          <w:b/>
          <w:kern w:val="0"/>
          <w:sz w:val="36"/>
        </w:rPr>
        <w:t>（打印附后 无需粘贴在本页）</w:t>
      </w:r>
    </w:p>
    <w:p w14:paraId="6E013A2B">
      <w:pPr>
        <w:widowControl/>
        <w:rPr>
          <w:b/>
          <w:kern w:val="0"/>
          <w:sz w:val="44"/>
        </w:rPr>
      </w:pPr>
    </w:p>
    <w:p w14:paraId="4195FD21">
      <w:pPr>
        <w:widowControl/>
        <w:rPr>
          <w:b/>
          <w:kern w:val="0"/>
          <w:sz w:val="44"/>
        </w:rPr>
      </w:pPr>
    </w:p>
    <w:p w14:paraId="5A9345C9">
      <w:pPr>
        <w:widowControl/>
        <w:rPr>
          <w:b/>
          <w:kern w:val="0"/>
          <w:sz w:val="44"/>
        </w:rPr>
      </w:pPr>
    </w:p>
    <w:p w14:paraId="447CB16D">
      <w:pPr>
        <w:widowControl/>
        <w:rPr>
          <w:b/>
          <w:kern w:val="0"/>
          <w:sz w:val="44"/>
        </w:rPr>
      </w:pPr>
    </w:p>
    <w:p w14:paraId="0CE4541C">
      <w:pPr>
        <w:widowControl/>
        <w:rPr>
          <w:b/>
          <w:kern w:val="0"/>
          <w:sz w:val="44"/>
        </w:rPr>
      </w:pPr>
    </w:p>
    <w:p w14:paraId="7BABD16E">
      <w:pPr>
        <w:widowControl/>
        <w:rPr>
          <w:b/>
          <w:kern w:val="0"/>
          <w:sz w:val="44"/>
        </w:rPr>
      </w:pPr>
    </w:p>
    <w:p w14:paraId="62353AA7">
      <w:pPr>
        <w:widowControl/>
        <w:rPr>
          <w:b/>
          <w:kern w:val="0"/>
          <w:sz w:val="44"/>
        </w:rPr>
      </w:pPr>
    </w:p>
    <w:p w14:paraId="5E87A264">
      <w:pPr>
        <w:widowControl/>
        <w:rPr>
          <w:b/>
          <w:kern w:val="0"/>
          <w:sz w:val="44"/>
        </w:rPr>
      </w:pPr>
    </w:p>
    <w:p w14:paraId="79AFE4E7">
      <w:pPr>
        <w:widowControl/>
        <w:rPr>
          <w:b/>
          <w:kern w:val="0"/>
          <w:sz w:val="44"/>
        </w:rPr>
      </w:pPr>
    </w:p>
    <w:p w14:paraId="555902FA">
      <w:pPr>
        <w:widowControl/>
        <w:rPr>
          <w:b/>
          <w:kern w:val="0"/>
          <w:sz w:val="44"/>
        </w:rPr>
      </w:pPr>
    </w:p>
    <w:p w14:paraId="6C03DC32">
      <w:pPr>
        <w:widowControl/>
        <w:rPr>
          <w:b/>
          <w:kern w:val="0"/>
          <w:sz w:val="44"/>
        </w:rPr>
      </w:pPr>
    </w:p>
    <w:p w14:paraId="37C032AE">
      <w:pPr>
        <w:widowControl/>
        <w:rPr>
          <w:b/>
          <w:kern w:val="0"/>
          <w:sz w:val="44"/>
        </w:rPr>
      </w:pPr>
    </w:p>
    <w:p w14:paraId="66614280">
      <w:pPr>
        <w:widowControl/>
        <w:rPr>
          <w:b/>
          <w:kern w:val="0"/>
          <w:sz w:val="44"/>
        </w:rPr>
      </w:pPr>
    </w:p>
    <w:p w14:paraId="78A6C6F7">
      <w:pPr>
        <w:widowControl/>
        <w:rPr>
          <w:b/>
          <w:kern w:val="0"/>
          <w:sz w:val="44"/>
        </w:rPr>
      </w:pPr>
    </w:p>
    <w:p w14:paraId="13C15BFC">
      <w:pPr>
        <w:widowControl/>
        <w:rPr>
          <w:b/>
          <w:kern w:val="0"/>
          <w:sz w:val="44"/>
        </w:rPr>
      </w:pPr>
    </w:p>
    <w:p w14:paraId="5CA1D8E3">
      <w:pPr>
        <w:widowControl/>
        <w:rPr>
          <w:b/>
          <w:kern w:val="0"/>
          <w:sz w:val="44"/>
        </w:rPr>
      </w:pPr>
    </w:p>
    <w:p w14:paraId="18FE3504">
      <w:pPr>
        <w:widowControl/>
        <w:rPr>
          <w:kern w:val="0"/>
        </w:rPr>
      </w:pPr>
    </w:p>
    <w:p w14:paraId="6992F035">
      <w:pPr>
        <w:widowControl/>
        <w:rPr>
          <w:kern w:val="0"/>
          <w:sz w:val="28"/>
        </w:rPr>
      </w:pPr>
    </w:p>
    <w:p w14:paraId="4EC63CA1"/>
    <w:p w14:paraId="073460A5"/>
    <w:p w14:paraId="7CBC9E09">
      <w:pPr>
        <w:pStyle w:val="2"/>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4454" w:firstLineChars="1700"/>
        <w:jc w:val="both"/>
        <w:textAlignment w:val="baseline"/>
        <w:rPr>
          <w:rFonts w:hint="eastAsia" w:ascii="仿宋" w:hAnsi="仿宋" w:eastAsia="仿宋" w:cs="仿宋"/>
          <w:spacing w:val="-9"/>
          <w:sz w:val="28"/>
          <w:szCs w:val="28"/>
        </w:rPr>
      </w:pPr>
    </w:p>
    <w:sectPr>
      <w:footerReference r:id="rId5" w:type="default"/>
      <w:pgSz w:w="11906" w:h="16839"/>
      <w:pgMar w:top="1431" w:right="1398" w:bottom="1106" w:left="1594" w:header="0" w:footer="74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48FF91">
    <w:pPr>
      <w:spacing w:line="233" w:lineRule="auto"/>
      <w:ind w:left="7925"/>
      <w:rPr>
        <w:rFonts w:ascii="宋体" w:hAnsi="宋体" w:eastAsia="宋体" w:cs="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06DFFF">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806DFFF">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4F23E1"/>
    <w:multiLevelType w:val="multilevel"/>
    <w:tmpl w:val="2F4F23E1"/>
    <w:lvl w:ilvl="0" w:tentative="0">
      <w:start w:val="1"/>
      <w:numFmt w:val="decimal"/>
      <w:lvlText w:val="%1."/>
      <w:lvlJc w:val="left"/>
      <w:pPr>
        <w:ind w:left="0" w:firstLine="0"/>
      </w:pPr>
      <w:rPr>
        <w:rFonts w:hint="eastAsia"/>
      </w:rPr>
    </w:lvl>
    <w:lvl w:ilvl="1" w:tentative="0">
      <w:start w:val="1"/>
      <w:numFmt w:val="lowerLetter"/>
      <w:lvlText w:val="%2)"/>
      <w:lvlJc w:val="left"/>
      <w:pPr>
        <w:ind w:left="420" w:hanging="420"/>
      </w:pPr>
      <w:rPr>
        <w:rFonts w:hint="eastAsia"/>
      </w:rPr>
    </w:lvl>
    <w:lvl w:ilvl="2" w:tentative="0">
      <w:start w:val="1"/>
      <w:numFmt w:val="lowerRoman"/>
      <w:lvlText w:val="%3."/>
      <w:lvlJc w:val="right"/>
      <w:pPr>
        <w:ind w:left="840" w:hanging="420"/>
      </w:pPr>
      <w:rPr>
        <w:rFonts w:hint="eastAsia"/>
      </w:rPr>
    </w:lvl>
    <w:lvl w:ilvl="3" w:tentative="0">
      <w:start w:val="1"/>
      <w:numFmt w:val="decimal"/>
      <w:lvlText w:val="%4."/>
      <w:lvlJc w:val="left"/>
      <w:pPr>
        <w:ind w:left="1260" w:hanging="420"/>
      </w:pPr>
      <w:rPr>
        <w:rFonts w:hint="eastAsia"/>
      </w:rPr>
    </w:lvl>
    <w:lvl w:ilvl="4" w:tentative="0">
      <w:start w:val="1"/>
      <w:numFmt w:val="lowerLetter"/>
      <w:lvlText w:val="%5)"/>
      <w:lvlJc w:val="left"/>
      <w:pPr>
        <w:ind w:left="1680" w:hanging="420"/>
      </w:pPr>
      <w:rPr>
        <w:rFonts w:hint="eastAsia"/>
      </w:rPr>
    </w:lvl>
    <w:lvl w:ilvl="5" w:tentative="0">
      <w:start w:val="1"/>
      <w:numFmt w:val="lowerRoman"/>
      <w:lvlText w:val="%6."/>
      <w:lvlJc w:val="right"/>
      <w:pPr>
        <w:ind w:left="2100" w:hanging="420"/>
      </w:pPr>
      <w:rPr>
        <w:rFonts w:hint="eastAsia"/>
      </w:rPr>
    </w:lvl>
    <w:lvl w:ilvl="6" w:tentative="0">
      <w:start w:val="1"/>
      <w:numFmt w:val="decimal"/>
      <w:lvlText w:val="%7."/>
      <w:lvlJc w:val="left"/>
      <w:pPr>
        <w:ind w:left="2520" w:hanging="420"/>
      </w:pPr>
      <w:rPr>
        <w:rFonts w:hint="eastAsia"/>
      </w:rPr>
    </w:lvl>
    <w:lvl w:ilvl="7" w:tentative="0">
      <w:start w:val="1"/>
      <w:numFmt w:val="lowerLetter"/>
      <w:lvlText w:val="%8)"/>
      <w:lvlJc w:val="left"/>
      <w:pPr>
        <w:ind w:left="2940" w:hanging="420"/>
      </w:pPr>
      <w:rPr>
        <w:rFonts w:hint="eastAsia"/>
      </w:rPr>
    </w:lvl>
    <w:lvl w:ilvl="8" w:tentative="0">
      <w:start w:val="1"/>
      <w:numFmt w:val="lowerRoman"/>
      <w:lvlText w:val="%9."/>
      <w:lvlJc w:val="right"/>
      <w:pPr>
        <w:ind w:left="3360" w:hanging="420"/>
      </w:pPr>
      <w:rPr>
        <w:rFonts w:hint="eastAsia"/>
      </w:rPr>
    </w:lvl>
  </w:abstractNum>
  <w:abstractNum w:abstractNumId="1">
    <w:nsid w:val="72A33BD1"/>
    <w:multiLevelType w:val="singleLevel"/>
    <w:tmpl w:val="72A33BD1"/>
    <w:lvl w:ilvl="0" w:tentative="0">
      <w:start w:val="1"/>
      <w:numFmt w:val="chineseCounting"/>
      <w:suff w:val="nothing"/>
      <w:lvlText w:val="%1、"/>
      <w:lvlJc w:val="left"/>
      <w:rPr>
        <w:rFonts w:hint="eastAsia"/>
      </w:rPr>
    </w:lvl>
  </w:abstractNum>
  <w:abstractNum w:abstractNumId="2">
    <w:nsid w:val="75AB62B3"/>
    <w:multiLevelType w:val="multilevel"/>
    <w:tmpl w:val="75AB62B3"/>
    <w:lvl w:ilvl="0" w:tentative="0">
      <w:start w:val="1"/>
      <w:numFmt w:val="chineseCountingThousand"/>
      <w:suff w:val="space"/>
      <w:lvlText w:val="%1、"/>
      <w:lvlJc w:val="left"/>
      <w:pPr>
        <w:ind w:left="1129" w:hanging="1129"/>
      </w:pPr>
      <w:rPr>
        <w:rFonts w:hint="eastAsia"/>
      </w:rPr>
    </w:lvl>
    <w:lvl w:ilvl="1" w:tentative="0">
      <w:start w:val="1"/>
      <w:numFmt w:val="lowerLetter"/>
      <w:lvlText w:val="%2)"/>
      <w:lvlJc w:val="left"/>
      <w:pPr>
        <w:ind w:left="1549" w:hanging="420"/>
      </w:pPr>
      <w:rPr>
        <w:rFonts w:hint="eastAsia"/>
      </w:rPr>
    </w:lvl>
    <w:lvl w:ilvl="2" w:tentative="0">
      <w:start w:val="1"/>
      <w:numFmt w:val="lowerRoman"/>
      <w:lvlText w:val="%3."/>
      <w:lvlJc w:val="right"/>
      <w:pPr>
        <w:ind w:left="1969" w:hanging="420"/>
      </w:pPr>
      <w:rPr>
        <w:rFonts w:hint="eastAsia"/>
      </w:rPr>
    </w:lvl>
    <w:lvl w:ilvl="3" w:tentative="0">
      <w:start w:val="1"/>
      <w:numFmt w:val="decimal"/>
      <w:lvlText w:val="%4."/>
      <w:lvlJc w:val="left"/>
      <w:pPr>
        <w:ind w:left="2389" w:hanging="420"/>
      </w:pPr>
      <w:rPr>
        <w:rFonts w:hint="eastAsia"/>
      </w:rPr>
    </w:lvl>
    <w:lvl w:ilvl="4" w:tentative="0">
      <w:start w:val="1"/>
      <w:numFmt w:val="lowerLetter"/>
      <w:lvlText w:val="%5)"/>
      <w:lvlJc w:val="left"/>
      <w:pPr>
        <w:ind w:left="2809" w:hanging="420"/>
      </w:pPr>
      <w:rPr>
        <w:rFonts w:hint="eastAsia"/>
      </w:rPr>
    </w:lvl>
    <w:lvl w:ilvl="5" w:tentative="0">
      <w:start w:val="1"/>
      <w:numFmt w:val="lowerRoman"/>
      <w:lvlText w:val="%6."/>
      <w:lvlJc w:val="right"/>
      <w:pPr>
        <w:ind w:left="3229" w:hanging="420"/>
      </w:pPr>
      <w:rPr>
        <w:rFonts w:hint="eastAsia"/>
      </w:rPr>
    </w:lvl>
    <w:lvl w:ilvl="6" w:tentative="0">
      <w:start w:val="1"/>
      <w:numFmt w:val="decimal"/>
      <w:lvlText w:val="%7."/>
      <w:lvlJc w:val="left"/>
      <w:pPr>
        <w:ind w:left="3649" w:hanging="420"/>
      </w:pPr>
      <w:rPr>
        <w:rFonts w:hint="eastAsia"/>
      </w:rPr>
    </w:lvl>
    <w:lvl w:ilvl="7" w:tentative="0">
      <w:start w:val="1"/>
      <w:numFmt w:val="lowerLetter"/>
      <w:lvlText w:val="%8)"/>
      <w:lvlJc w:val="left"/>
      <w:pPr>
        <w:ind w:left="4069" w:hanging="420"/>
      </w:pPr>
      <w:rPr>
        <w:rFonts w:hint="eastAsia"/>
      </w:rPr>
    </w:lvl>
    <w:lvl w:ilvl="8" w:tentative="0">
      <w:start w:val="1"/>
      <w:numFmt w:val="lowerRoman"/>
      <w:lvlText w:val="%9."/>
      <w:lvlJc w:val="right"/>
      <w:pPr>
        <w:ind w:left="4489" w:hanging="42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nforcement="0"/>
  <w:displayHorizontalDrawingGridEvery w:val="0"/>
  <w:displayVerticalDrawingGridEvery w:val="2"/>
  <w:characterSpacingControl w:val="doNotCompress"/>
  <w:footnotePr>
    <w:footnote w:id="0"/>
    <w:footnote w:id="1"/>
  </w:footnotePr>
  <w:endnotePr>
    <w:endnote w:id="0"/>
    <w:endnote w:id="1"/>
  </w:endnotePr>
  <w:compat>
    <w:spaceForUL/>
    <w:balanceSingleByteDoubleByteWidth/>
    <w:ulTrailSpace/>
    <w:doNotExpandShiftReturn/>
    <w:adjustLineHeightInTable/>
    <w:doNotWrapTextWithPunct/>
    <w:doNotUseEastAsianBreakRules/>
    <w:useFELayout/>
    <w:compatSetting w:name="compatibilityMode" w:uri="http://schemas.microsoft.com/office/word" w:val="14"/>
  </w:compat>
  <w:rsids>
    <w:rsidRoot w:val="00000000"/>
    <w:rsid w:val="0797664C"/>
    <w:rsid w:val="08F16230"/>
    <w:rsid w:val="0C385C19"/>
    <w:rsid w:val="127C2967"/>
    <w:rsid w:val="18C57A32"/>
    <w:rsid w:val="1AE2232B"/>
    <w:rsid w:val="1B520060"/>
    <w:rsid w:val="20A16064"/>
    <w:rsid w:val="2460453E"/>
    <w:rsid w:val="2591655B"/>
    <w:rsid w:val="2C934810"/>
    <w:rsid w:val="2F3565C7"/>
    <w:rsid w:val="37A543D8"/>
    <w:rsid w:val="38C8650A"/>
    <w:rsid w:val="3C0331DD"/>
    <w:rsid w:val="43006D78"/>
    <w:rsid w:val="434A0702"/>
    <w:rsid w:val="43C42DB0"/>
    <w:rsid w:val="4AF408CB"/>
    <w:rsid w:val="52AA6800"/>
    <w:rsid w:val="6377613F"/>
    <w:rsid w:val="65F63D55"/>
    <w:rsid w:val="6B430364"/>
    <w:rsid w:val="72D65DF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8"/>
      <w:szCs w:val="28"/>
      <w:lang w:val="en-US" w:eastAsia="en-US" w:bidi="ar-SA"/>
    </w:r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12</Pages>
  <Words>4235</Words>
  <Characters>4269</Characters>
  <Lines>1</Lines>
  <Paragraphs>1</Paragraphs>
  <TotalTime>6</TotalTime>
  <ScaleCrop>false</ScaleCrop>
  <LinksUpToDate>false</LinksUpToDate>
  <CharactersWithSpaces>6027</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2025-10-23T09:46:00Z</dcterms:created>
  <dc:creator>荣 聂</dc:creator>
  <cp:lastModifiedBy>寻梦者</cp:lastModifiedBy>
  <dcterms:modified xsi:type="dcterms:W3CDTF">2026-01-13T08:26:03Z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2025-10-26T14:37:25Z</vt:filetime>
  </property>
  <property fmtid="{D5CDD505-2E9C-101B-9397-08002B2CF9AE}" pid="4" name="KSOTemplateDocerSaveRecord">
    <vt:lpwstr>eyJoZGlkIjoiODFhOWIzYjUzNjQ0MTU3MTA3YWUyOTNhZmI1YTQwMmUiLCJ1c2VySWQiOiI5MDU3NjQ3NDgifQ==</vt:lpwstr>
  </property>
  <property fmtid="{D5CDD505-2E9C-101B-9397-08002B2CF9AE}" pid="5" name="KSOProductBuildVer">
    <vt:lpwstr>2052-12.1.0.24034</vt:lpwstr>
  </property>
  <property fmtid="{D5CDD505-2E9C-101B-9397-08002B2CF9AE}" pid="6" name="ICV">
    <vt:lpwstr>1E780ABA67524C14BA49374603BE1CC7_13</vt:lpwstr>
  </property>
</Properties>
</file>