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9A23">
      <w:pPr>
        <w:jc w:val="center"/>
        <w:rPr>
          <w:rFonts w:hint="eastAsia" w:ascii="宋体" w:hAnsi="宋体" w:eastAsia="宋体" w:cs="宋体"/>
          <w:sz w:val="36"/>
          <w:szCs w:val="36"/>
        </w:rPr>
      </w:pPr>
      <w:r>
        <w:rPr>
          <w:rFonts w:hint="eastAsia" w:ascii="宋体" w:hAnsi="宋体" w:eastAsia="宋体" w:cs="宋体"/>
          <w:sz w:val="36"/>
          <w:szCs w:val="36"/>
        </w:rPr>
        <w:t>湖南省长沙市芙蓉区人民法院</w:t>
      </w:r>
    </w:p>
    <w:p w14:paraId="4A928EA7">
      <w:pPr>
        <w:jc w:val="center"/>
        <w:rPr>
          <w:rFonts w:hint="eastAsia" w:ascii="宋体" w:hAnsi="宋体" w:eastAsia="宋体" w:cs="宋体"/>
          <w:sz w:val="36"/>
          <w:szCs w:val="36"/>
        </w:rPr>
      </w:pPr>
      <w:r>
        <w:rPr>
          <w:rFonts w:hint="eastAsia" w:ascii="宋体" w:hAnsi="宋体" w:eastAsia="宋体" w:cs="宋体"/>
          <w:sz w:val="36"/>
          <w:szCs w:val="36"/>
        </w:rPr>
        <w:t>公</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告</w:t>
      </w:r>
    </w:p>
    <w:p w14:paraId="0BCDE68C">
      <w:pPr>
        <w:jc w:val="center"/>
        <w:rPr>
          <w:rFonts w:hint="eastAsia" w:ascii="宋体" w:hAnsi="宋体" w:eastAsia="宋体" w:cs="宋体"/>
          <w:sz w:val="36"/>
          <w:szCs w:val="36"/>
        </w:rPr>
      </w:pPr>
    </w:p>
    <w:p w14:paraId="5860FD82">
      <w:pPr>
        <w:ind w:firstLine="600" w:firstLineChars="200"/>
        <w:rPr>
          <w:rFonts w:hint="eastAsia"/>
        </w:rPr>
      </w:pPr>
      <w:r>
        <w:rPr>
          <w:rFonts w:hint="eastAsia"/>
        </w:rPr>
        <w:t>长沙市芙蓉区人民法院根据曾桥国的申请裁定受理长沙尚家酒店有限公司破产清算一案。本院指定广东君言</w:t>
      </w:r>
      <w:r>
        <w:rPr>
          <w:rFonts w:hint="eastAsia"/>
          <w:lang w:eastAsia="zh-CN"/>
        </w:rPr>
        <w:t>（</w:t>
      </w:r>
      <w:r>
        <w:rPr>
          <w:rFonts w:hint="eastAsia"/>
        </w:rPr>
        <w:t>长沙</w:t>
      </w:r>
      <w:r>
        <w:rPr>
          <w:rFonts w:hint="eastAsia"/>
          <w:lang w:eastAsia="zh-CN"/>
        </w:rPr>
        <w:t>）</w:t>
      </w:r>
      <w:r>
        <w:rPr>
          <w:rFonts w:hint="eastAsia"/>
        </w:rPr>
        <w:t>律师事务所、湖南铜顺破产清算事务所有限公司联合体为长沙尚家酒店有限公司管理人，李胜为管理人负责人。</w:t>
      </w:r>
    </w:p>
    <w:p w14:paraId="42E4112F">
      <w:pPr>
        <w:ind w:firstLine="600" w:firstLineChars="200"/>
        <w:rPr>
          <w:rFonts w:hint="eastAsia"/>
        </w:rPr>
      </w:pPr>
      <w:r>
        <w:rPr>
          <w:rFonts w:hint="eastAsia"/>
        </w:rPr>
        <w:t>长沙尚家酒店有限公司的债权人应在本公告发布之日起40日内向管理人申报债权，并书面说明债权数额、有无财产担保及是否属于连带债权，并提供有关证明材料。</w:t>
      </w:r>
      <w:r>
        <w:rPr>
          <w:rFonts w:hint="eastAsia"/>
          <w:lang w:eastAsia="zh-CN"/>
        </w:rPr>
        <w:t>（</w:t>
      </w:r>
      <w:r>
        <w:rPr>
          <w:rFonts w:hint="eastAsia"/>
        </w:rPr>
        <w:t>通讯地址:湖南省长沙市</w:t>
      </w:r>
      <w:r>
        <w:rPr>
          <w:rFonts w:hint="eastAsia"/>
          <w:lang w:val="en-US" w:eastAsia="zh-CN"/>
        </w:rPr>
        <w:t>芙蓉区韭菜园街道八一路壹号座品A座1809；</w:t>
      </w:r>
      <w:r>
        <w:rPr>
          <w:rFonts w:hint="eastAsia"/>
        </w:rPr>
        <w:t>联系人:</w:t>
      </w:r>
      <w:r>
        <w:rPr>
          <w:rFonts w:hint="eastAsia"/>
          <w:lang w:val="en-US" w:eastAsia="zh-CN"/>
        </w:rPr>
        <w:t>雷律师</w:t>
      </w:r>
      <w:r>
        <w:rPr>
          <w:rFonts w:hint="eastAsia"/>
          <w:lang w:eastAsia="zh-CN"/>
        </w:rPr>
        <w:t>；</w:t>
      </w:r>
      <w:r>
        <w:rPr>
          <w:rFonts w:hint="eastAsia"/>
        </w:rPr>
        <w:t>联系电话:</w:t>
      </w:r>
      <w:r>
        <w:rPr>
          <w:rFonts w:hint="eastAsia"/>
          <w:lang w:val="en-US" w:eastAsia="zh-CN"/>
        </w:rPr>
        <w:t>17788999099）</w:t>
      </w:r>
      <w:r>
        <w:rPr>
          <w:rFonts w:hint="eastAsia"/>
        </w:rPr>
        <w:t>，债权人可将电子申报材料发送至管理人邮箱:</w:t>
      </w:r>
      <w:r>
        <w:rPr>
          <w:rFonts w:hint="eastAsia"/>
          <w:lang w:val="en-US" w:eastAsia="zh-CN"/>
        </w:rPr>
        <w:t>43458128@qq</w:t>
      </w:r>
      <w:r>
        <w:rPr>
          <w:rFonts w:hint="eastAsia"/>
        </w:rPr>
        <w:t>.com。未在上述期限内申报债权的，可以在破产财产分配方案提交债权人会议讨论前补充申报，但对此前已进行的分配无权要求补充分配，同时要承担为审查和确认补充申报债权所产生的费用。未申报债权的，不得依照《中华人民共和国企业破产法》的规定程序行使权利。</w:t>
      </w:r>
    </w:p>
    <w:p w14:paraId="41556301">
      <w:pPr>
        <w:ind w:firstLine="600" w:firstLineChars="200"/>
        <w:rPr>
          <w:rFonts w:hint="eastAsia" w:eastAsia="FZFangSong-Z02S"/>
          <w:lang w:eastAsia="zh-CN"/>
        </w:rPr>
      </w:pPr>
      <w:r>
        <w:rPr>
          <w:rFonts w:hint="eastAsia"/>
        </w:rPr>
        <w:t>长沙尚家酒店有限公司的债务人或者财产持有人应当向管理人清偿债务或者交付财产</w:t>
      </w:r>
      <w:r>
        <w:rPr>
          <w:rFonts w:hint="eastAsia"/>
          <w:lang w:eastAsia="zh-CN"/>
        </w:rPr>
        <w:t>。</w:t>
      </w:r>
    </w:p>
    <w:p w14:paraId="03389D9D">
      <w:pPr>
        <w:ind w:firstLine="600" w:firstLineChars="200"/>
        <w:rPr>
          <w:rFonts w:hint="eastAsia"/>
        </w:rPr>
      </w:pPr>
      <w:r>
        <w:rPr>
          <w:rFonts w:hint="eastAsia"/>
        </w:rPr>
        <w:t>依法申报债权的债权人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参加会议的债权人系自然人的，应提交个人身份证明，如委托代理人出席会议，应提交特别授权委托书、委托代理人的身份证件或律师执业证，委托代理人是律师的还应提交律师事务所的指派函。第一次债权人会议召开的地点、</w:t>
      </w:r>
      <w:r>
        <w:rPr>
          <w:rFonts w:hint="eastAsia"/>
          <w:lang w:val="en-US" w:eastAsia="zh-CN"/>
        </w:rPr>
        <w:t>时间、形式和注意事项</w:t>
      </w:r>
      <w:r>
        <w:rPr>
          <w:rFonts w:hint="eastAsia"/>
        </w:rPr>
        <w:t>等另行通知。</w:t>
      </w:r>
    </w:p>
    <w:p w14:paraId="0AFBDEC5">
      <w:pPr>
        <w:ind w:firstLine="600" w:firstLineChars="200"/>
        <w:rPr>
          <w:rFonts w:hint="eastAsia"/>
        </w:rPr>
      </w:pPr>
      <w:r>
        <w:rPr>
          <w:rFonts w:hint="eastAsia"/>
        </w:rPr>
        <w:t>特此公告。</w:t>
      </w:r>
    </w:p>
    <w:p w14:paraId="7068A365">
      <w:pPr>
        <w:rPr>
          <w:rFonts w:hint="eastAsia"/>
        </w:rPr>
      </w:pPr>
    </w:p>
    <w:p w14:paraId="61E468E7">
      <w:pPr>
        <w:jc w:val="right"/>
        <w:rPr>
          <w:rFonts w:hint="default" w:eastAsia="FZFangSong-Z02S"/>
          <w:lang w:val="en-US" w:eastAsia="zh-CN"/>
        </w:rPr>
      </w:pPr>
      <w:bookmarkStart w:id="0" w:name="_GoBack"/>
      <w:r>
        <w:rPr>
          <w:rFonts w:hint="eastAsia"/>
          <w:lang w:val="en-US" w:eastAsia="zh-CN"/>
        </w:rPr>
        <w:t>二〇二六</w:t>
      </w:r>
      <w:bookmarkEnd w:id="0"/>
      <w:r>
        <w:rPr>
          <w:rFonts w:hint="default" w:eastAsia="FZFangSong-Z02S"/>
          <w:lang w:val="en-US" w:eastAsia="zh-CN"/>
        </w:rPr>
        <w:t>年一月十三日</w:t>
      </w:r>
    </w:p>
    <w:p w14:paraId="049D4B21">
      <w:pPr>
        <w:jc w:val="right"/>
        <w:rPr>
          <w:rFonts w:hint="default" w:eastAsia="FZFangSong-Z02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Songti SC">
    <w:panose1 w:val="02010800040101010101"/>
    <w:charset w:val="86"/>
    <w:family w:val="auto"/>
    <w:pitch w:val="default"/>
    <w:sig w:usb0="00000001" w:usb1="080F0000" w:usb2="00000000" w:usb3="00000000" w:csb0="00040000" w:csb1="00000000"/>
  </w:font>
  <w:font w:name="FZFangSong-Z02S">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F9119"/>
    <w:rsid w:val="2D3FCF1F"/>
    <w:rsid w:val="2FFF3443"/>
    <w:rsid w:val="3B7F3FA0"/>
    <w:rsid w:val="3FDF9119"/>
    <w:rsid w:val="47BB1447"/>
    <w:rsid w:val="657F9422"/>
    <w:rsid w:val="6FC76211"/>
    <w:rsid w:val="76D6AFA8"/>
    <w:rsid w:val="7DDD7352"/>
    <w:rsid w:val="7DE7E63E"/>
    <w:rsid w:val="7F7F31F7"/>
    <w:rsid w:val="9DF31777"/>
    <w:rsid w:val="AFB37C03"/>
    <w:rsid w:val="BFDE1ECB"/>
    <w:rsid w:val="D3B3AAA7"/>
    <w:rsid w:val="D7BFE616"/>
    <w:rsid w:val="DEBFF395"/>
    <w:rsid w:val="F4CE8EFE"/>
    <w:rsid w:val="F79C4C61"/>
    <w:rsid w:val="FF9B2FE9"/>
    <w:rsid w:val="FFFB5F9E"/>
    <w:rsid w:val="FFFCA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ZFangSong-Z02S" w:hAnsi="FZFangSong-Z02S" w:eastAsia="FZFangSong-Z02S" w:cs="仿宋_GB2312"/>
      <w:color w:val="auto"/>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91</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2026-01-13T19:04:00Z</dcterms:created>
  <dc:creator>雷</dc:creator>
  <cp:lastModifiedBy>雷</cp:lastModifiedBy>
  <dcterms:modified xsi:type="dcterms:W3CDTF">2026-01-13T11:35:47Z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DFF93F87D8688C1150B66569451E878D_41</vt:lpwstr>
  </property>
</Properties>
</file>