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84D2D">
      <w:pPr>
        <w:spacing w:line="580" w:lineRule="exact"/>
        <w:ind w:firstLine="0" w:firstLineChars="0"/>
        <w:rPr>
          <w:rFonts w:ascii="仿宋_GB2312" w:hAnsi="仿宋_GB2312" w:eastAsia="仿宋_GB2312" w:cs="仿宋_GB2312"/>
          <w:b w:val="0"/>
          <w:bCs w:val="0"/>
          <w:sz w:val="32"/>
          <w:szCs w:val="32"/>
          <w:lang w:eastAsia="zh-Hans"/>
        </w:rPr>
      </w:pPr>
      <w:r>
        <w:rPr>
          <w:rFonts w:hint="eastAsia" w:ascii="仿宋_GB2312" w:hAnsi="仿宋_GB2312" w:eastAsia="仿宋_GB2312" w:cs="仿宋_GB2312"/>
          <w:b w:val="0"/>
          <w:bCs w:val="0"/>
          <w:sz w:val="32"/>
          <w:szCs w:val="32"/>
          <w:lang w:eastAsia="zh-Hans"/>
        </w:rPr>
        <w:t>附件</w:t>
      </w:r>
      <w:r>
        <w:rPr>
          <w:rFonts w:ascii="仿宋_GB2312" w:hAnsi="仿宋_GB2312" w:eastAsia="仿宋_GB2312" w:cs="仿宋_GB2312"/>
          <w:b w:val="0"/>
          <w:bCs w:val="0"/>
          <w:sz w:val="32"/>
          <w:szCs w:val="32"/>
          <w:lang w:eastAsia="zh-Hans"/>
        </w:rPr>
        <w:t>1</w:t>
      </w:r>
    </w:p>
    <w:p w14:paraId="7386C6C5">
      <w:pPr>
        <w:spacing w:before="312" w:beforeLines="100" w:line="580" w:lineRule="exact"/>
        <w:ind w:firstLine="0" w:firstLineChars="0"/>
        <w:jc w:val="center"/>
        <w:rPr>
          <w:rFonts w:hint="eastAsia" w:ascii="方正小标宋简体" w:hAnsi="方正小标宋简体" w:eastAsia="方正小标宋简体" w:cs="方正小标宋简体"/>
          <w:sz w:val="36"/>
          <w:szCs w:val="36"/>
          <w:lang w:eastAsia="zh-Hans"/>
        </w:rPr>
      </w:pPr>
      <w:r>
        <w:rPr>
          <w:rFonts w:hint="eastAsia" w:ascii="方正小标宋简体" w:hAnsi="方正小标宋简体" w:eastAsia="方正小标宋简体" w:cs="方正小标宋简体"/>
          <w:sz w:val="36"/>
          <w:szCs w:val="36"/>
          <w:lang w:eastAsia="zh-CN"/>
        </w:rPr>
        <w:t>长江星等七家公司</w:t>
      </w:r>
      <w:r>
        <w:rPr>
          <w:rFonts w:hint="eastAsia" w:ascii="方正小标宋简体" w:hAnsi="方正小标宋简体" w:eastAsia="方正小标宋简体" w:cs="方正小标宋简体"/>
          <w:sz w:val="36"/>
          <w:szCs w:val="36"/>
          <w:lang w:eastAsia="zh-Hans"/>
        </w:rPr>
        <w:t>实质合并</w:t>
      </w:r>
      <w:r>
        <w:rPr>
          <w:rFonts w:hint="eastAsia" w:ascii="方正小标宋简体" w:hAnsi="方正小标宋简体" w:eastAsia="方正小标宋简体" w:cs="方正小标宋简体"/>
          <w:sz w:val="36"/>
          <w:szCs w:val="36"/>
          <w:lang w:val="en-US" w:eastAsia="zh-CN"/>
        </w:rPr>
        <w:t>破产清算</w:t>
      </w:r>
      <w:r>
        <w:rPr>
          <w:rFonts w:hint="eastAsia" w:ascii="方正小标宋简体" w:hAnsi="方正小标宋简体" w:eastAsia="方正小标宋简体" w:cs="方正小标宋简体"/>
          <w:sz w:val="36"/>
          <w:szCs w:val="36"/>
          <w:lang w:eastAsia="zh-Hans"/>
        </w:rPr>
        <w:t>案</w:t>
      </w:r>
    </w:p>
    <w:p w14:paraId="3A15DFCA">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_GBK" w:hAnsi="方正小标宋_GBK" w:eastAsia="方正小标宋_GBK" w:cs="方正小标宋_GBK"/>
          <w:sz w:val="36"/>
          <w:szCs w:val="36"/>
          <w:lang w:val="en-US" w:eastAsia="zh-CN"/>
        </w:rPr>
      </w:pPr>
      <w:r>
        <w:rPr>
          <w:rFonts w:hint="eastAsia" w:ascii="方正小标宋简体" w:hAnsi="方正小标宋简体" w:eastAsia="方正小标宋简体" w:cs="方正小标宋简体"/>
          <w:sz w:val="36"/>
          <w:szCs w:val="36"/>
          <w:lang w:eastAsia="zh-Hans"/>
        </w:rPr>
        <w:t>债权申报材料</w:t>
      </w:r>
      <w:r>
        <w:rPr>
          <w:rFonts w:hint="eastAsia" w:ascii="方正小标宋简体" w:hAnsi="方正小标宋简体" w:eastAsia="方正小标宋简体" w:cs="方正小标宋简体"/>
          <w:sz w:val="36"/>
          <w:szCs w:val="36"/>
          <w:lang w:val="en-US" w:eastAsia="zh-CN"/>
        </w:rPr>
        <w:t>目录</w:t>
      </w:r>
    </w:p>
    <w:tbl>
      <w:tblPr>
        <w:tblStyle w:val="2"/>
        <w:tblpPr w:leftFromText="180" w:rightFromText="180" w:vertAnchor="text" w:horzAnchor="page" w:tblpX="1391" w:tblpY="551"/>
        <w:tblOverlap w:val="never"/>
        <w:tblW w:w="9199" w:type="dxa"/>
        <w:tblInd w:w="0" w:type="dxa"/>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836"/>
        <w:gridCol w:w="5008"/>
        <w:gridCol w:w="731"/>
        <w:gridCol w:w="731"/>
        <w:gridCol w:w="1274"/>
        <w:gridCol w:w="619"/>
      </w:tblGrid>
      <w:tr w14:paraId="0DA4E689">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45" w:hRule="atLeast"/>
        </w:trPr>
        <w:tc>
          <w:tcPr>
            <w:tcW w:w="7306" w:type="dxa"/>
            <w:gridSpan w:val="4"/>
            <w:vAlign w:val="center"/>
          </w:tcPr>
          <w:p w14:paraId="57A198FC">
            <w:pPr>
              <w:spacing w:line="580" w:lineRule="exact"/>
              <w:ind w:firstLine="0" w:firstLineChars="0"/>
              <w:rPr>
                <w:rFonts w:ascii="仿宋_GB2312" w:hAnsi="仿宋_GB2312" w:eastAsia="仿宋_GB2312" w:cs="仿宋_GB2312"/>
                <w:sz w:val="24"/>
              </w:rPr>
            </w:pPr>
            <w:r>
              <w:rPr>
                <w:rFonts w:hint="eastAsia" w:ascii="仿宋_GB2312" w:hAnsi="仿宋_GB2312" w:eastAsia="仿宋_GB2312" w:cs="仿宋_GB2312"/>
                <w:sz w:val="24"/>
              </w:rPr>
              <w:t>债权人名称：</w:t>
            </w:r>
          </w:p>
        </w:tc>
        <w:tc>
          <w:tcPr>
            <w:tcW w:w="1893" w:type="dxa"/>
            <w:gridSpan w:val="2"/>
            <w:vAlign w:val="center"/>
          </w:tcPr>
          <w:p w14:paraId="06B3792E">
            <w:pPr>
              <w:spacing w:line="580" w:lineRule="exact"/>
              <w:ind w:firstLine="0" w:firstLineChars="0"/>
              <w:rPr>
                <w:rFonts w:ascii="仿宋_GB2312" w:hAnsi="仿宋_GB2312" w:eastAsia="仿宋_GB2312" w:cs="仿宋_GB2312"/>
                <w:sz w:val="24"/>
              </w:rPr>
            </w:pPr>
            <w:r>
              <w:rPr>
                <w:rFonts w:hint="eastAsia" w:ascii="仿宋_GB2312" w:hAnsi="仿宋_GB2312" w:eastAsia="仿宋_GB2312" w:cs="仿宋_GB2312"/>
                <w:sz w:val="24"/>
              </w:rPr>
              <w:t>编号：</w:t>
            </w:r>
          </w:p>
        </w:tc>
      </w:tr>
      <w:tr w14:paraId="75F86A19">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45" w:hRule="atLeast"/>
        </w:trPr>
        <w:tc>
          <w:tcPr>
            <w:tcW w:w="836" w:type="dxa"/>
            <w:vAlign w:val="center"/>
          </w:tcPr>
          <w:p w14:paraId="7053B80F">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序号</w:t>
            </w:r>
          </w:p>
        </w:tc>
        <w:tc>
          <w:tcPr>
            <w:tcW w:w="5008" w:type="dxa"/>
            <w:vAlign w:val="center"/>
          </w:tcPr>
          <w:p w14:paraId="5E4181C9">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申报材料名称</w:t>
            </w:r>
          </w:p>
        </w:tc>
        <w:tc>
          <w:tcPr>
            <w:tcW w:w="731" w:type="dxa"/>
            <w:vAlign w:val="center"/>
          </w:tcPr>
          <w:p w14:paraId="37C46561">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份数</w:t>
            </w:r>
          </w:p>
        </w:tc>
        <w:tc>
          <w:tcPr>
            <w:tcW w:w="731" w:type="dxa"/>
            <w:vAlign w:val="center"/>
          </w:tcPr>
          <w:p w14:paraId="17E16DDA">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页数</w:t>
            </w:r>
          </w:p>
        </w:tc>
        <w:tc>
          <w:tcPr>
            <w:tcW w:w="1274" w:type="dxa"/>
            <w:vAlign w:val="center"/>
          </w:tcPr>
          <w:p w14:paraId="36409665">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是否与原件核对一致</w:t>
            </w:r>
          </w:p>
        </w:tc>
        <w:tc>
          <w:tcPr>
            <w:tcW w:w="619" w:type="dxa"/>
            <w:vAlign w:val="center"/>
          </w:tcPr>
          <w:p w14:paraId="3C3C798E">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备注</w:t>
            </w:r>
          </w:p>
        </w:tc>
      </w:tr>
      <w:tr w14:paraId="0EDAAFD6">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836" w:type="dxa"/>
            <w:vAlign w:val="center"/>
          </w:tcPr>
          <w:p w14:paraId="5958CDF1">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5008" w:type="dxa"/>
            <w:vAlign w:val="center"/>
          </w:tcPr>
          <w:p w14:paraId="0CC4F3EE">
            <w:pPr>
              <w:spacing w:line="580" w:lineRule="exact"/>
              <w:ind w:firstLine="0" w:firstLineChars="0"/>
              <w:jc w:val="center"/>
              <w:rPr>
                <w:rFonts w:ascii="仿宋_GB2312" w:hAnsi="仿宋_GB2312" w:eastAsia="仿宋_GB2312" w:cs="仿宋_GB2312"/>
                <w:sz w:val="24"/>
              </w:rPr>
            </w:pPr>
          </w:p>
        </w:tc>
        <w:tc>
          <w:tcPr>
            <w:tcW w:w="731" w:type="dxa"/>
            <w:vAlign w:val="center"/>
          </w:tcPr>
          <w:p w14:paraId="394AFFD4">
            <w:pPr>
              <w:spacing w:line="580" w:lineRule="exact"/>
              <w:ind w:firstLine="0" w:firstLineChars="0"/>
              <w:rPr>
                <w:rFonts w:ascii="仿宋_GB2312" w:hAnsi="仿宋_GB2312" w:eastAsia="仿宋_GB2312" w:cs="仿宋_GB2312"/>
                <w:sz w:val="24"/>
              </w:rPr>
            </w:pPr>
          </w:p>
        </w:tc>
        <w:tc>
          <w:tcPr>
            <w:tcW w:w="731" w:type="dxa"/>
            <w:vAlign w:val="center"/>
          </w:tcPr>
          <w:p w14:paraId="03893806">
            <w:pPr>
              <w:spacing w:line="580" w:lineRule="exact"/>
              <w:ind w:firstLine="0" w:firstLineChars="0"/>
              <w:rPr>
                <w:rFonts w:ascii="仿宋_GB2312" w:hAnsi="仿宋_GB2312" w:eastAsia="仿宋_GB2312" w:cs="仿宋_GB2312"/>
                <w:sz w:val="24"/>
              </w:rPr>
            </w:pPr>
          </w:p>
        </w:tc>
        <w:tc>
          <w:tcPr>
            <w:tcW w:w="1274" w:type="dxa"/>
            <w:vAlign w:val="center"/>
          </w:tcPr>
          <w:p w14:paraId="457630A3">
            <w:pPr>
              <w:spacing w:line="580" w:lineRule="exact"/>
              <w:ind w:firstLine="0" w:firstLineChars="0"/>
              <w:rPr>
                <w:rFonts w:ascii="仿宋_GB2312" w:hAnsi="仿宋_GB2312" w:eastAsia="仿宋_GB2312" w:cs="仿宋_GB2312"/>
                <w:sz w:val="24"/>
              </w:rPr>
            </w:pPr>
          </w:p>
        </w:tc>
        <w:tc>
          <w:tcPr>
            <w:tcW w:w="619" w:type="dxa"/>
            <w:vAlign w:val="center"/>
          </w:tcPr>
          <w:p w14:paraId="7868E1B7">
            <w:pPr>
              <w:spacing w:line="580" w:lineRule="exact"/>
              <w:ind w:firstLine="0" w:firstLineChars="0"/>
              <w:rPr>
                <w:rFonts w:ascii="仿宋_GB2312" w:hAnsi="仿宋_GB2312" w:eastAsia="仿宋_GB2312" w:cs="仿宋_GB2312"/>
                <w:sz w:val="24"/>
              </w:rPr>
            </w:pPr>
          </w:p>
        </w:tc>
      </w:tr>
      <w:tr w14:paraId="0943A7CB">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90" w:hRule="atLeast"/>
        </w:trPr>
        <w:tc>
          <w:tcPr>
            <w:tcW w:w="836" w:type="dxa"/>
            <w:vAlign w:val="center"/>
          </w:tcPr>
          <w:p w14:paraId="7DA1B4F2">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5008" w:type="dxa"/>
            <w:vAlign w:val="center"/>
          </w:tcPr>
          <w:p w14:paraId="4EC1EDEC">
            <w:pPr>
              <w:spacing w:line="580" w:lineRule="exact"/>
              <w:ind w:firstLine="0" w:firstLineChars="0"/>
              <w:jc w:val="center"/>
              <w:rPr>
                <w:rFonts w:ascii="仿宋_GB2312" w:hAnsi="仿宋_GB2312" w:eastAsia="仿宋_GB2312" w:cs="仿宋_GB2312"/>
                <w:sz w:val="24"/>
              </w:rPr>
            </w:pPr>
          </w:p>
        </w:tc>
        <w:tc>
          <w:tcPr>
            <w:tcW w:w="731" w:type="dxa"/>
            <w:vAlign w:val="center"/>
          </w:tcPr>
          <w:p w14:paraId="49727975">
            <w:pPr>
              <w:spacing w:line="580" w:lineRule="exact"/>
              <w:ind w:firstLine="0" w:firstLineChars="0"/>
              <w:rPr>
                <w:rFonts w:ascii="仿宋_GB2312" w:hAnsi="仿宋_GB2312" w:eastAsia="仿宋_GB2312" w:cs="仿宋_GB2312"/>
                <w:sz w:val="24"/>
              </w:rPr>
            </w:pPr>
          </w:p>
        </w:tc>
        <w:tc>
          <w:tcPr>
            <w:tcW w:w="731" w:type="dxa"/>
            <w:vAlign w:val="center"/>
          </w:tcPr>
          <w:p w14:paraId="692DD162">
            <w:pPr>
              <w:spacing w:line="580" w:lineRule="exact"/>
              <w:ind w:firstLine="0" w:firstLineChars="0"/>
              <w:rPr>
                <w:rFonts w:ascii="仿宋_GB2312" w:hAnsi="仿宋_GB2312" w:eastAsia="仿宋_GB2312" w:cs="仿宋_GB2312"/>
                <w:sz w:val="24"/>
              </w:rPr>
            </w:pPr>
          </w:p>
        </w:tc>
        <w:tc>
          <w:tcPr>
            <w:tcW w:w="1274" w:type="dxa"/>
            <w:vAlign w:val="center"/>
          </w:tcPr>
          <w:p w14:paraId="0F967302">
            <w:pPr>
              <w:spacing w:line="580" w:lineRule="exact"/>
              <w:ind w:firstLine="0" w:firstLineChars="0"/>
              <w:rPr>
                <w:rFonts w:ascii="仿宋_GB2312" w:hAnsi="仿宋_GB2312" w:eastAsia="仿宋_GB2312" w:cs="仿宋_GB2312"/>
                <w:sz w:val="24"/>
              </w:rPr>
            </w:pPr>
          </w:p>
        </w:tc>
        <w:tc>
          <w:tcPr>
            <w:tcW w:w="619" w:type="dxa"/>
            <w:vAlign w:val="center"/>
          </w:tcPr>
          <w:p w14:paraId="0E816CAD">
            <w:pPr>
              <w:spacing w:line="580" w:lineRule="exact"/>
              <w:ind w:firstLine="0" w:firstLineChars="0"/>
              <w:rPr>
                <w:rFonts w:ascii="仿宋_GB2312" w:hAnsi="仿宋_GB2312" w:eastAsia="仿宋_GB2312" w:cs="仿宋_GB2312"/>
                <w:sz w:val="24"/>
              </w:rPr>
            </w:pPr>
          </w:p>
        </w:tc>
      </w:tr>
      <w:tr w14:paraId="1EA46652">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14" w:hRule="atLeast"/>
        </w:trPr>
        <w:tc>
          <w:tcPr>
            <w:tcW w:w="836" w:type="dxa"/>
            <w:vAlign w:val="center"/>
          </w:tcPr>
          <w:p w14:paraId="63A812FD">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5008" w:type="dxa"/>
            <w:vAlign w:val="center"/>
          </w:tcPr>
          <w:p w14:paraId="108017A8">
            <w:pPr>
              <w:spacing w:line="580" w:lineRule="exact"/>
              <w:ind w:firstLine="0" w:firstLineChars="0"/>
              <w:jc w:val="center"/>
              <w:rPr>
                <w:rFonts w:ascii="仿宋_GB2312" w:hAnsi="仿宋_GB2312" w:eastAsia="仿宋_GB2312" w:cs="仿宋_GB2312"/>
                <w:sz w:val="24"/>
              </w:rPr>
            </w:pPr>
          </w:p>
        </w:tc>
        <w:tc>
          <w:tcPr>
            <w:tcW w:w="731" w:type="dxa"/>
            <w:vAlign w:val="center"/>
          </w:tcPr>
          <w:p w14:paraId="0DCA6738">
            <w:pPr>
              <w:spacing w:line="580" w:lineRule="exact"/>
              <w:ind w:firstLine="0" w:firstLineChars="0"/>
              <w:rPr>
                <w:rFonts w:ascii="仿宋_GB2312" w:hAnsi="仿宋_GB2312" w:eastAsia="仿宋_GB2312" w:cs="仿宋_GB2312"/>
                <w:sz w:val="24"/>
              </w:rPr>
            </w:pPr>
          </w:p>
        </w:tc>
        <w:tc>
          <w:tcPr>
            <w:tcW w:w="731" w:type="dxa"/>
            <w:vAlign w:val="center"/>
          </w:tcPr>
          <w:p w14:paraId="354DCB4A">
            <w:pPr>
              <w:spacing w:line="580" w:lineRule="exact"/>
              <w:ind w:firstLine="0" w:firstLineChars="0"/>
              <w:rPr>
                <w:rFonts w:ascii="仿宋_GB2312" w:hAnsi="仿宋_GB2312" w:eastAsia="仿宋_GB2312" w:cs="仿宋_GB2312"/>
                <w:sz w:val="24"/>
              </w:rPr>
            </w:pPr>
          </w:p>
        </w:tc>
        <w:tc>
          <w:tcPr>
            <w:tcW w:w="1274" w:type="dxa"/>
            <w:vAlign w:val="center"/>
          </w:tcPr>
          <w:p w14:paraId="447C799A">
            <w:pPr>
              <w:spacing w:line="580" w:lineRule="exact"/>
              <w:ind w:firstLine="0" w:firstLineChars="0"/>
              <w:rPr>
                <w:rFonts w:ascii="仿宋_GB2312" w:hAnsi="仿宋_GB2312" w:eastAsia="仿宋_GB2312" w:cs="仿宋_GB2312"/>
                <w:sz w:val="24"/>
              </w:rPr>
            </w:pPr>
          </w:p>
        </w:tc>
        <w:tc>
          <w:tcPr>
            <w:tcW w:w="619" w:type="dxa"/>
            <w:vAlign w:val="center"/>
          </w:tcPr>
          <w:p w14:paraId="06F9D388">
            <w:pPr>
              <w:spacing w:line="580" w:lineRule="exact"/>
              <w:ind w:firstLine="0" w:firstLineChars="0"/>
              <w:rPr>
                <w:rFonts w:ascii="仿宋_GB2312" w:hAnsi="仿宋_GB2312" w:eastAsia="仿宋_GB2312" w:cs="仿宋_GB2312"/>
                <w:sz w:val="24"/>
              </w:rPr>
            </w:pPr>
          </w:p>
        </w:tc>
      </w:tr>
      <w:tr w14:paraId="79518000">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80" w:hRule="atLeast"/>
        </w:trPr>
        <w:tc>
          <w:tcPr>
            <w:tcW w:w="836" w:type="dxa"/>
            <w:vAlign w:val="center"/>
          </w:tcPr>
          <w:p w14:paraId="1B4FB4D8">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5008" w:type="dxa"/>
            <w:vAlign w:val="center"/>
          </w:tcPr>
          <w:p w14:paraId="2CD8AA31">
            <w:pPr>
              <w:spacing w:line="580" w:lineRule="exact"/>
              <w:ind w:firstLine="0" w:firstLineChars="0"/>
              <w:jc w:val="center"/>
              <w:rPr>
                <w:rFonts w:ascii="仿宋_GB2312" w:hAnsi="仿宋_GB2312" w:eastAsia="仿宋_GB2312" w:cs="仿宋_GB2312"/>
                <w:sz w:val="24"/>
              </w:rPr>
            </w:pPr>
          </w:p>
        </w:tc>
        <w:tc>
          <w:tcPr>
            <w:tcW w:w="731" w:type="dxa"/>
            <w:vAlign w:val="center"/>
          </w:tcPr>
          <w:p w14:paraId="5A2F78FA">
            <w:pPr>
              <w:spacing w:line="580" w:lineRule="exact"/>
              <w:ind w:firstLine="0" w:firstLineChars="0"/>
              <w:rPr>
                <w:rFonts w:ascii="仿宋_GB2312" w:hAnsi="仿宋_GB2312" w:eastAsia="仿宋_GB2312" w:cs="仿宋_GB2312"/>
                <w:sz w:val="24"/>
              </w:rPr>
            </w:pPr>
          </w:p>
        </w:tc>
        <w:tc>
          <w:tcPr>
            <w:tcW w:w="731" w:type="dxa"/>
            <w:vAlign w:val="center"/>
          </w:tcPr>
          <w:p w14:paraId="038CB4FB">
            <w:pPr>
              <w:spacing w:line="580" w:lineRule="exact"/>
              <w:ind w:firstLine="0" w:firstLineChars="0"/>
              <w:rPr>
                <w:rFonts w:ascii="仿宋_GB2312" w:hAnsi="仿宋_GB2312" w:eastAsia="仿宋_GB2312" w:cs="仿宋_GB2312"/>
                <w:sz w:val="24"/>
              </w:rPr>
            </w:pPr>
          </w:p>
        </w:tc>
        <w:tc>
          <w:tcPr>
            <w:tcW w:w="1274" w:type="dxa"/>
            <w:vAlign w:val="center"/>
          </w:tcPr>
          <w:p w14:paraId="745EEE91">
            <w:pPr>
              <w:spacing w:line="580" w:lineRule="exact"/>
              <w:ind w:firstLine="0" w:firstLineChars="0"/>
              <w:rPr>
                <w:rFonts w:ascii="仿宋_GB2312" w:hAnsi="仿宋_GB2312" w:eastAsia="仿宋_GB2312" w:cs="仿宋_GB2312"/>
                <w:sz w:val="24"/>
              </w:rPr>
            </w:pPr>
          </w:p>
        </w:tc>
        <w:tc>
          <w:tcPr>
            <w:tcW w:w="619" w:type="dxa"/>
            <w:vAlign w:val="center"/>
          </w:tcPr>
          <w:p w14:paraId="0DFB6681">
            <w:pPr>
              <w:spacing w:line="580" w:lineRule="exact"/>
              <w:ind w:firstLine="0" w:firstLineChars="0"/>
              <w:rPr>
                <w:rFonts w:ascii="仿宋_GB2312" w:hAnsi="仿宋_GB2312" w:eastAsia="仿宋_GB2312" w:cs="仿宋_GB2312"/>
                <w:sz w:val="24"/>
              </w:rPr>
            </w:pPr>
          </w:p>
        </w:tc>
      </w:tr>
      <w:tr w14:paraId="7CF69A8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580" w:hRule="atLeast"/>
        </w:trPr>
        <w:tc>
          <w:tcPr>
            <w:tcW w:w="836" w:type="dxa"/>
            <w:vAlign w:val="center"/>
          </w:tcPr>
          <w:p w14:paraId="7563451B">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5</w:t>
            </w:r>
          </w:p>
        </w:tc>
        <w:tc>
          <w:tcPr>
            <w:tcW w:w="5008" w:type="dxa"/>
            <w:vAlign w:val="center"/>
          </w:tcPr>
          <w:p w14:paraId="30957151">
            <w:pPr>
              <w:spacing w:line="580" w:lineRule="exact"/>
              <w:ind w:firstLine="0" w:firstLineChars="0"/>
              <w:jc w:val="center"/>
              <w:rPr>
                <w:rFonts w:ascii="仿宋_GB2312" w:hAnsi="仿宋_GB2312" w:eastAsia="仿宋_GB2312" w:cs="仿宋_GB2312"/>
                <w:sz w:val="24"/>
              </w:rPr>
            </w:pPr>
          </w:p>
        </w:tc>
        <w:tc>
          <w:tcPr>
            <w:tcW w:w="731" w:type="dxa"/>
            <w:vAlign w:val="center"/>
          </w:tcPr>
          <w:p w14:paraId="032AA3E7">
            <w:pPr>
              <w:spacing w:line="580" w:lineRule="exact"/>
              <w:ind w:firstLine="0" w:firstLineChars="0"/>
              <w:rPr>
                <w:rFonts w:ascii="仿宋_GB2312" w:hAnsi="仿宋_GB2312" w:eastAsia="仿宋_GB2312" w:cs="仿宋_GB2312"/>
                <w:sz w:val="24"/>
              </w:rPr>
            </w:pPr>
          </w:p>
        </w:tc>
        <w:tc>
          <w:tcPr>
            <w:tcW w:w="731" w:type="dxa"/>
            <w:vAlign w:val="center"/>
          </w:tcPr>
          <w:p w14:paraId="721054BF">
            <w:pPr>
              <w:spacing w:line="580" w:lineRule="exact"/>
              <w:ind w:firstLine="0" w:firstLineChars="0"/>
              <w:rPr>
                <w:rFonts w:ascii="仿宋_GB2312" w:hAnsi="仿宋_GB2312" w:eastAsia="仿宋_GB2312" w:cs="仿宋_GB2312"/>
                <w:sz w:val="24"/>
              </w:rPr>
            </w:pPr>
          </w:p>
        </w:tc>
        <w:tc>
          <w:tcPr>
            <w:tcW w:w="1274" w:type="dxa"/>
            <w:vAlign w:val="center"/>
          </w:tcPr>
          <w:p w14:paraId="0230F5E2">
            <w:pPr>
              <w:spacing w:line="580" w:lineRule="exact"/>
              <w:ind w:firstLine="0" w:firstLineChars="0"/>
              <w:rPr>
                <w:rFonts w:ascii="仿宋_GB2312" w:hAnsi="仿宋_GB2312" w:eastAsia="仿宋_GB2312" w:cs="仿宋_GB2312"/>
                <w:sz w:val="24"/>
              </w:rPr>
            </w:pPr>
          </w:p>
        </w:tc>
        <w:tc>
          <w:tcPr>
            <w:tcW w:w="619" w:type="dxa"/>
            <w:vAlign w:val="center"/>
          </w:tcPr>
          <w:p w14:paraId="1538AF92">
            <w:pPr>
              <w:spacing w:line="580" w:lineRule="exact"/>
              <w:ind w:firstLine="0" w:firstLineChars="0"/>
              <w:rPr>
                <w:rFonts w:ascii="仿宋_GB2312" w:hAnsi="仿宋_GB2312" w:eastAsia="仿宋_GB2312" w:cs="仿宋_GB2312"/>
                <w:sz w:val="24"/>
              </w:rPr>
            </w:pPr>
          </w:p>
        </w:tc>
      </w:tr>
      <w:tr w14:paraId="20D16E49">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836" w:type="dxa"/>
            <w:vAlign w:val="center"/>
          </w:tcPr>
          <w:p w14:paraId="04039702">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5008" w:type="dxa"/>
            <w:vAlign w:val="center"/>
          </w:tcPr>
          <w:p w14:paraId="177109BA">
            <w:pPr>
              <w:spacing w:line="580" w:lineRule="exact"/>
              <w:ind w:firstLine="0" w:firstLineChars="0"/>
              <w:jc w:val="center"/>
              <w:rPr>
                <w:rFonts w:ascii="仿宋_GB2312" w:hAnsi="仿宋_GB2312" w:eastAsia="仿宋_GB2312" w:cs="仿宋_GB2312"/>
                <w:sz w:val="24"/>
              </w:rPr>
            </w:pPr>
          </w:p>
        </w:tc>
        <w:tc>
          <w:tcPr>
            <w:tcW w:w="731" w:type="dxa"/>
            <w:vAlign w:val="center"/>
          </w:tcPr>
          <w:p w14:paraId="35EB9B90">
            <w:pPr>
              <w:spacing w:line="580" w:lineRule="exact"/>
              <w:ind w:firstLine="0" w:firstLineChars="0"/>
              <w:rPr>
                <w:rFonts w:ascii="仿宋_GB2312" w:hAnsi="仿宋_GB2312" w:eastAsia="仿宋_GB2312" w:cs="仿宋_GB2312"/>
                <w:sz w:val="24"/>
              </w:rPr>
            </w:pPr>
          </w:p>
        </w:tc>
        <w:tc>
          <w:tcPr>
            <w:tcW w:w="731" w:type="dxa"/>
            <w:vAlign w:val="center"/>
          </w:tcPr>
          <w:p w14:paraId="7036A79A">
            <w:pPr>
              <w:spacing w:line="580" w:lineRule="exact"/>
              <w:ind w:firstLine="0" w:firstLineChars="0"/>
              <w:rPr>
                <w:rFonts w:ascii="仿宋_GB2312" w:hAnsi="仿宋_GB2312" w:eastAsia="仿宋_GB2312" w:cs="仿宋_GB2312"/>
                <w:sz w:val="24"/>
              </w:rPr>
            </w:pPr>
          </w:p>
        </w:tc>
        <w:tc>
          <w:tcPr>
            <w:tcW w:w="1274" w:type="dxa"/>
            <w:vAlign w:val="center"/>
          </w:tcPr>
          <w:p w14:paraId="28678968">
            <w:pPr>
              <w:spacing w:line="580" w:lineRule="exact"/>
              <w:ind w:firstLine="0" w:firstLineChars="0"/>
              <w:rPr>
                <w:rFonts w:ascii="仿宋_GB2312" w:hAnsi="仿宋_GB2312" w:eastAsia="仿宋_GB2312" w:cs="仿宋_GB2312"/>
                <w:sz w:val="24"/>
              </w:rPr>
            </w:pPr>
          </w:p>
        </w:tc>
        <w:tc>
          <w:tcPr>
            <w:tcW w:w="619" w:type="dxa"/>
            <w:vAlign w:val="center"/>
          </w:tcPr>
          <w:p w14:paraId="5E0E69C4">
            <w:pPr>
              <w:spacing w:line="580" w:lineRule="exact"/>
              <w:ind w:firstLine="0" w:firstLineChars="0"/>
              <w:rPr>
                <w:rFonts w:ascii="仿宋_GB2312" w:hAnsi="仿宋_GB2312" w:eastAsia="仿宋_GB2312" w:cs="仿宋_GB2312"/>
                <w:sz w:val="24"/>
              </w:rPr>
            </w:pPr>
          </w:p>
        </w:tc>
      </w:tr>
      <w:tr w14:paraId="7ABCE062">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836" w:type="dxa"/>
            <w:vAlign w:val="center"/>
          </w:tcPr>
          <w:p w14:paraId="753981BA">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7</w:t>
            </w:r>
          </w:p>
        </w:tc>
        <w:tc>
          <w:tcPr>
            <w:tcW w:w="5008" w:type="dxa"/>
            <w:vAlign w:val="center"/>
          </w:tcPr>
          <w:p w14:paraId="2F0F1B28">
            <w:pPr>
              <w:spacing w:line="580" w:lineRule="exact"/>
              <w:ind w:firstLine="0" w:firstLineChars="0"/>
              <w:jc w:val="center"/>
              <w:rPr>
                <w:rFonts w:ascii="仿宋_GB2312" w:hAnsi="仿宋_GB2312" w:eastAsia="仿宋_GB2312" w:cs="仿宋_GB2312"/>
                <w:sz w:val="24"/>
              </w:rPr>
            </w:pPr>
          </w:p>
        </w:tc>
        <w:tc>
          <w:tcPr>
            <w:tcW w:w="731" w:type="dxa"/>
            <w:vAlign w:val="center"/>
          </w:tcPr>
          <w:p w14:paraId="5FDC614E">
            <w:pPr>
              <w:spacing w:line="580" w:lineRule="exact"/>
              <w:ind w:firstLine="0" w:firstLineChars="0"/>
              <w:rPr>
                <w:rFonts w:ascii="仿宋_GB2312" w:hAnsi="仿宋_GB2312" w:eastAsia="仿宋_GB2312" w:cs="仿宋_GB2312"/>
                <w:sz w:val="24"/>
              </w:rPr>
            </w:pPr>
          </w:p>
        </w:tc>
        <w:tc>
          <w:tcPr>
            <w:tcW w:w="731" w:type="dxa"/>
            <w:vAlign w:val="center"/>
          </w:tcPr>
          <w:p w14:paraId="4A5A427B">
            <w:pPr>
              <w:spacing w:line="580" w:lineRule="exact"/>
              <w:ind w:firstLine="0" w:firstLineChars="0"/>
              <w:rPr>
                <w:rFonts w:ascii="仿宋_GB2312" w:hAnsi="仿宋_GB2312" w:eastAsia="仿宋_GB2312" w:cs="仿宋_GB2312"/>
                <w:sz w:val="24"/>
              </w:rPr>
            </w:pPr>
          </w:p>
        </w:tc>
        <w:tc>
          <w:tcPr>
            <w:tcW w:w="1274" w:type="dxa"/>
            <w:vAlign w:val="center"/>
          </w:tcPr>
          <w:p w14:paraId="642D3A1D">
            <w:pPr>
              <w:spacing w:line="580" w:lineRule="exact"/>
              <w:ind w:firstLine="0" w:firstLineChars="0"/>
              <w:rPr>
                <w:rFonts w:ascii="仿宋_GB2312" w:hAnsi="仿宋_GB2312" w:eastAsia="仿宋_GB2312" w:cs="仿宋_GB2312"/>
                <w:sz w:val="24"/>
              </w:rPr>
            </w:pPr>
          </w:p>
        </w:tc>
        <w:tc>
          <w:tcPr>
            <w:tcW w:w="619" w:type="dxa"/>
            <w:vAlign w:val="center"/>
          </w:tcPr>
          <w:p w14:paraId="78AAE78D">
            <w:pPr>
              <w:spacing w:line="580" w:lineRule="exact"/>
              <w:ind w:firstLine="0" w:firstLineChars="0"/>
              <w:rPr>
                <w:rFonts w:ascii="仿宋_GB2312" w:hAnsi="仿宋_GB2312" w:eastAsia="仿宋_GB2312" w:cs="仿宋_GB2312"/>
                <w:sz w:val="24"/>
              </w:rPr>
            </w:pPr>
          </w:p>
        </w:tc>
      </w:tr>
      <w:tr w14:paraId="3D5B7856">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836" w:type="dxa"/>
            <w:vAlign w:val="center"/>
          </w:tcPr>
          <w:p w14:paraId="15D9CBF5">
            <w:pPr>
              <w:spacing w:line="580" w:lineRule="exact"/>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8</w:t>
            </w:r>
          </w:p>
        </w:tc>
        <w:tc>
          <w:tcPr>
            <w:tcW w:w="5008" w:type="dxa"/>
            <w:vAlign w:val="center"/>
          </w:tcPr>
          <w:p w14:paraId="6C44F8F3">
            <w:pPr>
              <w:spacing w:line="580" w:lineRule="exact"/>
              <w:ind w:firstLine="0" w:firstLineChars="0"/>
              <w:jc w:val="center"/>
              <w:rPr>
                <w:rFonts w:ascii="仿宋_GB2312" w:hAnsi="仿宋_GB2312" w:eastAsia="仿宋_GB2312" w:cs="仿宋_GB2312"/>
                <w:sz w:val="24"/>
              </w:rPr>
            </w:pPr>
          </w:p>
        </w:tc>
        <w:tc>
          <w:tcPr>
            <w:tcW w:w="731" w:type="dxa"/>
            <w:vAlign w:val="center"/>
          </w:tcPr>
          <w:p w14:paraId="7ECE0A5E">
            <w:pPr>
              <w:spacing w:line="580" w:lineRule="exact"/>
              <w:ind w:firstLine="0" w:firstLineChars="0"/>
              <w:rPr>
                <w:rFonts w:ascii="仿宋_GB2312" w:hAnsi="仿宋_GB2312" w:eastAsia="仿宋_GB2312" w:cs="仿宋_GB2312"/>
                <w:sz w:val="24"/>
              </w:rPr>
            </w:pPr>
          </w:p>
        </w:tc>
        <w:tc>
          <w:tcPr>
            <w:tcW w:w="731" w:type="dxa"/>
            <w:vAlign w:val="center"/>
          </w:tcPr>
          <w:p w14:paraId="2D51024F">
            <w:pPr>
              <w:spacing w:line="580" w:lineRule="exact"/>
              <w:ind w:firstLine="0" w:firstLineChars="0"/>
              <w:rPr>
                <w:rFonts w:ascii="仿宋_GB2312" w:hAnsi="仿宋_GB2312" w:eastAsia="仿宋_GB2312" w:cs="仿宋_GB2312"/>
                <w:sz w:val="24"/>
              </w:rPr>
            </w:pPr>
          </w:p>
        </w:tc>
        <w:tc>
          <w:tcPr>
            <w:tcW w:w="1274" w:type="dxa"/>
            <w:vAlign w:val="center"/>
          </w:tcPr>
          <w:p w14:paraId="493DEBFE">
            <w:pPr>
              <w:spacing w:line="580" w:lineRule="exact"/>
              <w:ind w:firstLine="0" w:firstLineChars="0"/>
              <w:rPr>
                <w:rFonts w:ascii="仿宋_GB2312" w:hAnsi="仿宋_GB2312" w:eastAsia="仿宋_GB2312" w:cs="仿宋_GB2312"/>
                <w:sz w:val="24"/>
              </w:rPr>
            </w:pPr>
          </w:p>
        </w:tc>
        <w:tc>
          <w:tcPr>
            <w:tcW w:w="619" w:type="dxa"/>
            <w:vAlign w:val="center"/>
          </w:tcPr>
          <w:p w14:paraId="09E43986">
            <w:pPr>
              <w:spacing w:line="580" w:lineRule="exact"/>
              <w:ind w:firstLine="0" w:firstLineChars="0"/>
              <w:rPr>
                <w:rFonts w:ascii="仿宋_GB2312" w:hAnsi="仿宋_GB2312" w:eastAsia="仿宋_GB2312" w:cs="仿宋_GB2312"/>
                <w:sz w:val="24"/>
              </w:rPr>
            </w:pPr>
          </w:p>
        </w:tc>
      </w:tr>
      <w:tr w14:paraId="12CA494A">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1278" w:hRule="atLeast"/>
        </w:trPr>
        <w:tc>
          <w:tcPr>
            <w:tcW w:w="9199" w:type="dxa"/>
            <w:gridSpan w:val="6"/>
            <w:vAlign w:val="center"/>
          </w:tcPr>
          <w:p w14:paraId="51A9CC89">
            <w:pPr>
              <w:spacing w:line="240" w:lineRule="auto"/>
              <w:ind w:firstLine="0" w:firstLineChars="0"/>
              <w:rPr>
                <w:rFonts w:ascii="仿宋_GB2312" w:hAnsi="仿宋_GB2312" w:eastAsia="仿宋_GB2312" w:cs="仿宋_GB2312"/>
                <w:b/>
                <w:bCs/>
                <w:sz w:val="24"/>
                <w:u w:val="double"/>
              </w:rPr>
            </w:pPr>
            <w:r>
              <w:rPr>
                <w:rFonts w:hint="eastAsia" w:ascii="仿宋_GB2312" w:hAnsi="仿宋_GB2312" w:eastAsia="仿宋_GB2312" w:cs="仿宋_GB2312"/>
                <w:b/>
                <w:bCs/>
                <w:sz w:val="24"/>
                <w:u w:val="double"/>
              </w:rPr>
              <w:t>提交人声明：本次提交的所有债权申报证明材料与原件相一致，不存在变造、伪造等情形，否则愿意承担由此产生的法律责任。</w:t>
            </w:r>
          </w:p>
          <w:p w14:paraId="0A5F9643">
            <w:pPr>
              <w:spacing w:line="240" w:lineRule="auto"/>
              <w:ind w:firstLine="0" w:firstLineChars="0"/>
              <w:rPr>
                <w:rFonts w:ascii="仿宋_GB2312" w:hAnsi="仿宋_GB2312" w:eastAsia="仿宋_GB2312" w:cs="仿宋_GB2312"/>
                <w:b/>
                <w:bCs/>
                <w:sz w:val="24"/>
                <w:u w:val="double"/>
              </w:rPr>
            </w:pPr>
            <w:r>
              <w:rPr>
                <w:rFonts w:hint="eastAsia" w:ascii="仿宋_GB2312" w:hAnsi="仿宋_GB2312" w:eastAsia="仿宋_GB2312" w:cs="仿宋_GB2312"/>
                <w:b/>
                <w:bCs/>
                <w:sz w:val="24"/>
                <w:u w:val="double"/>
              </w:rPr>
              <w:t>签收人声明：本次债权申报证明材料的签收并不代表签收人对申报的债权以及提交证明材料的真实性、合法性及关联性的确认。</w:t>
            </w:r>
          </w:p>
          <w:p w14:paraId="4C7BA215">
            <w:pPr>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注：本清单不够填写的，债权人可以打印多份清单或者另附清单。</w:t>
            </w:r>
          </w:p>
        </w:tc>
      </w:tr>
    </w:tbl>
    <w:p w14:paraId="376D8AC5">
      <w:pPr>
        <w:tabs>
          <w:tab w:val="left" w:pos="142"/>
          <w:tab w:val="left" w:pos="403"/>
        </w:tabs>
        <w:spacing w:line="580" w:lineRule="exact"/>
        <w:ind w:right="-1590" w:rightChars="-497" w:firstLine="0" w:firstLineChars="0"/>
        <w:rPr>
          <w:rFonts w:ascii="仿宋_GB2312" w:hAnsi="仿宋_GB2312" w:eastAsia="仿宋_GB2312" w:cs="仿宋_GB2312"/>
          <w:sz w:val="24"/>
        </w:rPr>
      </w:pPr>
      <w:r>
        <w:rPr>
          <w:rFonts w:hint="eastAsia" w:ascii="仿宋_GB2312" w:hAnsi="仿宋_GB2312" w:eastAsia="仿宋_GB2312" w:cs="仿宋_GB2312"/>
          <w:sz w:val="24"/>
        </w:rPr>
        <w:t>本表</w:t>
      </w:r>
      <w:r>
        <w:rPr>
          <w:rFonts w:hint="eastAsia" w:ascii="仿宋_GB2312" w:hAnsi="仿宋_GB2312" w:eastAsia="仿宋_GB2312" w:cs="仿宋_GB2312"/>
          <w:sz w:val="24"/>
          <w:lang w:eastAsia="zh-CN"/>
        </w:rPr>
        <w:tab/>
      </w:r>
      <w:r>
        <w:rPr>
          <w:rFonts w:hint="eastAsia" w:ascii="仿宋_GB2312" w:hAnsi="仿宋_GB2312" w:eastAsia="仿宋_GB2312" w:cs="仿宋_GB2312"/>
          <w:sz w:val="24"/>
        </w:rPr>
        <w:t xml:space="preserve">共   页  申报人提交材料     份                         </w:t>
      </w:r>
    </w:p>
    <w:p w14:paraId="2AB27D05">
      <w:pPr>
        <w:tabs>
          <w:tab w:val="left" w:pos="142"/>
        </w:tabs>
        <w:spacing w:line="580" w:lineRule="exact"/>
        <w:ind w:firstLine="0" w:firstLineChars="0"/>
        <w:rPr>
          <w:rFonts w:ascii="仿宋_GB2312" w:hAnsi="仿宋_GB2312" w:eastAsia="仿宋_GB2312" w:cs="仿宋_GB2312"/>
          <w:sz w:val="24"/>
        </w:rPr>
      </w:pPr>
      <w:r>
        <w:rPr>
          <w:rFonts w:hint="eastAsia" w:ascii="仿宋_GB2312" w:hAnsi="仿宋_GB2312" w:eastAsia="仿宋_GB2312" w:cs="仿宋_GB2312"/>
          <w:sz w:val="24"/>
        </w:rPr>
        <w:t xml:space="preserve">申报人（代理人）签章：                       </w:t>
      </w:r>
    </w:p>
    <w:p w14:paraId="24F347B0">
      <w:pPr>
        <w:tabs>
          <w:tab w:val="left" w:pos="142"/>
        </w:tabs>
        <w:spacing w:line="580" w:lineRule="exact"/>
        <w:ind w:right="-333" w:rightChars="-104" w:firstLine="0" w:firstLineChars="0"/>
        <w:jc w:val="right"/>
      </w:pPr>
      <w:r>
        <w:rPr>
          <w:rFonts w:hint="eastAsia" w:ascii="仿宋_GB2312" w:hAnsi="仿宋_GB2312" w:eastAsia="仿宋_GB2312" w:cs="仿宋_GB2312"/>
          <w:sz w:val="24"/>
        </w:rPr>
        <w:t xml:space="preserve">申报材料提交日期：    年   月   日 </w:t>
      </w:r>
      <w:bookmarkStart w:id="0" w:name="_GoBack"/>
      <w:bookmarkEnd w:id="0"/>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AFD8A6C8-A2D9-4CC1-9FAC-3DF1B3A3A062}"/>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BE46798D-0B57-47B8-B26E-071B84512D92}"/>
  </w:font>
  <w:font w:name="方正小标宋简体">
    <w:panose1 w:val="02000000000000000000"/>
    <w:charset w:val="86"/>
    <w:family w:val="auto"/>
    <w:pitch w:val="default"/>
    <w:sig w:usb0="00000001" w:usb1="080E0000" w:usb2="00000000" w:usb3="00000000" w:csb0="00040000" w:csb1="00000000"/>
    <w:embedRegular r:id="rId3" w:fontKey="{3087E80B-B2D5-4C54-84F4-2F6B34B5662A}"/>
  </w:font>
  <w:font w:name="方正小标宋_GBK">
    <w:panose1 w:val="02000000000000000000"/>
    <w:charset w:val="86"/>
    <w:family w:val="auto"/>
    <w:pitch w:val="default"/>
    <w:sig w:usb0="A00002BF" w:usb1="38CF7CFA" w:usb2="00082016" w:usb3="00000000" w:csb0="00040001" w:csb1="00000000"/>
    <w:embedRegular r:id="rId4" w:fontKey="{949C4B4F-BDC9-4C01-A9E4-FD75280C5D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B18F1">
    <w:pPr>
      <w:keepNext w:val="0"/>
      <w:keepLines w:val="0"/>
      <w:pageBreakBefore w:val="0"/>
      <w:widowControl w:val="0"/>
      <w:kinsoku/>
      <w:wordWrap/>
      <w:overflowPunct/>
      <w:topLinePunct w:val="0"/>
      <w:bidi w:val="0"/>
      <w:adjustRightInd/>
      <w:snapToGrid/>
      <w:spacing w:line="240" w:lineRule="auto"/>
      <w:ind w:left="0" w:leftChars="0" w:firstLine="420" w:firstLineChars="200"/>
      <w:textAlignment w:val="auto"/>
      <w:rPr>
        <w:rFonts w:ascii="仿宋_GB2312" w:hAnsi="仿宋_GB2312" w:eastAsia="仿宋_GB2312" w:cs="仿宋_GB2312"/>
        <w:sz w:val="21"/>
        <w:szCs w:val="21"/>
        <w:lang w:eastAsia="zh-Hans"/>
      </w:rPr>
    </w:pPr>
    <w:r>
      <w:rPr>
        <w:rFonts w:hint="eastAsia" w:ascii="仿宋_GB2312" w:hAnsi="仿宋_GB2312" w:eastAsia="仿宋_GB2312" w:cs="仿宋_GB2312"/>
        <w:sz w:val="21"/>
        <w:szCs w:val="21"/>
        <w:lang w:eastAsia="zh-Hans"/>
      </w:rPr>
      <w:t>请注意：申报人如提交伪造、变造等虚假证据及相关材料，以及对重要事实虚假、隐瞒陈述或拒绝陈述的，将承担相应的法律责任，如构成犯罪的，将移交司法机关进行处理。</w:t>
    </w:r>
  </w:p>
  <w:p w14:paraId="6EEE5E8E">
    <w:pPr>
      <w:widowControl w:val="0"/>
      <w:snapToGrid w:val="0"/>
      <w:jc w:val="center"/>
      <w:rPr>
        <w:rFonts w:asciiTheme="minorHAnsi" w:hAnsiTheme="minorHAnsi" w:eastAsiaTheme="minorEastAsia" w:cstheme="minorBidi"/>
        <w:kern w:val="2"/>
        <w:sz w:val="18"/>
        <w:szCs w:val="24"/>
        <w:lang w:val="en-US" w:eastAsia="zh-CN" w:bidi="ar-SA"/>
      </w:rPr>
    </w:pPr>
    <w:r>
      <w:rPr>
        <w:rFonts w:asciiTheme="minorHAnsi" w:hAnsiTheme="minorHAnsi" w:eastAsiaTheme="minorEastAsia" w:cstheme="minorBidi"/>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2C722F">
                          <w:pPr>
                            <w:widowControl w:val="0"/>
                            <w:snapToGrid w:val="0"/>
                            <w:jc w:val="center"/>
                            <w:rPr>
                              <w:rFonts w:asciiTheme="minorHAnsi" w:hAnsiTheme="minorHAnsi" w:eastAsiaTheme="minorEastAsia" w:cstheme="minorBidi"/>
                              <w:kern w:val="2"/>
                              <w:sz w:val="18"/>
                              <w:szCs w:val="18"/>
                              <w:lang w:val="en-US" w:eastAsia="zh-CN" w:bidi="ar-SA"/>
                            </w:rPr>
                          </w:pPr>
                          <w:r>
                            <w:rPr>
                              <w:rFonts w:asciiTheme="minorHAnsi" w:hAnsiTheme="minorHAnsi" w:eastAsiaTheme="minorEastAsia" w:cstheme="minorBidi"/>
                              <w:kern w:val="2"/>
                              <w:sz w:val="18"/>
                              <w:szCs w:val="18"/>
                              <w:lang w:val="en-US" w:eastAsia="zh-CN" w:bidi="ar-SA"/>
                            </w:rPr>
                            <w:t xml:space="preserve">— </w:t>
                          </w:r>
                          <w:r>
                            <w:rPr>
                              <w:rFonts w:asciiTheme="minorHAnsi" w:hAnsiTheme="minorHAnsi" w:eastAsiaTheme="minorEastAsia" w:cstheme="minorBidi"/>
                              <w:kern w:val="2"/>
                              <w:sz w:val="18"/>
                              <w:szCs w:val="18"/>
                              <w:lang w:val="en-US" w:eastAsia="zh-CN" w:bidi="ar-SA"/>
                            </w:rPr>
                            <w:fldChar w:fldCharType="begin"/>
                          </w:r>
                          <w:r>
                            <w:rPr>
                              <w:rFonts w:asciiTheme="minorHAnsi" w:hAnsiTheme="minorHAnsi" w:eastAsiaTheme="minorEastAsia" w:cstheme="minorBidi"/>
                              <w:kern w:val="2"/>
                              <w:sz w:val="18"/>
                              <w:szCs w:val="18"/>
                              <w:lang w:val="en-US" w:eastAsia="zh-CN" w:bidi="ar-SA"/>
                            </w:rPr>
                            <w:instrText xml:space="preserve"> PAGE  \* MERGEFORMAT </w:instrText>
                          </w:r>
                          <w:r>
                            <w:rPr>
                              <w:rFonts w:asciiTheme="minorHAnsi" w:hAnsiTheme="minorHAnsi" w:eastAsiaTheme="minorEastAsia" w:cstheme="minorBidi"/>
                              <w:kern w:val="2"/>
                              <w:sz w:val="18"/>
                              <w:szCs w:val="18"/>
                              <w:lang w:val="en-US" w:eastAsia="zh-CN" w:bidi="ar-SA"/>
                            </w:rPr>
                            <w:fldChar w:fldCharType="separate"/>
                          </w:r>
                          <w:r>
                            <w:rPr>
                              <w:rFonts w:asciiTheme="minorHAnsi" w:hAnsiTheme="minorHAnsi" w:eastAsiaTheme="minorEastAsia" w:cstheme="minorBidi"/>
                              <w:kern w:val="2"/>
                              <w:sz w:val="18"/>
                              <w:szCs w:val="18"/>
                              <w:lang w:val="en-US" w:eastAsia="zh-CN" w:bidi="ar-SA"/>
                            </w:rPr>
                            <w:t>1</w:t>
                          </w:r>
                          <w:r>
                            <w:rPr>
                              <w:rFonts w:asciiTheme="minorHAnsi" w:hAnsiTheme="minorHAnsi" w:eastAsiaTheme="minorEastAsia" w:cstheme="minorBidi"/>
                              <w:kern w:val="2"/>
                              <w:sz w:val="18"/>
                              <w:szCs w:val="18"/>
                              <w:lang w:val="en-US" w:eastAsia="zh-CN" w:bidi="ar-SA"/>
                            </w:rPr>
                            <w:fldChar w:fldCharType="end"/>
                          </w:r>
                          <w:r>
                            <w:rPr>
                              <w:rFonts w:asciiTheme="minorHAnsi" w:hAnsiTheme="minorHAnsi" w:eastAsiaTheme="minorEastAsia" w:cstheme="minorBidi"/>
                              <w:kern w:val="2"/>
                              <w:sz w:val="18"/>
                              <w:szCs w:val="18"/>
                              <w:lang w:val="en-US" w:eastAsia="zh-CN" w:bidi="ar-S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572C722F">
                    <w:pPr>
                      <w:widowControl w:val="0"/>
                      <w:snapToGrid w:val="0"/>
                      <w:jc w:val="center"/>
                      <w:rPr>
                        <w:rFonts w:asciiTheme="minorHAnsi" w:hAnsiTheme="minorHAnsi" w:eastAsiaTheme="minorEastAsia" w:cstheme="minorBidi"/>
                        <w:kern w:val="2"/>
                        <w:sz w:val="18"/>
                        <w:szCs w:val="18"/>
                        <w:lang w:val="en-US" w:eastAsia="zh-CN" w:bidi="ar-SA"/>
                      </w:rPr>
                    </w:pPr>
                    <w:r>
                      <w:rPr>
                        <w:rFonts w:asciiTheme="minorHAnsi" w:hAnsiTheme="minorHAnsi" w:eastAsiaTheme="minorEastAsia" w:cstheme="minorBidi"/>
                        <w:kern w:val="2"/>
                        <w:sz w:val="18"/>
                        <w:szCs w:val="18"/>
                        <w:lang w:val="en-US" w:eastAsia="zh-CN" w:bidi="ar-SA"/>
                      </w:rPr>
                      <w:t xml:space="preserve">— </w:t>
                    </w:r>
                    <w:r>
                      <w:rPr>
                        <w:rFonts w:asciiTheme="minorHAnsi" w:hAnsiTheme="minorHAnsi" w:eastAsiaTheme="minorEastAsia" w:cstheme="minorBidi"/>
                        <w:kern w:val="2"/>
                        <w:sz w:val="18"/>
                        <w:szCs w:val="18"/>
                        <w:lang w:val="en-US" w:eastAsia="zh-CN" w:bidi="ar-SA"/>
                      </w:rPr>
                      <w:fldChar w:fldCharType="begin"/>
                    </w:r>
                    <w:r>
                      <w:rPr>
                        <w:rFonts w:asciiTheme="minorHAnsi" w:hAnsiTheme="minorHAnsi" w:eastAsiaTheme="minorEastAsia" w:cstheme="minorBidi"/>
                        <w:kern w:val="2"/>
                        <w:sz w:val="18"/>
                        <w:szCs w:val="18"/>
                        <w:lang w:val="en-US" w:eastAsia="zh-CN" w:bidi="ar-SA"/>
                      </w:rPr>
                      <w:instrText xml:space="preserve"> PAGE  \* MERGEFORMAT </w:instrText>
                    </w:r>
                    <w:r>
                      <w:rPr>
                        <w:rFonts w:asciiTheme="minorHAnsi" w:hAnsiTheme="minorHAnsi" w:eastAsiaTheme="minorEastAsia" w:cstheme="minorBidi"/>
                        <w:kern w:val="2"/>
                        <w:sz w:val="18"/>
                        <w:szCs w:val="18"/>
                        <w:lang w:val="en-US" w:eastAsia="zh-CN" w:bidi="ar-SA"/>
                      </w:rPr>
                      <w:fldChar w:fldCharType="separate"/>
                    </w:r>
                    <w:r>
                      <w:rPr>
                        <w:rFonts w:asciiTheme="minorHAnsi" w:hAnsiTheme="minorHAnsi" w:eastAsiaTheme="minorEastAsia" w:cstheme="minorBidi"/>
                        <w:kern w:val="2"/>
                        <w:sz w:val="18"/>
                        <w:szCs w:val="18"/>
                        <w:lang w:val="en-US" w:eastAsia="zh-CN" w:bidi="ar-SA"/>
                      </w:rPr>
                      <w:t>1</w:t>
                    </w:r>
                    <w:r>
                      <w:rPr>
                        <w:rFonts w:asciiTheme="minorHAnsi" w:hAnsiTheme="minorHAnsi" w:eastAsiaTheme="minorEastAsia" w:cstheme="minorBidi"/>
                        <w:kern w:val="2"/>
                        <w:sz w:val="18"/>
                        <w:szCs w:val="18"/>
                        <w:lang w:val="en-US" w:eastAsia="zh-CN" w:bidi="ar-SA"/>
                      </w:rPr>
                      <w:fldChar w:fldCharType="end"/>
                    </w:r>
                    <w:r>
                      <w:rPr>
                        <w:rFonts w:asciiTheme="minorHAnsi" w:hAnsiTheme="minorHAnsi" w:eastAsiaTheme="minorEastAsia" w:cstheme="minorBidi"/>
                        <w:kern w:val="2"/>
                        <w:sz w:val="18"/>
                        <w:szCs w:val="18"/>
                        <w:lang w:val="en-US" w:eastAsia="zh-CN" w:bidi="ar-SA"/>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025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0" w:lineRule="exact"/>
      <w:ind w:firstLine="880" w:firstLineChars="200"/>
      <w:jc w:val="both"/>
    </w:pPr>
    <w:rPr>
      <w:rFonts w:ascii="Calibri" w:hAnsi="Calibri" w:eastAsia="仿宋" w:cs="宋体"/>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2026-01-28T02:48:39Z</dcterms:created>
  <dc:creator>yuan</dc:creator>
  <cp:lastModifiedBy>yuanyuqing</cp:lastModifiedBy>
  <dcterms:modified xsi:type="dcterms:W3CDTF">2026-01-28T02:50:08Z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KSOTemplateDocerSaveRecord">
    <vt:lpwstr>eyJoZGlkIjoiMWVhN2FkNWY1OGFiZTVhMTJlYzAxZjlmZWNlYjBlYmIiLCJ1c2VySWQiOiIxMzQzMTI4NjQ4In0=</vt:lpwstr>
  </property>
  <property fmtid="{D5CDD505-2E9C-101B-9397-08002B2CF9AE}" pid="4" name="ICV">
    <vt:lpwstr>2D9A65FCA4194F27B715FB6F98A6ACCD_12</vt:lpwstr>
  </property>
</Properties>
</file>