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6440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after="0" w:afterLines="50" w:line="221" w:lineRule="auto"/>
        <w:jc w:val="center"/>
        <w:textAlignment w:val="baseline"/>
        <w:outlineLvl w:val="0"/>
        <w:rPr>
          <w:rFonts w:hint="eastAsia" w:ascii="黑体" w:hAnsi="黑体" w:eastAsia="黑体" w:cs="黑体"/>
          <w:b w:val="0"/>
          <w:bCs w:val="0"/>
          <w:sz w:val="48"/>
          <w:szCs w:val="4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-4"/>
          <w:sz w:val="48"/>
          <w:szCs w:val="48"/>
        </w:rPr>
        <w:t>债权申报表</w:t>
      </w:r>
    </w:p>
    <w:tbl>
      <w:tblPr>
        <w:tblStyle w:val="6"/>
        <w:tblW w:w="9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1457"/>
        <w:gridCol w:w="1926"/>
        <w:gridCol w:w="611"/>
        <w:gridCol w:w="1055"/>
        <w:gridCol w:w="612"/>
        <w:gridCol w:w="2112"/>
        <w:gridCol w:w="1681"/>
      </w:tblGrid>
      <w:tr w14:paraId="40948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802" w:hRule="atLeast"/>
          <w:jc w:val="center"/>
        </w:trPr>
        <w:tc>
          <w:tcPr>
            <w:tcW w:w="2000" w:type="dxa"/>
            <w:gridSpan w:val="2"/>
            <w:vAlign w:val="center"/>
          </w:tcPr>
          <w:p w14:paraId="0C7F05C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债权人名称</w:t>
            </w:r>
          </w:p>
        </w:tc>
        <w:tc>
          <w:tcPr>
            <w:tcW w:w="1926" w:type="dxa"/>
            <w:vAlign w:val="center"/>
          </w:tcPr>
          <w:p w14:paraId="18880F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14:paraId="36B028F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身份证号码</w:t>
            </w:r>
          </w:p>
          <w:p w14:paraId="314160A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或社会信用代码</w:t>
            </w:r>
          </w:p>
        </w:tc>
        <w:tc>
          <w:tcPr>
            <w:tcW w:w="3793" w:type="dxa"/>
            <w:gridSpan w:val="2"/>
            <w:vAlign w:val="center"/>
          </w:tcPr>
          <w:p w14:paraId="1624D2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E34256F">
            <w:pPr>
              <w:keepNext w:val="0"/>
              <w:keepLines w:val="0"/>
              <w:pageBreakBefore w:val="0"/>
              <w:widowControl/>
              <w:tabs>
                <w:tab w:val="left" w:pos="727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38472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719" w:hRule="atLeast"/>
          <w:jc w:val="center"/>
        </w:trPr>
        <w:tc>
          <w:tcPr>
            <w:tcW w:w="2000" w:type="dxa"/>
            <w:gridSpan w:val="2"/>
            <w:vAlign w:val="center"/>
          </w:tcPr>
          <w:p w14:paraId="24C1F0D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法定代表人姓名</w:t>
            </w:r>
          </w:p>
          <w:p w14:paraId="5F593C0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（公司填写）</w:t>
            </w:r>
          </w:p>
        </w:tc>
        <w:tc>
          <w:tcPr>
            <w:tcW w:w="1926" w:type="dxa"/>
            <w:vAlign w:val="center"/>
          </w:tcPr>
          <w:p w14:paraId="1EA955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14:paraId="4CA7ECD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法定代表人</w:t>
            </w:r>
          </w:p>
          <w:p w14:paraId="24C6F49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身份证号码</w:t>
            </w:r>
          </w:p>
        </w:tc>
        <w:tc>
          <w:tcPr>
            <w:tcW w:w="3793" w:type="dxa"/>
            <w:gridSpan w:val="2"/>
            <w:vAlign w:val="center"/>
          </w:tcPr>
          <w:p w14:paraId="687C95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7FF4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636" w:hRule="atLeast"/>
          <w:jc w:val="center"/>
        </w:trPr>
        <w:tc>
          <w:tcPr>
            <w:tcW w:w="2000" w:type="dxa"/>
            <w:gridSpan w:val="2"/>
            <w:vMerge w:val="restart"/>
            <w:tcBorders>
              <w:bottom w:val="nil"/>
            </w:tcBorders>
            <w:vAlign w:val="center"/>
          </w:tcPr>
          <w:p w14:paraId="511AF48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委托代理人姓名</w:t>
            </w:r>
          </w:p>
        </w:tc>
        <w:tc>
          <w:tcPr>
            <w:tcW w:w="1926" w:type="dxa"/>
            <w:vMerge w:val="restart"/>
            <w:tcBorders>
              <w:bottom w:val="nil"/>
            </w:tcBorders>
            <w:vAlign w:val="center"/>
          </w:tcPr>
          <w:p w14:paraId="022AEF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14:paraId="0E98DB7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代理人身份证</w:t>
            </w:r>
          </w:p>
        </w:tc>
        <w:tc>
          <w:tcPr>
            <w:tcW w:w="3793" w:type="dxa"/>
            <w:gridSpan w:val="2"/>
            <w:vAlign w:val="center"/>
          </w:tcPr>
          <w:p w14:paraId="6710E9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E648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652" w:hRule="atLeast"/>
          <w:jc w:val="center"/>
        </w:trPr>
        <w:tc>
          <w:tcPr>
            <w:tcW w:w="2000" w:type="dxa"/>
            <w:gridSpan w:val="2"/>
            <w:vMerge w:val="continue"/>
            <w:tcBorders>
              <w:top w:val="nil"/>
            </w:tcBorders>
            <w:vAlign w:val="center"/>
          </w:tcPr>
          <w:p w14:paraId="025070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op w:val="nil"/>
            </w:tcBorders>
            <w:vAlign w:val="center"/>
          </w:tcPr>
          <w:p w14:paraId="04D9CC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14:paraId="34D0B7B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代理人电话</w:t>
            </w:r>
          </w:p>
        </w:tc>
        <w:tc>
          <w:tcPr>
            <w:tcW w:w="3793" w:type="dxa"/>
            <w:gridSpan w:val="2"/>
            <w:vAlign w:val="center"/>
          </w:tcPr>
          <w:p w14:paraId="1D6C28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F9FD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550" w:hRule="atLeast"/>
          <w:jc w:val="center"/>
        </w:trPr>
        <w:tc>
          <w:tcPr>
            <w:tcW w:w="2000" w:type="dxa"/>
            <w:gridSpan w:val="2"/>
            <w:tcBorders>
              <w:bottom w:val="single" w:color="000000" w:sz="2" w:space="0"/>
              <w:right w:val="single" w:color="000000" w:sz="2" w:space="0"/>
            </w:tcBorders>
            <w:vAlign w:val="center"/>
          </w:tcPr>
          <w:p w14:paraId="78F42DF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债权金额合计</w:t>
            </w:r>
          </w:p>
        </w:tc>
        <w:tc>
          <w:tcPr>
            <w:tcW w:w="1926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EC87E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本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金</w:t>
            </w:r>
          </w:p>
        </w:tc>
        <w:tc>
          <w:tcPr>
            <w:tcW w:w="2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FF1E0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利</w:t>
            </w: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息</w:t>
            </w:r>
          </w:p>
        </w:tc>
        <w:tc>
          <w:tcPr>
            <w:tcW w:w="2112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29275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违约金、赔偿金等</w:t>
            </w:r>
          </w:p>
        </w:tc>
        <w:tc>
          <w:tcPr>
            <w:tcW w:w="1681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638348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其他</w:t>
            </w:r>
          </w:p>
        </w:tc>
      </w:tr>
      <w:tr w14:paraId="68814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552" w:hRule="atLeast"/>
          <w:jc w:val="center"/>
        </w:trPr>
        <w:tc>
          <w:tcPr>
            <w:tcW w:w="2000" w:type="dxa"/>
            <w:gridSpan w:val="2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471D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元</w:t>
            </w:r>
          </w:p>
        </w:tc>
        <w:tc>
          <w:tcPr>
            <w:tcW w:w="19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54D16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2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40E8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21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DDA1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16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center"/>
          </w:tcPr>
          <w:p w14:paraId="107669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元</w:t>
            </w:r>
          </w:p>
        </w:tc>
      </w:tr>
      <w:tr w14:paraId="47A4D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565" w:hRule="atLeast"/>
          <w:jc w:val="center"/>
        </w:trPr>
        <w:tc>
          <w:tcPr>
            <w:tcW w:w="2000" w:type="dxa"/>
            <w:gridSpan w:val="2"/>
            <w:tcBorders>
              <w:top w:val="single" w:color="000000" w:sz="2" w:space="0"/>
            </w:tcBorders>
            <w:vAlign w:val="center"/>
          </w:tcPr>
          <w:p w14:paraId="5032642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是否诉讼</w:t>
            </w:r>
          </w:p>
        </w:tc>
        <w:tc>
          <w:tcPr>
            <w:tcW w:w="1926" w:type="dxa"/>
            <w:tcBorders>
              <w:top w:val="single" w:color="000000" w:sz="2" w:space="0"/>
            </w:tcBorders>
            <w:vAlign w:val="center"/>
          </w:tcPr>
          <w:p w14:paraId="77B350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single" w:color="000000" w:sz="2" w:space="0"/>
            </w:tcBorders>
            <w:vAlign w:val="center"/>
          </w:tcPr>
          <w:p w14:paraId="7F948CF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判决文书案号</w:t>
            </w:r>
          </w:p>
        </w:tc>
        <w:tc>
          <w:tcPr>
            <w:tcW w:w="4405" w:type="dxa"/>
            <w:gridSpan w:val="3"/>
            <w:tcBorders>
              <w:top w:val="single" w:color="000000" w:sz="2" w:space="0"/>
            </w:tcBorders>
            <w:vAlign w:val="center"/>
          </w:tcPr>
          <w:p w14:paraId="4785BB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397C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585" w:hRule="atLeast"/>
          <w:jc w:val="center"/>
        </w:trPr>
        <w:tc>
          <w:tcPr>
            <w:tcW w:w="2000" w:type="dxa"/>
            <w:gridSpan w:val="2"/>
            <w:vAlign w:val="center"/>
          </w:tcPr>
          <w:p w14:paraId="1CDD957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是否申请强制执行</w:t>
            </w:r>
          </w:p>
        </w:tc>
        <w:tc>
          <w:tcPr>
            <w:tcW w:w="1926" w:type="dxa"/>
            <w:vAlign w:val="center"/>
          </w:tcPr>
          <w:p w14:paraId="7D46A3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14:paraId="7A77493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执行文书案号</w:t>
            </w:r>
          </w:p>
        </w:tc>
        <w:tc>
          <w:tcPr>
            <w:tcW w:w="4405" w:type="dxa"/>
            <w:gridSpan w:val="3"/>
            <w:vAlign w:val="center"/>
          </w:tcPr>
          <w:p w14:paraId="620C89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5A7D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521" w:hRule="atLeast"/>
          <w:jc w:val="center"/>
        </w:trPr>
        <w:tc>
          <w:tcPr>
            <w:tcW w:w="2000" w:type="dxa"/>
            <w:gridSpan w:val="2"/>
            <w:vAlign w:val="center"/>
          </w:tcPr>
          <w:p w14:paraId="592218F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有/无担保</w:t>
            </w:r>
          </w:p>
        </w:tc>
        <w:tc>
          <w:tcPr>
            <w:tcW w:w="1926" w:type="dxa"/>
            <w:vAlign w:val="center"/>
          </w:tcPr>
          <w:p w14:paraId="770D91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14:paraId="6A5603C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担保形式</w:t>
            </w:r>
          </w:p>
        </w:tc>
        <w:tc>
          <w:tcPr>
            <w:tcW w:w="4405" w:type="dxa"/>
            <w:gridSpan w:val="3"/>
            <w:vAlign w:val="center"/>
          </w:tcPr>
          <w:p w14:paraId="3E1A62A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抵押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 xml:space="preserve">  质押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保证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留置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sym w:font="Wingdings 2" w:char="00A3"/>
            </w:r>
          </w:p>
        </w:tc>
      </w:tr>
      <w:tr w14:paraId="05E72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663" w:hRule="atLeast"/>
          <w:jc w:val="center"/>
        </w:trPr>
        <w:tc>
          <w:tcPr>
            <w:tcW w:w="2000" w:type="dxa"/>
            <w:gridSpan w:val="2"/>
            <w:vAlign w:val="center"/>
          </w:tcPr>
          <w:p w14:paraId="47A440B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有/无连带债务人</w:t>
            </w:r>
          </w:p>
        </w:tc>
        <w:tc>
          <w:tcPr>
            <w:tcW w:w="1926" w:type="dxa"/>
            <w:vAlign w:val="center"/>
          </w:tcPr>
          <w:p w14:paraId="1E72AD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14:paraId="4D43402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连带债务人</w:t>
            </w:r>
          </w:p>
        </w:tc>
        <w:tc>
          <w:tcPr>
            <w:tcW w:w="4405" w:type="dxa"/>
            <w:gridSpan w:val="3"/>
            <w:vAlign w:val="center"/>
          </w:tcPr>
          <w:p w14:paraId="03F70B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0DAE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645" w:hRule="atLeast"/>
          <w:jc w:val="center"/>
        </w:trPr>
        <w:tc>
          <w:tcPr>
            <w:tcW w:w="543" w:type="dxa"/>
            <w:vMerge w:val="restart"/>
            <w:tcBorders>
              <w:bottom w:val="nil"/>
              <w:right w:val="single" w:color="000000" w:sz="2" w:space="0"/>
            </w:tcBorders>
            <w:textDirection w:val="tbRlV"/>
            <w:vAlign w:val="center"/>
          </w:tcPr>
          <w:p w14:paraId="2CBDF43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权</w:t>
            </w: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  <w:r>
              <w:rPr>
                <w:rFonts w:hint="eastAsia" w:ascii="仿宋_GB2312" w:hAnsi="仿宋_GB2312" w:eastAsia="仿宋_GB2312" w:cs="仿宋_GB2312"/>
                <w:spacing w:val="-19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  <w:r>
              <w:rPr>
                <w:rFonts w:hint="eastAsia" w:ascii="仿宋_GB2312" w:hAnsi="仿宋_GB2312" w:eastAsia="仿宋_GB2312" w:cs="仿宋_GB2312"/>
                <w:spacing w:val="-19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说</w:t>
            </w:r>
            <w:r>
              <w:rPr>
                <w:rFonts w:hint="eastAsia" w:ascii="仿宋_GB2312" w:hAnsi="仿宋_GB2312" w:eastAsia="仿宋_GB2312" w:cs="仿宋_GB2312"/>
                <w:spacing w:val="-19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</w:tc>
        <w:tc>
          <w:tcPr>
            <w:tcW w:w="9454" w:type="dxa"/>
            <w:gridSpan w:val="7"/>
            <w:tcBorders>
              <w:left w:val="single" w:color="000000" w:sz="2" w:space="0"/>
            </w:tcBorders>
            <w:vAlign w:val="center"/>
          </w:tcPr>
          <w:p w14:paraId="391E296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写明债权发生事由、时间，利息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损失、违约金等计算依据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已收回金额及其他情况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>可附页）</w:t>
            </w:r>
          </w:p>
        </w:tc>
      </w:tr>
      <w:tr w14:paraId="0349D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4476" w:hRule="atLeast"/>
          <w:jc w:val="center"/>
        </w:trPr>
        <w:tc>
          <w:tcPr>
            <w:tcW w:w="543" w:type="dxa"/>
            <w:vMerge w:val="continue"/>
            <w:tcBorders>
              <w:top w:val="nil"/>
              <w:bottom w:val="single" w:color="000000" w:sz="2" w:space="0"/>
              <w:right w:val="single" w:color="000000" w:sz="2" w:space="0"/>
            </w:tcBorders>
            <w:textDirection w:val="tbRlV"/>
            <w:vAlign w:val="center"/>
          </w:tcPr>
          <w:p w14:paraId="57043A6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54" w:type="dxa"/>
            <w:gridSpan w:val="7"/>
            <w:tcBorders>
              <w:left w:val="single" w:color="000000" w:sz="2" w:space="0"/>
            </w:tcBorders>
            <w:vAlign w:val="center"/>
          </w:tcPr>
          <w:p w14:paraId="7585DA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2580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</w:tblPrEx>
        <w:trPr>
          <w:trHeight w:val="1258" w:hRule="atLeast"/>
          <w:jc w:val="center"/>
        </w:trPr>
        <w:tc>
          <w:tcPr>
            <w:tcW w:w="4537" w:type="dxa"/>
            <w:gridSpan w:val="4"/>
            <w:vAlign w:val="center"/>
          </w:tcPr>
          <w:p w14:paraId="7E96363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申报材料提交日期：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val="en-US" w:eastAsia="zh-CN"/>
              </w:rPr>
              <w:t xml:space="preserve">         年    月   日</w:t>
            </w:r>
          </w:p>
        </w:tc>
        <w:tc>
          <w:tcPr>
            <w:tcW w:w="5460" w:type="dxa"/>
            <w:gridSpan w:val="4"/>
            <w:vAlign w:val="center"/>
          </w:tcPr>
          <w:p w14:paraId="48361A5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债权人</w:t>
            </w: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代理人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（签章/捺印</w:t>
            </w:r>
            <w:r>
              <w:rPr>
                <w:rFonts w:hint="eastAsia" w:ascii="仿宋_GB2312" w:hAnsi="仿宋_GB2312" w:eastAsia="仿宋_GB2312" w:cs="仿宋_GB2312"/>
                <w:spacing w:val="-24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：</w:t>
            </w:r>
          </w:p>
        </w:tc>
      </w:tr>
    </w:tbl>
    <w:p w14:paraId="52179ADB">
      <w:pPr>
        <w:spacing w:before="191" w:line="219" w:lineRule="auto"/>
        <w:ind w:left="6544"/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headerReference r:id="rId5" w:type="default"/>
      <w:pgSz w:w="11906" w:h="16839"/>
      <w:pgMar w:top="1218" w:right="697" w:bottom="1134" w:left="1037" w:header="794" w:footer="153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E06883">
    <w:pPr>
      <w:pStyle w:val="3"/>
      <w:pBdr>
        <w:bottom w:val="single" w:color="auto" w:sz="4" w:space="1"/>
      </w:pBdr>
      <w:wordWrap w:val="0"/>
      <w:jc w:val="right"/>
      <w:rPr>
        <w:rFonts w:hint="default"/>
        <w:lang w:val="en-US"/>
      </w:rPr>
    </w:pPr>
    <w:r>
      <w:rPr>
        <w:rFonts w:hint="eastAsia"/>
        <w:b/>
        <w:bCs/>
        <w:lang w:val="en-US" w:eastAsia="zh-CN"/>
      </w:rPr>
      <w:t>耒阳市碧雅园房地产开发有限公司破产重整案 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67FED73"/>
    <w:rsid w:val="767E69E6"/>
    <w:rsid w:val="7BA502D9"/>
    <w:rsid w:val="7CFE7343"/>
    <w:rsid w:val="86BC7155"/>
    <w:rsid w:val="9B551F38"/>
    <w:rsid w:val="AFECCBB8"/>
    <w:rsid w:val="BFD872EE"/>
    <w:rsid w:val="F67EB33F"/>
    <w:rsid w:val="F8BD83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237</Words>
  <Characters>246</Characters>
  <TotalTime>6</TotalTime>
  <ScaleCrop>false</ScaleCrop>
  <LinksUpToDate>false</LinksUpToDate>
  <CharactersWithSpaces>258</CharactersWithSpaces>
  <Application>WPS Office_12.1.24031.24031_F1E327BC-269C-435d-A152-05C5408002CA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2026-01-07T10:07:00Z</dcterms:created>
  <dc:creator>11634</dc:creator>
  <cp:lastModifiedBy>hy</cp:lastModifiedBy>
  <dcterms:modified xsi:type="dcterms:W3CDTF">2026-01-23T12:40:11Z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2026-01-05T18:06:57Z</vt:filetime>
  </property>
  <property fmtid="{D5CDD505-2E9C-101B-9397-08002B2CF9AE}" pid="4" name="KSOTemplateDocerSaveRecord">
    <vt:lpwstr>eyJoZGlkIjoiNGU5YTk2NWU3OTRhNTU0YjZlNWE0ODExMjY4YzM0MTgiLCJ1c2VySWQiOiIyNzU0OTc0NjgifQ==</vt:lpwstr>
  </property>
  <property fmtid="{D5CDD505-2E9C-101B-9397-08002B2CF9AE}" pid="5" name="KSOProductBuildVer">
    <vt:lpwstr>2052-12.1.24031.24031</vt:lpwstr>
  </property>
  <property fmtid="{D5CDD505-2E9C-101B-9397-08002B2CF9AE}" pid="6" name="ICV">
    <vt:lpwstr>AA09744F9040374D43447269D6822C4C_43</vt:lpwstr>
  </property>
</Properties>
</file>