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B0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after="157" w:afterLines="50"/>
        <w:jc w:val="center"/>
        <w:textAlignment w:val="auto"/>
        <w:rPr>
          <w:rFonts w:hint="eastAsia" w:ascii="宋体" w:hAnsi="宋体"/>
          <w:sz w:val="48"/>
          <w:szCs w:val="48"/>
        </w:rPr>
      </w:pPr>
      <w:r>
        <w:rPr>
          <w:rFonts w:hint="eastAsia" w:ascii="黑体" w:hAnsi="宋体" w:eastAsia="黑体"/>
          <w:sz w:val="48"/>
          <w:szCs w:val="48"/>
          <w:lang w:val="en-US" w:eastAsia="zh-CN"/>
        </w:rPr>
        <w:t>单位</w:t>
      </w:r>
      <w:r>
        <w:rPr>
          <w:rFonts w:hint="eastAsia" w:ascii="黑体" w:hAnsi="宋体" w:eastAsia="黑体"/>
          <w:sz w:val="48"/>
          <w:szCs w:val="48"/>
        </w:rPr>
        <w:t>授权委托书</w:t>
      </w:r>
    </w:p>
    <w:p w14:paraId="084D93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</w:rPr>
        <w:t>委托人：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              </w:t>
      </w:r>
    </w:p>
    <w:p w14:paraId="0B37FB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法定代表人：             </w:t>
      </w:r>
    </w:p>
    <w:p w14:paraId="228CF0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住 所 地</w:t>
      </w:r>
      <w:r>
        <w:rPr>
          <w:rFonts w:hint="eastAsia" w:ascii="仿宋_GB2312" w:hAnsi="宋体" w:eastAsia="仿宋_GB2312"/>
          <w:sz w:val="30"/>
          <w:szCs w:val="30"/>
        </w:rPr>
        <w:t>：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     </w:t>
      </w:r>
    </w:p>
    <w:p w14:paraId="00726C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  <w:u w:val="single"/>
        </w:rPr>
      </w:pPr>
      <w:r>
        <w:rPr>
          <w:rFonts w:hint="eastAsia" w:ascii="仿宋_GB2312" w:hAnsi="宋体" w:eastAsia="仿宋_GB2312"/>
          <w:sz w:val="30"/>
          <w:szCs w:val="30"/>
        </w:rPr>
        <w:t>联系方式：</w:t>
      </w:r>
    </w:p>
    <w:p w14:paraId="7CB11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firstLine="601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受</w:t>
      </w:r>
      <w:r>
        <w:rPr>
          <w:rFonts w:hint="eastAsia" w:ascii="仿宋_GB2312" w:hAnsi="宋体" w:eastAsia="仿宋_GB2312"/>
          <w:sz w:val="30"/>
          <w:szCs w:val="30"/>
        </w:rPr>
        <w:t>委托人：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           </w:t>
      </w:r>
    </w:p>
    <w:p w14:paraId="76D645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身份证号码</w:t>
      </w:r>
      <w:r>
        <w:rPr>
          <w:rFonts w:hint="eastAsia" w:ascii="仿宋_GB2312" w:hAnsi="宋体" w:eastAsia="仿宋_GB2312"/>
          <w:sz w:val="30"/>
          <w:szCs w:val="30"/>
        </w:rPr>
        <w:t>：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     </w:t>
      </w:r>
    </w:p>
    <w:p w14:paraId="1E855F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联系方式：</w:t>
      </w:r>
    </w:p>
    <w:p w14:paraId="0BFB4E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firstLine="601"/>
        <w:jc w:val="both"/>
        <w:textAlignment w:val="auto"/>
        <w:rPr>
          <w:rFonts w:hint="eastAsia" w:ascii="仿宋_GB2312" w:hAnsi="宋体" w:eastAsia="仿宋_GB2312"/>
          <w:bCs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委托事项：现委托上述受委托人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在</w:t>
      </w:r>
      <w:r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  <w:u w:val="single"/>
        </w:rPr>
        <w:t>耒阳市碧</w:t>
      </w:r>
      <w:r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  <w:t>雅</w:t>
      </w:r>
      <w:r>
        <w:rPr>
          <w:rFonts w:hint="eastAsia" w:ascii="仿宋_GB2312" w:hAnsi="宋体" w:eastAsia="仿宋_GB2312"/>
          <w:sz w:val="30"/>
          <w:szCs w:val="30"/>
          <w:u w:val="single"/>
        </w:rPr>
        <w:t>园房地产开发有限公司</w:t>
      </w:r>
      <w:r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</w:rPr>
        <w:t>破产重整一案中，作为我方代理人，代为处理相关法律事宜。代理权限如下：</w:t>
      </w:r>
    </w:p>
    <w:p w14:paraId="01D939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一、代为申报债权、主张其他各项权利，递交申报材料；</w:t>
      </w:r>
    </w:p>
    <w:p w14:paraId="63B84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二、代为沟通、反馈，变更、放弃或确认申报的各类债权；</w:t>
      </w:r>
    </w:p>
    <w:p w14:paraId="547EC4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三、代为参加债权人会议，行使表决权；</w:t>
      </w:r>
    </w:p>
    <w:p w14:paraId="48C2C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四、代为提交或签收与本案相关的法律文书；</w:t>
      </w:r>
    </w:p>
    <w:p w14:paraId="68744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五、代领债权分配款项；</w:t>
      </w:r>
    </w:p>
    <w:p w14:paraId="1D4D3D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六、代为处理本案其他相关事宜。</w:t>
      </w:r>
    </w:p>
    <w:p w14:paraId="78970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ascii="仿宋_GB2312" w:hAnsi="宋体" w:eastAsia="仿宋_GB2312"/>
          <w:bCs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除委托人书面撤销外，代理期限自本授权书签署之日起至本案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破产重整</w:t>
      </w:r>
      <w:r>
        <w:rPr>
          <w:rFonts w:hint="eastAsia" w:ascii="仿宋_GB2312" w:hAnsi="宋体" w:eastAsia="仿宋_GB2312"/>
          <w:sz w:val="30"/>
          <w:szCs w:val="30"/>
        </w:rPr>
        <w:t>程序终结时止</w:t>
      </w:r>
      <w:r>
        <w:rPr>
          <w:rFonts w:hint="eastAsia" w:ascii="仿宋_GB2312" w:hAnsi="宋体" w:eastAsia="仿宋_GB2312"/>
          <w:bCs/>
          <w:sz w:val="30"/>
          <w:szCs w:val="30"/>
        </w:rPr>
        <w:t>。</w:t>
      </w:r>
    </w:p>
    <w:p w14:paraId="2AF16F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    特此授权                      </w:t>
      </w:r>
    </w:p>
    <w:p w14:paraId="7A927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100" w:firstLineChars="7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</w:p>
    <w:p w14:paraId="456F8F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400" w:firstLineChars="8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委托人（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盖章</w:t>
      </w:r>
      <w:r>
        <w:rPr>
          <w:rFonts w:hint="eastAsia" w:ascii="仿宋_GB2312" w:hAnsi="宋体" w:eastAsia="仿宋_GB2312"/>
          <w:sz w:val="30"/>
          <w:szCs w:val="30"/>
        </w:rPr>
        <w:t>）：</w:t>
      </w:r>
    </w:p>
    <w:p w14:paraId="3A2902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00" w:firstLineChars="300"/>
        <w:jc w:val="both"/>
        <w:textAlignment w:val="auto"/>
        <w:rPr>
          <w:rFonts w:hint="default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法定代表人（签字或盖章）：</w:t>
      </w:r>
    </w:p>
    <w:p w14:paraId="5C2C99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700" w:firstLineChars="19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</w:p>
    <w:p w14:paraId="494F78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700" w:firstLineChars="1900"/>
        <w:jc w:val="both"/>
        <w:textAlignment w:val="auto"/>
        <w:rPr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年   月  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</w:rPr>
        <w:t>日</w:t>
      </w:r>
    </w:p>
    <w:sectPr>
      <w:headerReference r:id="rId3" w:type="default"/>
      <w:footerReference r:id="rId4" w:type="default"/>
      <w:pgSz w:w="11906" w:h="16838"/>
      <w:pgMar w:top="1440" w:right="1519" w:bottom="1440" w:left="1633" w:header="1020" w:footer="153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B12341">
    <w:pPr>
      <w:pStyle w:val="3"/>
      <w:jc w:val="right"/>
      <w:rPr>
        <w:rFonts w:hint="default" w:eastAsia="宋体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B6F7A3">
    <w:pPr>
      <w:pStyle w:val="4"/>
      <w:wordWrap w:val="0"/>
      <w:jc w:val="right"/>
      <w:rPr>
        <w:rFonts w:hint="default" w:eastAsia="宋体"/>
        <w:lang w:val="en-US" w:eastAsia="zh-CN"/>
      </w:rPr>
    </w:pPr>
    <w:r>
      <w:rPr>
        <w:rFonts w:hint="eastAsia"/>
        <w:b/>
        <w:bCs/>
        <w:lang w:val="en-US" w:eastAsia="zh-CN"/>
      </w:rPr>
      <w:t>耒阳市碧雅园房地产开发有限公司破产重整案 债权申报材料</w:t>
    </w: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2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DF5"/>
    <w:rsid w:val="000354D2"/>
    <w:rsid w:val="00131456"/>
    <w:rsid w:val="00237A5D"/>
    <w:rsid w:val="00254EA4"/>
    <w:rsid w:val="003C148F"/>
    <w:rsid w:val="00463E35"/>
    <w:rsid w:val="004E5BAD"/>
    <w:rsid w:val="005E1DF5"/>
    <w:rsid w:val="006B24BE"/>
    <w:rsid w:val="00726EC9"/>
    <w:rsid w:val="0073067C"/>
    <w:rsid w:val="007316EC"/>
    <w:rsid w:val="00795197"/>
    <w:rsid w:val="00866D34"/>
    <w:rsid w:val="0089642D"/>
    <w:rsid w:val="008A55CC"/>
    <w:rsid w:val="008D5D09"/>
    <w:rsid w:val="00953E21"/>
    <w:rsid w:val="00994A04"/>
    <w:rsid w:val="00A82CE8"/>
    <w:rsid w:val="00B826B9"/>
    <w:rsid w:val="00DF0871"/>
    <w:rsid w:val="00E2460A"/>
    <w:rsid w:val="00F15178"/>
    <w:rsid w:val="00F86518"/>
    <w:rsid w:val="2FDD3819"/>
    <w:rsid w:val="42143D49"/>
    <w:rsid w:val="49462066"/>
    <w:rsid w:val="4FFFA87E"/>
    <w:rsid w:val="534848D7"/>
    <w:rsid w:val="66510A6B"/>
    <w:rsid w:val="6DF799F8"/>
    <w:rsid w:val="6DFD3F7F"/>
    <w:rsid w:val="F6FCBA1F"/>
    <w:rsid w:val="FA7E0DE3"/>
    <w:rsid w:val="FEC980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mdlaw</Company>
  <Pages>1</Pages>
  <Words>256</Words>
  <Characters>256</Characters>
  <Lines>2</Lines>
  <Paragraphs>1</Paragraphs>
  <TotalTime>4</TotalTime>
  <ScaleCrop>false</ScaleCrop>
  <LinksUpToDate>false</LinksUpToDate>
  <CharactersWithSpaces>368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2016-07-19T14:54:00Z</dcterms:created>
  <dc:creator>zhao</dc:creator>
  <cp:lastModifiedBy>hy</cp:lastModifiedBy>
  <dcterms:modified xsi:type="dcterms:W3CDTF">2026-01-23T12:47:49Z</dcterms:modified>
  <dc:title>债权申报材料五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eyJoZGlkIjoiNGU5YTk2NWU3OTRhNTU0YjZlNWE0ODExMjY4YzM0MTgiLCJ1c2VySWQiOiIyNzU0OTc0NjgifQ==</vt:lpwstr>
  </property>
  <property fmtid="{D5CDD505-2E9C-101B-9397-08002B2CF9AE}" pid="3" name="KSOProductBuildVer">
    <vt:lpwstr>2052-12.1.24031.24031</vt:lpwstr>
  </property>
  <property fmtid="{D5CDD505-2E9C-101B-9397-08002B2CF9AE}" pid="4" name="ICV">
    <vt:lpwstr>9BB1E02B3085B9C034447269283691AA_43</vt:lpwstr>
  </property>
</Properties>
</file>