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531A7">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w:t>
      </w:r>
      <w:r>
        <w:rPr>
          <w:rFonts w:ascii="仿宋" w:hAnsi="仿宋" w:eastAsia="仿宋"/>
          <w:color w:val="000000" w:themeColor="text1"/>
          <w:sz w:val="28"/>
          <w:szCs w:val="28"/>
          <w14:textFill>
            <w14:solidFill>
              <w14:schemeClr w14:val="tx1"/>
            </w14:solidFill>
          </w14:textFill>
        </w:rPr>
        <w:t>1：</w:t>
      </w:r>
    </w:p>
    <w:p w14:paraId="794D29AC">
      <w:pPr>
        <w:jc w:val="center"/>
        <w:rPr>
          <w:rFonts w:hint="eastAsia" w:ascii="仿宋" w:hAnsi="仿宋" w:eastAsia="仿宋"/>
          <w:b/>
          <w:bCs w:val="0"/>
          <w:color w:val="000000" w:themeColor="text1"/>
          <w:sz w:val="36"/>
          <w:szCs w:val="36"/>
          <w14:textFill>
            <w14:solidFill>
              <w14:schemeClr w14:val="tx1"/>
            </w14:solidFill>
          </w14:textFill>
        </w:rPr>
      </w:pPr>
      <w:r>
        <w:rPr>
          <w:rFonts w:hint="eastAsia" w:ascii="仿宋" w:hAnsi="仿宋" w:eastAsia="仿宋"/>
          <w:b/>
          <w:bCs w:val="0"/>
          <w:color w:val="000000" w:themeColor="text1"/>
          <w:sz w:val="36"/>
          <w:szCs w:val="36"/>
          <w:lang w:val="en-US" w:eastAsia="zh-CN"/>
          <w14:textFill>
            <w14:solidFill>
              <w14:schemeClr w14:val="tx1"/>
            </w14:solidFill>
          </w14:textFill>
        </w:rPr>
        <w:t>张家口四方馆置业有限公司</w:t>
      </w:r>
      <w:r>
        <w:rPr>
          <w:rFonts w:hint="eastAsia" w:ascii="仿宋" w:hAnsi="仿宋" w:eastAsia="仿宋"/>
          <w:b/>
          <w:bCs w:val="0"/>
          <w:color w:val="000000" w:themeColor="text1"/>
          <w:sz w:val="36"/>
          <w:szCs w:val="36"/>
          <w14:textFill>
            <w14:solidFill>
              <w14:schemeClr w14:val="tx1"/>
            </w14:solidFill>
          </w14:textFill>
        </w:rPr>
        <w:t>重整案</w:t>
      </w:r>
    </w:p>
    <w:p w14:paraId="5E08B8A1">
      <w:pPr>
        <w:jc w:val="center"/>
        <w:rPr>
          <w:rFonts w:hint="eastAsia" w:ascii="仿宋" w:hAnsi="仿宋" w:eastAsia="仿宋"/>
          <w:bCs/>
          <w:color w:val="000000" w:themeColor="text1"/>
          <w:sz w:val="36"/>
          <w:szCs w:val="36"/>
          <w14:textFill>
            <w14:solidFill>
              <w14:schemeClr w14:val="tx1"/>
            </w14:solidFill>
          </w14:textFill>
        </w:rPr>
      </w:pPr>
      <w:r>
        <w:rPr>
          <w:rFonts w:hint="eastAsia" w:ascii="仿宋" w:hAnsi="仿宋" w:eastAsia="仿宋"/>
          <w:b/>
          <w:bCs w:val="0"/>
          <w:color w:val="000000" w:themeColor="text1"/>
          <w:sz w:val="36"/>
          <w:szCs w:val="36"/>
          <w14:textFill>
            <w14:solidFill>
              <w14:schemeClr w14:val="tx1"/>
            </w14:solidFill>
          </w14:textFill>
        </w:rPr>
        <w:t>意向投资人报名意向书</w:t>
      </w:r>
    </w:p>
    <w:p w14:paraId="279B0B67">
      <w:pPr>
        <w:rPr>
          <w:rFonts w:hint="eastAsia" w:ascii="仿宋" w:hAnsi="仿宋" w:eastAsia="仿宋"/>
          <w:bCs/>
          <w:color w:val="000000" w:themeColor="text1"/>
          <w:sz w:val="28"/>
          <w:szCs w:val="28"/>
          <w:lang w:eastAsia="zh-CN"/>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张家口四方馆置业有限公司</w:t>
      </w:r>
      <w:r>
        <w:rPr>
          <w:rFonts w:hint="eastAsia" w:ascii="仿宋" w:hAnsi="仿宋" w:eastAsia="仿宋"/>
          <w:bCs/>
          <w:color w:val="000000" w:themeColor="text1"/>
          <w:sz w:val="28"/>
          <w:szCs w:val="28"/>
          <w14:textFill>
            <w14:solidFill>
              <w14:schemeClr w14:val="tx1"/>
            </w14:solidFill>
          </w14:textFill>
        </w:rPr>
        <w:t>管理人</w:t>
      </w:r>
      <w:r>
        <w:rPr>
          <w:rFonts w:hint="eastAsia" w:ascii="仿宋" w:hAnsi="仿宋" w:eastAsia="仿宋"/>
          <w:bCs/>
          <w:color w:val="000000" w:themeColor="text1"/>
          <w:sz w:val="28"/>
          <w:szCs w:val="28"/>
          <w:lang w:eastAsia="zh-CN"/>
          <w14:textFill>
            <w14:solidFill>
              <w14:schemeClr w14:val="tx1"/>
            </w14:solidFill>
          </w14:textFill>
        </w:rPr>
        <w:t>：</w:t>
      </w:r>
    </w:p>
    <w:p w14:paraId="53F81428">
      <w:pPr>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本参选机构已充分知悉并了解《</w:t>
      </w:r>
      <w:r>
        <w:rPr>
          <w:rFonts w:hint="eastAsia" w:ascii="仿宋" w:hAnsi="仿宋" w:eastAsia="仿宋"/>
          <w:bCs/>
          <w:color w:val="000000" w:themeColor="text1"/>
          <w:sz w:val="28"/>
          <w:szCs w:val="28"/>
          <w:lang w:val="en-US" w:eastAsia="zh-CN"/>
          <w14:textFill>
            <w14:solidFill>
              <w14:schemeClr w14:val="tx1"/>
            </w14:solidFill>
          </w14:textFill>
        </w:rPr>
        <w:t>张家口四方馆置业有限公司管理人关于招募重整投资人的公告</w:t>
      </w:r>
      <w:r>
        <w:rPr>
          <w:rFonts w:hint="eastAsia" w:ascii="仿宋" w:hAnsi="仿宋" w:eastAsia="仿宋"/>
          <w:bCs/>
          <w:color w:val="000000" w:themeColor="text1"/>
          <w:sz w:val="28"/>
          <w:szCs w:val="28"/>
          <w14:textFill>
            <w14:solidFill>
              <w14:schemeClr w14:val="tx1"/>
            </w14:solidFill>
          </w14:textFill>
        </w:rPr>
        <w:t>》的内容，承诺符合该公告所要求的意向投资人报名条件。本参选机构所提交的报名材料均真实、合法、有效，且不存在重大隐瞒或遗漏，本参选机构自愿参与</w:t>
      </w:r>
      <w:r>
        <w:rPr>
          <w:rFonts w:hint="eastAsia" w:ascii="仿宋" w:hAnsi="仿宋" w:eastAsia="仿宋"/>
          <w:bCs/>
          <w:color w:val="000000" w:themeColor="text1"/>
          <w:sz w:val="28"/>
          <w:szCs w:val="28"/>
          <w:lang w:val="en-US" w:eastAsia="zh-CN"/>
          <w14:textFill>
            <w14:solidFill>
              <w14:schemeClr w14:val="tx1"/>
            </w14:solidFill>
          </w14:textFill>
        </w:rPr>
        <w:t>张家口四方馆置业有限公司</w:t>
      </w:r>
      <w:r>
        <w:rPr>
          <w:rFonts w:hint="eastAsia" w:ascii="仿宋" w:hAnsi="仿宋" w:eastAsia="仿宋"/>
          <w:bCs/>
          <w:color w:val="000000" w:themeColor="text1"/>
          <w:sz w:val="28"/>
          <w:szCs w:val="28"/>
          <w14:textFill>
            <w14:solidFill>
              <w14:schemeClr w14:val="tx1"/>
            </w14:solidFill>
          </w14:textFill>
        </w:rPr>
        <w:t>重整案意向投资人的</w:t>
      </w:r>
      <w:r>
        <w:rPr>
          <w:rFonts w:hint="eastAsia" w:ascii="仿宋" w:hAnsi="仿宋" w:eastAsia="仿宋"/>
          <w:bCs/>
          <w:color w:val="000000" w:themeColor="text1"/>
          <w:sz w:val="28"/>
          <w:szCs w:val="28"/>
          <w:lang w:val="en-US" w:eastAsia="zh-CN"/>
          <w14:textFill>
            <w14:solidFill>
              <w14:schemeClr w14:val="tx1"/>
            </w14:solidFill>
          </w14:textFill>
        </w:rPr>
        <w:t>招募</w:t>
      </w:r>
      <w:r>
        <w:rPr>
          <w:rFonts w:hint="eastAsia" w:ascii="仿宋" w:hAnsi="仿宋" w:eastAsia="仿宋"/>
          <w:bCs/>
          <w:color w:val="000000" w:themeColor="text1"/>
          <w:sz w:val="28"/>
          <w:szCs w:val="28"/>
          <w14:textFill>
            <w14:solidFill>
              <w14:schemeClr w14:val="tx1"/>
            </w14:solidFill>
          </w14:textFill>
        </w:rPr>
        <w:t>程序,遵照管理人要求开展投资人招募程序，并自行承担一切责任与风险。本参选机构认可并履行管理人发布的招募公告中确定的招募流程、保证金处理条款等所有内容，知悉保证金存放于管理人账户期间不计付利息和其他孳息,并自愿接受管理人按照招募公告的规定没收本参选机构缴纳的保证金。</w:t>
      </w:r>
    </w:p>
    <w:p w14:paraId="22CD3803">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本参选机构的名称及联系方式以及保证金退还收款账户信息如下</w:t>
      </w:r>
      <w:r>
        <w:rPr>
          <w:rFonts w:hint="eastAsia" w:ascii="仿宋" w:hAnsi="仿宋" w:eastAsia="仿宋"/>
          <w:bCs/>
          <w:color w:val="000000" w:themeColor="text1"/>
          <w:sz w:val="28"/>
          <w:szCs w:val="28"/>
          <w:lang w:eastAsia="zh-CN"/>
          <w14:textFill>
            <w14:solidFill>
              <w14:schemeClr w14:val="tx1"/>
            </w14:solidFill>
          </w14:textFill>
        </w:rPr>
        <w:t>：</w:t>
      </w:r>
    </w:p>
    <w:tbl>
      <w:tblPr>
        <w:tblStyle w:val="16"/>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7158"/>
      </w:tblGrid>
      <w:tr w14:paraId="3755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41" w:type="dxa"/>
          </w:tcPr>
          <w:p w14:paraId="254AEF38">
            <w:pPr>
              <w:jc w:val="center"/>
              <w:rPr>
                <w:rFonts w:hint="eastAsia" w:ascii="仿宋" w:hAnsi="仿宋" w:eastAsia="仿宋"/>
                <w:color w:val="000000" w:themeColor="text1"/>
                <w:sz w:val="24"/>
                <w:szCs w:val="32"/>
                <w:vertAlign w:val="baseline"/>
                <w:lang w:val="en-US" w:eastAsia="zh-CN"/>
                <w14:textFill>
                  <w14:solidFill>
                    <w14:schemeClr w14:val="tx1"/>
                  </w14:solidFill>
                </w14:textFill>
              </w:rPr>
            </w:pPr>
            <w:r>
              <w:rPr>
                <w:rFonts w:hint="eastAsia" w:ascii="仿宋" w:hAnsi="仿宋" w:eastAsia="仿宋"/>
                <w:color w:val="000000" w:themeColor="text1"/>
                <w:sz w:val="24"/>
                <w:szCs w:val="32"/>
                <w:vertAlign w:val="baseline"/>
                <w:lang w:val="en-US" w:eastAsia="zh-CN"/>
                <w14:textFill>
                  <w14:solidFill>
                    <w14:schemeClr w14:val="tx1"/>
                  </w14:solidFill>
                </w14:textFill>
              </w:rPr>
              <w:t>名称</w:t>
            </w:r>
          </w:p>
        </w:tc>
        <w:tc>
          <w:tcPr>
            <w:tcW w:w="7158" w:type="dxa"/>
          </w:tcPr>
          <w:p w14:paraId="0F560190">
            <w:pPr>
              <w:rPr>
                <w:rFonts w:ascii="仿宋" w:hAnsi="仿宋" w:eastAsia="仿宋"/>
                <w:color w:val="000000" w:themeColor="text1"/>
                <w:sz w:val="24"/>
                <w:szCs w:val="32"/>
                <w:vertAlign w:val="baseline"/>
                <w14:textFill>
                  <w14:solidFill>
                    <w14:schemeClr w14:val="tx1"/>
                  </w14:solidFill>
                </w14:textFill>
              </w:rPr>
            </w:pPr>
          </w:p>
        </w:tc>
      </w:tr>
      <w:tr w14:paraId="34B7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41" w:type="dxa"/>
          </w:tcPr>
          <w:p w14:paraId="71DF8B98">
            <w:pPr>
              <w:jc w:val="center"/>
              <w:rPr>
                <w:rFonts w:hint="eastAsia" w:ascii="仿宋" w:hAnsi="仿宋" w:eastAsia="仿宋"/>
                <w:color w:val="000000" w:themeColor="text1"/>
                <w:sz w:val="24"/>
                <w:szCs w:val="32"/>
                <w:vertAlign w:val="baseline"/>
                <w:lang w:val="en-US" w:eastAsia="zh-CN"/>
                <w14:textFill>
                  <w14:solidFill>
                    <w14:schemeClr w14:val="tx1"/>
                  </w14:solidFill>
                </w14:textFill>
              </w:rPr>
            </w:pPr>
            <w:r>
              <w:rPr>
                <w:rFonts w:hint="eastAsia" w:ascii="仿宋" w:hAnsi="仿宋" w:eastAsia="仿宋"/>
                <w:color w:val="000000" w:themeColor="text1"/>
                <w:sz w:val="24"/>
                <w:szCs w:val="32"/>
                <w:vertAlign w:val="baseline"/>
                <w:lang w:val="en-US" w:eastAsia="zh-CN"/>
                <w14:textFill>
                  <w14:solidFill>
                    <w14:schemeClr w14:val="tx1"/>
                  </w14:solidFill>
                </w14:textFill>
              </w:rPr>
              <w:t>联系人</w:t>
            </w:r>
          </w:p>
        </w:tc>
        <w:tc>
          <w:tcPr>
            <w:tcW w:w="7158" w:type="dxa"/>
          </w:tcPr>
          <w:p w14:paraId="19EC152C">
            <w:pPr>
              <w:rPr>
                <w:rFonts w:ascii="仿宋" w:hAnsi="仿宋" w:eastAsia="仿宋"/>
                <w:color w:val="000000" w:themeColor="text1"/>
                <w:sz w:val="24"/>
                <w:szCs w:val="32"/>
                <w:vertAlign w:val="baseline"/>
                <w14:textFill>
                  <w14:solidFill>
                    <w14:schemeClr w14:val="tx1"/>
                  </w14:solidFill>
                </w14:textFill>
              </w:rPr>
            </w:pPr>
          </w:p>
        </w:tc>
      </w:tr>
      <w:tr w14:paraId="00A6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41" w:type="dxa"/>
          </w:tcPr>
          <w:p w14:paraId="61F3A905">
            <w:pPr>
              <w:jc w:val="center"/>
              <w:rPr>
                <w:rFonts w:hint="default" w:ascii="仿宋" w:hAnsi="仿宋" w:eastAsia="仿宋"/>
                <w:color w:val="000000" w:themeColor="text1"/>
                <w:sz w:val="24"/>
                <w:szCs w:val="32"/>
                <w:vertAlign w:val="baseline"/>
                <w:lang w:val="en-US" w:eastAsia="zh-CN"/>
                <w14:textFill>
                  <w14:solidFill>
                    <w14:schemeClr w14:val="tx1"/>
                  </w14:solidFill>
                </w14:textFill>
              </w:rPr>
            </w:pPr>
            <w:r>
              <w:rPr>
                <w:rFonts w:hint="eastAsia" w:ascii="仿宋" w:hAnsi="仿宋" w:eastAsia="仿宋"/>
                <w:color w:val="000000" w:themeColor="text1"/>
                <w:sz w:val="24"/>
                <w:szCs w:val="32"/>
                <w:vertAlign w:val="baseline"/>
                <w:lang w:val="en-US" w:eastAsia="zh-CN"/>
                <w14:textFill>
                  <w14:solidFill>
                    <w14:schemeClr w14:val="tx1"/>
                  </w14:solidFill>
                </w14:textFill>
              </w:rPr>
              <w:t>联系电话</w:t>
            </w:r>
          </w:p>
        </w:tc>
        <w:tc>
          <w:tcPr>
            <w:tcW w:w="7158" w:type="dxa"/>
          </w:tcPr>
          <w:p w14:paraId="759098C3">
            <w:pPr>
              <w:rPr>
                <w:rFonts w:ascii="仿宋" w:hAnsi="仿宋" w:eastAsia="仿宋"/>
                <w:color w:val="000000" w:themeColor="text1"/>
                <w:sz w:val="24"/>
                <w:szCs w:val="32"/>
                <w:vertAlign w:val="baseline"/>
                <w14:textFill>
                  <w14:solidFill>
                    <w14:schemeClr w14:val="tx1"/>
                  </w14:solidFill>
                </w14:textFill>
              </w:rPr>
            </w:pPr>
          </w:p>
        </w:tc>
      </w:tr>
      <w:tr w14:paraId="1D17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41" w:type="dxa"/>
          </w:tcPr>
          <w:p w14:paraId="40134AB0">
            <w:pPr>
              <w:jc w:val="center"/>
              <w:rPr>
                <w:rFonts w:hint="default" w:ascii="仿宋" w:hAnsi="仿宋" w:eastAsia="仿宋"/>
                <w:color w:val="000000" w:themeColor="text1"/>
                <w:sz w:val="24"/>
                <w:szCs w:val="32"/>
                <w:vertAlign w:val="baseline"/>
                <w:lang w:val="en-US" w:eastAsia="zh-CN"/>
                <w14:textFill>
                  <w14:solidFill>
                    <w14:schemeClr w14:val="tx1"/>
                  </w14:solidFill>
                </w14:textFill>
              </w:rPr>
            </w:pPr>
            <w:r>
              <w:rPr>
                <w:rFonts w:hint="eastAsia" w:ascii="仿宋" w:hAnsi="仿宋" w:eastAsia="仿宋"/>
                <w:color w:val="000000" w:themeColor="text1"/>
                <w:sz w:val="24"/>
                <w:szCs w:val="32"/>
                <w:vertAlign w:val="baseline"/>
                <w:lang w:val="en-US" w:eastAsia="zh-CN"/>
                <w14:textFill>
                  <w14:solidFill>
                    <w14:schemeClr w14:val="tx1"/>
                  </w14:solidFill>
                </w14:textFill>
              </w:rPr>
              <w:t>电子邮箱</w:t>
            </w:r>
          </w:p>
        </w:tc>
        <w:tc>
          <w:tcPr>
            <w:tcW w:w="7158" w:type="dxa"/>
          </w:tcPr>
          <w:p w14:paraId="1D2CC1E7">
            <w:pPr>
              <w:rPr>
                <w:rFonts w:ascii="仿宋" w:hAnsi="仿宋" w:eastAsia="仿宋"/>
                <w:color w:val="000000" w:themeColor="text1"/>
                <w:sz w:val="24"/>
                <w:szCs w:val="32"/>
                <w:vertAlign w:val="baseline"/>
                <w14:textFill>
                  <w14:solidFill>
                    <w14:schemeClr w14:val="tx1"/>
                  </w14:solidFill>
                </w14:textFill>
              </w:rPr>
            </w:pPr>
          </w:p>
        </w:tc>
      </w:tr>
      <w:tr w14:paraId="63DD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41" w:type="dxa"/>
            <w:vMerge w:val="restart"/>
          </w:tcPr>
          <w:p w14:paraId="13F9CE76">
            <w:pPr>
              <w:jc w:val="center"/>
              <w:rPr>
                <w:rFonts w:hint="default" w:ascii="仿宋" w:hAnsi="仿宋" w:eastAsia="仿宋"/>
                <w:color w:val="000000" w:themeColor="text1"/>
                <w:sz w:val="24"/>
                <w:szCs w:val="32"/>
                <w:vertAlign w:val="baseline"/>
                <w:lang w:val="en-US" w:eastAsia="zh-CN"/>
                <w14:textFill>
                  <w14:solidFill>
                    <w14:schemeClr w14:val="tx1"/>
                  </w14:solidFill>
                </w14:textFill>
              </w:rPr>
            </w:pPr>
            <w:r>
              <w:rPr>
                <w:rFonts w:hint="eastAsia" w:ascii="仿宋" w:hAnsi="仿宋" w:eastAsia="仿宋"/>
                <w:color w:val="000000" w:themeColor="text1"/>
                <w:sz w:val="24"/>
                <w:szCs w:val="32"/>
                <w:vertAlign w:val="baseline"/>
                <w:lang w:val="en-US" w:eastAsia="zh-CN"/>
                <w14:textFill>
                  <w14:solidFill>
                    <w14:schemeClr w14:val="tx1"/>
                  </w14:solidFill>
                </w14:textFill>
              </w:rPr>
              <w:t>银行账户信息（用于退还保证金使用）</w:t>
            </w:r>
          </w:p>
        </w:tc>
        <w:tc>
          <w:tcPr>
            <w:tcW w:w="7158" w:type="dxa"/>
          </w:tcPr>
          <w:p w14:paraId="4A318BEF">
            <w:pPr>
              <w:rPr>
                <w:rFonts w:hint="default" w:ascii="仿宋" w:hAnsi="仿宋" w:eastAsia="仿宋"/>
                <w:color w:val="000000" w:themeColor="text1"/>
                <w:sz w:val="24"/>
                <w:szCs w:val="32"/>
                <w:vertAlign w:val="baseline"/>
                <w:lang w:val="en-US" w:eastAsia="zh-CN"/>
                <w14:textFill>
                  <w14:solidFill>
                    <w14:schemeClr w14:val="tx1"/>
                  </w14:solidFill>
                </w14:textFill>
              </w:rPr>
            </w:pPr>
            <w:r>
              <w:rPr>
                <w:rFonts w:hint="eastAsia" w:ascii="仿宋" w:hAnsi="仿宋" w:eastAsia="仿宋"/>
                <w:color w:val="000000" w:themeColor="text1"/>
                <w:sz w:val="24"/>
                <w:szCs w:val="32"/>
                <w:vertAlign w:val="baseline"/>
                <w:lang w:val="en-US" w:eastAsia="zh-CN"/>
                <w14:textFill>
                  <w14:solidFill>
                    <w14:schemeClr w14:val="tx1"/>
                  </w14:solidFill>
                </w14:textFill>
              </w:rPr>
              <w:t>名称：</w:t>
            </w:r>
          </w:p>
        </w:tc>
      </w:tr>
      <w:tr w14:paraId="4720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41" w:type="dxa"/>
            <w:vMerge w:val="continue"/>
          </w:tcPr>
          <w:p w14:paraId="45A22688">
            <w:pPr>
              <w:rPr>
                <w:rFonts w:ascii="仿宋" w:hAnsi="仿宋" w:eastAsia="仿宋"/>
                <w:color w:val="000000" w:themeColor="text1"/>
                <w:sz w:val="24"/>
                <w:szCs w:val="32"/>
                <w:vertAlign w:val="baseline"/>
                <w14:textFill>
                  <w14:solidFill>
                    <w14:schemeClr w14:val="tx1"/>
                  </w14:solidFill>
                </w14:textFill>
              </w:rPr>
            </w:pPr>
          </w:p>
        </w:tc>
        <w:tc>
          <w:tcPr>
            <w:tcW w:w="7158" w:type="dxa"/>
          </w:tcPr>
          <w:p w14:paraId="65F350C9">
            <w:pPr>
              <w:rPr>
                <w:rFonts w:hint="eastAsia" w:ascii="仿宋" w:hAnsi="仿宋" w:eastAsia="仿宋"/>
                <w:color w:val="000000" w:themeColor="text1"/>
                <w:sz w:val="24"/>
                <w:szCs w:val="32"/>
                <w:vertAlign w:val="baseline"/>
                <w:lang w:val="en-US" w:eastAsia="zh-CN"/>
                <w14:textFill>
                  <w14:solidFill>
                    <w14:schemeClr w14:val="tx1"/>
                  </w14:solidFill>
                </w14:textFill>
              </w:rPr>
            </w:pPr>
            <w:r>
              <w:rPr>
                <w:rFonts w:hint="eastAsia" w:ascii="仿宋" w:hAnsi="仿宋" w:eastAsia="仿宋"/>
                <w:color w:val="000000" w:themeColor="text1"/>
                <w:sz w:val="24"/>
                <w:szCs w:val="32"/>
                <w:vertAlign w:val="baseline"/>
                <w:lang w:val="en-US" w:eastAsia="zh-CN"/>
                <w14:textFill>
                  <w14:solidFill>
                    <w14:schemeClr w14:val="tx1"/>
                  </w14:solidFill>
                </w14:textFill>
              </w:rPr>
              <w:t>账号：</w:t>
            </w:r>
          </w:p>
        </w:tc>
      </w:tr>
      <w:tr w14:paraId="493F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41" w:type="dxa"/>
            <w:vMerge w:val="continue"/>
          </w:tcPr>
          <w:p w14:paraId="281CD8ED">
            <w:pPr>
              <w:rPr>
                <w:rFonts w:ascii="仿宋" w:hAnsi="仿宋" w:eastAsia="仿宋"/>
                <w:color w:val="000000" w:themeColor="text1"/>
                <w:sz w:val="24"/>
                <w:szCs w:val="32"/>
                <w:vertAlign w:val="baseline"/>
                <w14:textFill>
                  <w14:solidFill>
                    <w14:schemeClr w14:val="tx1"/>
                  </w14:solidFill>
                </w14:textFill>
              </w:rPr>
            </w:pPr>
          </w:p>
        </w:tc>
        <w:tc>
          <w:tcPr>
            <w:tcW w:w="7158" w:type="dxa"/>
          </w:tcPr>
          <w:p w14:paraId="71070A45">
            <w:pPr>
              <w:rPr>
                <w:rFonts w:hint="eastAsia" w:ascii="仿宋" w:hAnsi="仿宋" w:eastAsia="仿宋"/>
                <w:color w:val="000000" w:themeColor="text1"/>
                <w:sz w:val="24"/>
                <w:szCs w:val="32"/>
                <w:vertAlign w:val="baseline"/>
                <w:lang w:val="en-US" w:eastAsia="zh-CN"/>
                <w14:textFill>
                  <w14:solidFill>
                    <w14:schemeClr w14:val="tx1"/>
                  </w14:solidFill>
                </w14:textFill>
              </w:rPr>
            </w:pPr>
            <w:r>
              <w:rPr>
                <w:rFonts w:hint="eastAsia" w:ascii="仿宋" w:hAnsi="仿宋" w:eastAsia="仿宋"/>
                <w:color w:val="000000" w:themeColor="text1"/>
                <w:sz w:val="24"/>
                <w:szCs w:val="32"/>
                <w:vertAlign w:val="baseline"/>
                <w:lang w:val="en-US" w:eastAsia="zh-CN"/>
                <w14:textFill>
                  <w14:solidFill>
                    <w14:schemeClr w14:val="tx1"/>
                  </w14:solidFill>
                </w14:textFill>
              </w:rPr>
              <w:t>开户行：</w:t>
            </w:r>
          </w:p>
        </w:tc>
      </w:tr>
    </w:tbl>
    <w:p w14:paraId="179285FE">
      <w:pPr>
        <w:spacing w:before="156" w:beforeLines="50"/>
        <w:ind w:firstLine="4793" w:firstLineChars="1712"/>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意向</w:t>
      </w:r>
      <w:r>
        <w:rPr>
          <w:rFonts w:ascii="仿宋" w:hAnsi="仿宋" w:eastAsia="仿宋"/>
          <w:color w:val="000000" w:themeColor="text1"/>
          <w:sz w:val="28"/>
          <w:szCs w:val="28"/>
          <w14:textFill>
            <w14:solidFill>
              <w14:schemeClr w14:val="tx1"/>
            </w14:solidFill>
          </w14:textFill>
        </w:rPr>
        <w:t>投资人</w:t>
      </w:r>
      <w:r>
        <w:rPr>
          <w:rFonts w:hint="eastAsia" w:ascii="仿宋" w:hAnsi="仿宋" w:eastAsia="仿宋"/>
          <w:color w:val="000000" w:themeColor="text1"/>
          <w:sz w:val="28"/>
          <w:szCs w:val="28"/>
          <w14:textFill>
            <w14:solidFill>
              <w14:schemeClr w14:val="tx1"/>
            </w14:solidFill>
          </w14:textFill>
        </w:rPr>
        <w:t>（公章）：</w:t>
      </w:r>
    </w:p>
    <w:p w14:paraId="6D1BD944">
      <w:pPr>
        <w:spacing w:before="156" w:beforeLines="50"/>
        <w:ind w:firstLine="3640" w:firstLineChars="13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法定代表人或代理人（签名）：</w:t>
      </w:r>
    </w:p>
    <w:p w14:paraId="208A3DD3">
      <w:pPr>
        <w:spacing w:before="156" w:beforeLines="50"/>
        <w:ind w:left="0" w:leftChars="0" w:firstLine="5258" w:firstLineChars="1878"/>
        <w:rPr>
          <w:rFonts w:hint="eastAsia" w:ascii="仿宋" w:hAnsi="仿宋" w:eastAsia="仿宋" w:cs="仿宋"/>
          <w:sz w:val="28"/>
          <w:szCs w:val="28"/>
        </w:rPr>
      </w:pPr>
      <w:r>
        <w:rPr>
          <w:rFonts w:hint="eastAsia" w:ascii="仿宋" w:hAnsi="仿宋" w:eastAsia="仿宋"/>
          <w:color w:val="000000" w:themeColor="text1"/>
          <w:sz w:val="28"/>
          <w:szCs w:val="28"/>
          <w14:textFill>
            <w14:solidFill>
              <w14:schemeClr w14:val="tx1"/>
            </w14:solidFill>
          </w14:textFill>
        </w:rPr>
        <w:t xml:space="preserve">年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    日</w:t>
      </w:r>
    </w:p>
    <w:p w14:paraId="69D0AD14">
      <w:pPr>
        <w:widowControl/>
        <w:jc w:val="left"/>
      </w:pPr>
      <w:r>
        <w:br w:type="page"/>
      </w:r>
    </w:p>
    <w:p w14:paraId="6F1D60C3">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附件2</w:t>
      </w:r>
      <w:r>
        <w:rPr>
          <w:rFonts w:ascii="仿宋" w:hAnsi="仿宋" w:eastAsia="仿宋"/>
          <w:color w:val="000000" w:themeColor="text1"/>
          <w:sz w:val="28"/>
          <w:szCs w:val="28"/>
          <w14:textFill>
            <w14:solidFill>
              <w14:schemeClr w14:val="tx1"/>
            </w14:solidFill>
          </w14:textFill>
        </w:rPr>
        <w:t>：</w:t>
      </w:r>
    </w:p>
    <w:p w14:paraId="7AC2A650">
      <w:pPr>
        <w:widowControl/>
        <w:spacing w:line="520" w:lineRule="exact"/>
        <w:jc w:val="center"/>
        <w:rPr>
          <w:rFonts w:hint="eastAsia" w:ascii="Times New Roman" w:hAnsi="Times New Roman" w:eastAsia="仿宋" w:cs="Times New Roman"/>
          <w:b/>
          <w:bCs/>
          <w:color w:val="000000"/>
          <w:sz w:val="36"/>
          <w:szCs w:val="36"/>
        </w:rPr>
      </w:pPr>
      <w:r>
        <w:rPr>
          <w:rFonts w:hint="eastAsia" w:ascii="仿宋" w:hAnsi="仿宋" w:eastAsia="仿宋"/>
          <w:b/>
          <w:bCs w:val="0"/>
          <w:color w:val="000000" w:themeColor="text1"/>
          <w:sz w:val="36"/>
          <w:szCs w:val="36"/>
          <w:lang w:val="en-US" w:eastAsia="zh-CN"/>
          <w14:textFill>
            <w14:solidFill>
              <w14:schemeClr w14:val="tx1"/>
            </w14:solidFill>
          </w14:textFill>
        </w:rPr>
        <w:t>张家口四方馆置业有限公司</w:t>
      </w:r>
      <w:r>
        <w:rPr>
          <w:rFonts w:hint="eastAsia" w:ascii="Times New Roman" w:hAnsi="Times New Roman" w:eastAsia="仿宋" w:cs="Times New Roman"/>
          <w:b/>
          <w:bCs/>
          <w:color w:val="000000"/>
          <w:sz w:val="36"/>
          <w:szCs w:val="36"/>
        </w:rPr>
        <w:t>重整案</w:t>
      </w:r>
    </w:p>
    <w:p w14:paraId="25BA4C86">
      <w:pPr>
        <w:widowControl/>
        <w:spacing w:line="520" w:lineRule="exact"/>
        <w:jc w:val="center"/>
        <w:rPr>
          <w:rFonts w:hint="eastAsia" w:ascii="Times New Roman" w:hAnsi="Times New Roman" w:eastAsia="仿宋" w:cs="Times New Roman"/>
          <w:color w:val="000000"/>
          <w:sz w:val="36"/>
          <w:szCs w:val="36"/>
        </w:rPr>
      </w:pPr>
      <w:r>
        <w:rPr>
          <w:rFonts w:hint="eastAsia" w:ascii="Times New Roman" w:hAnsi="Times New Roman" w:eastAsia="仿宋" w:cs="Times New Roman"/>
          <w:b/>
          <w:bCs/>
          <w:color w:val="000000"/>
          <w:sz w:val="36"/>
          <w:szCs w:val="36"/>
        </w:rPr>
        <w:t>意向投资人承诺函</w:t>
      </w:r>
    </w:p>
    <w:p w14:paraId="436AF05C">
      <w:pPr>
        <w:widowControl/>
        <w:spacing w:line="520" w:lineRule="exact"/>
        <w:jc w:val="left"/>
        <w:rPr>
          <w:rFonts w:hint="eastAsia" w:ascii="仿宋" w:hAnsi="仿宋" w:eastAsia="仿宋" w:cs="仿宋"/>
          <w:color w:val="000000"/>
          <w:sz w:val="28"/>
          <w:szCs w:val="28"/>
          <w:lang w:val="en-US" w:eastAsia="zh-CN"/>
        </w:rPr>
      </w:pPr>
    </w:p>
    <w:p w14:paraId="4110F403">
      <w:pPr>
        <w:widowControl/>
        <w:spacing w:line="520" w:lineRule="exact"/>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张家口四方馆置业有限公司</w:t>
      </w:r>
      <w:r>
        <w:rPr>
          <w:rFonts w:hint="eastAsia" w:ascii="仿宋" w:hAnsi="仿宋" w:eastAsia="仿宋" w:cs="仿宋"/>
          <w:color w:val="000000"/>
          <w:sz w:val="28"/>
          <w:szCs w:val="28"/>
        </w:rPr>
        <w:t>管理人</w:t>
      </w:r>
      <w:r>
        <w:rPr>
          <w:rFonts w:hint="eastAsia" w:ascii="仿宋" w:hAnsi="仿宋" w:eastAsia="仿宋" w:cs="仿宋"/>
          <w:color w:val="000000"/>
          <w:sz w:val="28"/>
          <w:szCs w:val="28"/>
          <w:lang w:eastAsia="zh-CN"/>
        </w:rPr>
        <w:t>：</w:t>
      </w:r>
    </w:p>
    <w:p w14:paraId="39CF76B4">
      <w:pPr>
        <w:widowControl/>
        <w:spacing w:line="52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截至本函件出具之日，我方具有良好的商业信誉及信用记录，未被人民法院列入失信被执行人名单、未被信用中国公示为失信惩戒对象，最近三年(自 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年1月1日起算)未涉嫌犯罪行为，未被市场监督管理部门列入企业经营异常名单。</w:t>
      </w:r>
      <w:r>
        <w:rPr>
          <w:rFonts w:hint="eastAsia" w:ascii="仿宋" w:hAnsi="仿宋" w:eastAsia="仿宋" w:cs="仿宋"/>
          <w:color w:val="000000"/>
          <w:sz w:val="28"/>
          <w:szCs w:val="28"/>
          <w:lang w:val="en-US" w:eastAsia="zh-CN"/>
        </w:rPr>
        <w:t>张家口四方馆置业有限公司</w:t>
      </w:r>
      <w:r>
        <w:rPr>
          <w:rFonts w:hint="eastAsia" w:ascii="仿宋" w:hAnsi="仿宋" w:eastAsia="仿宋" w:cs="仿宋"/>
          <w:color w:val="000000"/>
          <w:sz w:val="28"/>
          <w:szCs w:val="28"/>
        </w:rPr>
        <w:t>招募及遴选投资人期间，我方承诺遵守企业经营规章制度，遵守管理人安排。</w:t>
      </w:r>
    </w:p>
    <w:p w14:paraId="56DF541E">
      <w:pPr>
        <w:widowControl/>
        <w:spacing w:line="52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同时，如管理人为遴选重整投资人而需开展反向尽调的，我方同意配合管理人针对我方开展的反向尽调。</w:t>
      </w:r>
    </w:p>
    <w:p w14:paraId="1E28C100">
      <w:pPr>
        <w:widowControl/>
        <w:spacing w:line="520" w:lineRule="exact"/>
        <w:jc w:val="left"/>
        <w:rPr>
          <w:rFonts w:hint="eastAsia" w:ascii="仿宋" w:hAnsi="仿宋" w:eastAsia="仿宋" w:cs="仿宋"/>
          <w:color w:val="000000"/>
          <w:sz w:val="28"/>
          <w:szCs w:val="28"/>
        </w:rPr>
      </w:pPr>
    </w:p>
    <w:p w14:paraId="217B7984">
      <w:pPr>
        <w:widowControl/>
        <w:spacing w:line="520" w:lineRule="exact"/>
        <w:jc w:val="left"/>
        <w:rPr>
          <w:rFonts w:hint="eastAsia" w:ascii="仿宋" w:hAnsi="仿宋" w:eastAsia="仿宋" w:cs="仿宋"/>
          <w:color w:val="000000"/>
          <w:sz w:val="28"/>
          <w:szCs w:val="28"/>
        </w:rPr>
      </w:pPr>
    </w:p>
    <w:p w14:paraId="5DEBC521">
      <w:pPr>
        <w:widowControl/>
        <w:spacing w:line="520" w:lineRule="exact"/>
        <w:jc w:val="left"/>
        <w:rPr>
          <w:rFonts w:hint="eastAsia" w:ascii="仿宋" w:hAnsi="仿宋" w:eastAsia="仿宋" w:cs="仿宋"/>
          <w:color w:val="000000"/>
          <w:sz w:val="28"/>
          <w:szCs w:val="28"/>
        </w:rPr>
      </w:pPr>
    </w:p>
    <w:p w14:paraId="47D093E8">
      <w:pPr>
        <w:widowControl/>
        <w:spacing w:line="520" w:lineRule="exact"/>
        <w:jc w:val="left"/>
        <w:rPr>
          <w:rFonts w:hint="eastAsia" w:ascii="仿宋" w:hAnsi="仿宋" w:eastAsia="仿宋" w:cs="仿宋"/>
          <w:color w:val="000000"/>
          <w:sz w:val="28"/>
          <w:szCs w:val="28"/>
        </w:rPr>
      </w:pPr>
    </w:p>
    <w:p w14:paraId="5180DD22">
      <w:pPr>
        <w:widowControl/>
        <w:spacing w:line="520" w:lineRule="exact"/>
        <w:ind w:left="0" w:leftChars="0" w:firstLine="4620" w:firstLineChars="1650"/>
        <w:jc w:val="left"/>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意向投资人（公章）：</w:t>
      </w:r>
    </w:p>
    <w:p w14:paraId="1314D701">
      <w:pPr>
        <w:widowControl/>
        <w:spacing w:line="520" w:lineRule="exact"/>
        <w:ind w:left="0" w:leftChars="0" w:firstLine="3578" w:firstLineChars="1278"/>
        <w:jc w:val="left"/>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法定代表人或代理人（签名）：</w:t>
      </w:r>
    </w:p>
    <w:p w14:paraId="1A66F40D">
      <w:pPr>
        <w:widowControl/>
        <w:spacing w:line="520" w:lineRule="exact"/>
        <w:ind w:left="0" w:leftChars="0" w:firstLine="5040" w:firstLineChars="1800"/>
        <w:jc w:val="left"/>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年    月    日</w:t>
      </w:r>
    </w:p>
    <w:p w14:paraId="47562746">
      <w:pPr>
        <w:widowControl/>
        <w:jc w:val="left"/>
        <w:rPr>
          <w:rFonts w:ascii="Times New Roman" w:hAnsi="Times New Roman" w:eastAsia="仿宋" w:cs="Times New Roman"/>
          <w:color w:val="000000"/>
          <w:sz w:val="24"/>
        </w:rPr>
      </w:pPr>
      <w:r>
        <w:rPr>
          <w:rFonts w:ascii="Times New Roman" w:hAnsi="Times New Roman" w:eastAsia="仿宋" w:cs="Times New Roman"/>
          <w:color w:val="000000"/>
          <w:sz w:val="24"/>
        </w:rPr>
        <w:br w:type="page"/>
      </w:r>
    </w:p>
    <w:p w14:paraId="6CF8C819">
      <w:pPr>
        <w:widowControl/>
        <w:spacing w:line="520" w:lineRule="exact"/>
        <w:ind w:firstLine="6240" w:firstLineChars="2600"/>
        <w:jc w:val="left"/>
        <w:rPr>
          <w:rFonts w:ascii="Times New Roman" w:hAnsi="Times New Roman" w:eastAsia="仿宋" w:cs="Times New Roman"/>
          <w:color w:val="000000"/>
          <w:sz w:val="24"/>
        </w:rPr>
      </w:pPr>
    </w:p>
    <w:p w14:paraId="5A38F24A">
      <w:pP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附件3</w:t>
      </w:r>
      <w:r>
        <w:rPr>
          <w:rFonts w:ascii="仿宋" w:hAnsi="仿宋" w:eastAsia="仿宋"/>
          <w:color w:val="000000" w:themeColor="text1"/>
          <w:sz w:val="28"/>
          <w:szCs w:val="28"/>
          <w14:textFill>
            <w14:solidFill>
              <w14:schemeClr w14:val="tx1"/>
            </w14:solidFill>
          </w14:textFill>
        </w:rPr>
        <w:t>：</w:t>
      </w:r>
    </w:p>
    <w:p w14:paraId="602D959C">
      <w:pPr>
        <w:pStyle w:val="39"/>
        <w:jc w:val="center"/>
        <w:rPr>
          <w:rFonts w:hint="eastAsia"/>
          <w:b/>
          <w:bCs/>
          <w:spacing w:val="-7"/>
          <w:sz w:val="36"/>
          <w:szCs w:val="36"/>
          <w:lang w:eastAsia="zh-CN"/>
        </w:rPr>
      </w:pPr>
      <w:r>
        <w:rPr>
          <w:rFonts w:hint="eastAsia" w:ascii="仿宋" w:hAnsi="仿宋" w:eastAsia="仿宋"/>
          <w:b/>
          <w:bCs w:val="0"/>
          <w:color w:val="000000" w:themeColor="text1"/>
          <w:sz w:val="36"/>
          <w:szCs w:val="36"/>
          <w:lang w:val="en-US" w:eastAsia="zh-CN"/>
          <w14:textFill>
            <w14:solidFill>
              <w14:schemeClr w14:val="tx1"/>
            </w14:solidFill>
          </w14:textFill>
        </w:rPr>
        <w:t>张家口四方馆置业有限公司</w:t>
      </w:r>
      <w:r>
        <w:rPr>
          <w:rFonts w:hint="eastAsia"/>
          <w:b/>
          <w:bCs/>
          <w:spacing w:val="-7"/>
          <w:sz w:val="36"/>
          <w:szCs w:val="36"/>
          <w:lang w:eastAsia="zh-CN"/>
        </w:rPr>
        <w:t>重整案意向投资人</w:t>
      </w:r>
    </w:p>
    <w:p w14:paraId="5DEC6A11">
      <w:pPr>
        <w:pStyle w:val="39"/>
        <w:jc w:val="center"/>
        <w:rPr>
          <w:rFonts w:hint="eastAsia"/>
          <w:b/>
          <w:bCs/>
          <w:spacing w:val="-7"/>
          <w:sz w:val="36"/>
          <w:szCs w:val="36"/>
          <w:lang w:eastAsia="zh-CN"/>
        </w:rPr>
      </w:pPr>
      <w:r>
        <w:rPr>
          <w:rFonts w:hint="eastAsia"/>
          <w:b/>
          <w:bCs/>
          <w:spacing w:val="-7"/>
          <w:sz w:val="36"/>
          <w:szCs w:val="36"/>
          <w:lang w:eastAsia="zh-CN"/>
        </w:rPr>
        <w:t>法定代表人/负责人身份证明书</w:t>
      </w:r>
    </w:p>
    <w:p w14:paraId="4B182B4F">
      <w:pPr>
        <w:pStyle w:val="39"/>
        <w:rPr>
          <w:rFonts w:hint="eastAsia"/>
          <w:spacing w:val="-7"/>
          <w:sz w:val="28"/>
          <w:szCs w:val="28"/>
          <w:lang w:val="en-US" w:eastAsia="zh-CN"/>
        </w:rPr>
      </w:pPr>
    </w:p>
    <w:p w14:paraId="69F83B11">
      <w:pPr>
        <w:pStyle w:val="39"/>
        <w:rPr>
          <w:rFonts w:hint="eastAsia"/>
          <w:spacing w:val="-7"/>
          <w:sz w:val="28"/>
          <w:szCs w:val="28"/>
          <w:lang w:val="en-US" w:eastAsia="zh-CN"/>
        </w:rPr>
      </w:pPr>
    </w:p>
    <w:p w14:paraId="6270E5B0">
      <w:pPr>
        <w:pStyle w:val="39"/>
        <w:rPr>
          <w:rFonts w:hint="eastAsia"/>
          <w:spacing w:val="-7"/>
          <w:sz w:val="32"/>
          <w:szCs w:val="32"/>
          <w:lang w:eastAsia="zh-CN"/>
        </w:rPr>
      </w:pPr>
      <w:r>
        <w:rPr>
          <w:rFonts w:hint="eastAsia"/>
          <w:spacing w:val="-7"/>
          <w:sz w:val="32"/>
          <w:szCs w:val="32"/>
          <w:lang w:val="en-US" w:eastAsia="zh-CN"/>
        </w:rPr>
        <w:t>张家口四方馆置业有限公司</w:t>
      </w:r>
      <w:r>
        <w:rPr>
          <w:rFonts w:hint="eastAsia"/>
          <w:spacing w:val="-7"/>
          <w:sz w:val="32"/>
          <w:szCs w:val="32"/>
          <w:lang w:eastAsia="zh-CN"/>
        </w:rPr>
        <w:t>管理人：</w:t>
      </w:r>
    </w:p>
    <w:p w14:paraId="11449280">
      <w:pPr>
        <w:pStyle w:val="39"/>
        <w:rPr>
          <w:rFonts w:hint="eastAsia"/>
          <w:spacing w:val="-7"/>
          <w:sz w:val="32"/>
          <w:szCs w:val="32"/>
          <w:lang w:eastAsia="zh-CN"/>
        </w:rPr>
      </w:pPr>
    </w:p>
    <w:p w14:paraId="489C6AEA">
      <w:pPr>
        <w:pStyle w:val="39"/>
        <w:ind w:firstLine="612" w:firstLineChars="200"/>
        <w:rPr>
          <w:rFonts w:hint="eastAsia"/>
          <w:spacing w:val="-7"/>
          <w:sz w:val="32"/>
          <w:szCs w:val="32"/>
          <w:lang w:eastAsia="zh-CN"/>
        </w:rPr>
      </w:pPr>
      <w:r>
        <w:rPr>
          <w:rFonts w:hint="eastAsia"/>
          <w:spacing w:val="-7"/>
          <w:sz w:val="32"/>
          <w:szCs w:val="32"/>
          <w:lang w:eastAsia="zh-CN"/>
        </w:rPr>
        <w:t>兹证明</w:t>
      </w:r>
      <w:r>
        <w:rPr>
          <w:rFonts w:hint="eastAsia"/>
          <w:spacing w:val="-7"/>
          <w:sz w:val="32"/>
          <w:szCs w:val="32"/>
          <w:lang w:val="en-US" w:eastAsia="zh-CN"/>
        </w:rPr>
        <w:t xml:space="preserve"> </w:t>
      </w:r>
      <w:r>
        <w:rPr>
          <w:rFonts w:hint="eastAsia"/>
          <w:spacing w:val="-7"/>
          <w:sz w:val="32"/>
          <w:szCs w:val="32"/>
          <w:u w:val="single"/>
          <w:lang w:val="en-US" w:eastAsia="zh-CN"/>
        </w:rPr>
        <w:t xml:space="preserve">                 </w:t>
      </w:r>
      <w:r>
        <w:rPr>
          <w:rFonts w:hint="eastAsia"/>
          <w:spacing w:val="-7"/>
          <w:sz w:val="32"/>
          <w:szCs w:val="32"/>
          <w:lang w:eastAsia="zh-CN"/>
        </w:rPr>
        <w:t>(身份证号：</w:t>
      </w:r>
      <w:r>
        <w:rPr>
          <w:rFonts w:hint="eastAsia"/>
          <w:spacing w:val="-7"/>
          <w:sz w:val="32"/>
          <w:szCs w:val="32"/>
          <w:lang w:val="en-US" w:eastAsia="zh-CN"/>
        </w:rPr>
        <w:t xml:space="preserve">  </w:t>
      </w:r>
      <w:r>
        <w:rPr>
          <w:rFonts w:hint="eastAsia"/>
          <w:spacing w:val="-7"/>
          <w:sz w:val="32"/>
          <w:szCs w:val="32"/>
          <w:u w:val="single"/>
          <w:lang w:val="en-US" w:eastAsia="zh-CN"/>
        </w:rPr>
        <w:t xml:space="preserve">                     </w:t>
      </w:r>
      <w:r>
        <w:rPr>
          <w:rFonts w:hint="eastAsia"/>
          <w:spacing w:val="-7"/>
          <w:sz w:val="32"/>
          <w:szCs w:val="32"/>
          <w:lang w:val="en-US" w:eastAsia="zh-CN"/>
        </w:rPr>
        <w:t xml:space="preserve"> </w:t>
      </w:r>
      <w:r>
        <w:rPr>
          <w:rFonts w:hint="eastAsia"/>
          <w:spacing w:val="-7"/>
          <w:sz w:val="32"/>
          <w:szCs w:val="32"/>
          <w:lang w:eastAsia="zh-CN"/>
        </w:rPr>
        <w:t>）在本单位担任</w:t>
      </w:r>
      <w:r>
        <w:rPr>
          <w:rFonts w:hint="eastAsia"/>
          <w:spacing w:val="-7"/>
          <w:sz w:val="32"/>
          <w:szCs w:val="32"/>
          <w:u w:val="single"/>
          <w:lang w:val="en-US" w:eastAsia="zh-CN"/>
        </w:rPr>
        <w:t xml:space="preserve">                      </w:t>
      </w:r>
      <w:r>
        <w:rPr>
          <w:rFonts w:hint="eastAsia"/>
          <w:spacing w:val="-7"/>
          <w:sz w:val="32"/>
          <w:szCs w:val="32"/>
          <w:lang w:eastAsia="zh-CN"/>
        </w:rPr>
        <w:t>职务，为本单位的法定代表人(负责人)。</w:t>
      </w:r>
    </w:p>
    <w:p w14:paraId="6E62258F">
      <w:pPr>
        <w:pStyle w:val="39"/>
        <w:ind w:firstLine="612" w:firstLineChars="200"/>
        <w:rPr>
          <w:rFonts w:hint="eastAsia"/>
          <w:spacing w:val="-7"/>
          <w:sz w:val="32"/>
          <w:szCs w:val="32"/>
          <w:lang w:eastAsia="zh-CN"/>
        </w:rPr>
      </w:pPr>
    </w:p>
    <w:p w14:paraId="4841BF0B">
      <w:pPr>
        <w:pStyle w:val="39"/>
        <w:ind w:firstLine="612" w:firstLineChars="200"/>
        <w:rPr>
          <w:rFonts w:hint="eastAsia"/>
          <w:spacing w:val="-7"/>
          <w:sz w:val="32"/>
          <w:szCs w:val="32"/>
          <w:lang w:eastAsia="zh-CN"/>
        </w:rPr>
      </w:pPr>
    </w:p>
    <w:p w14:paraId="77A25E40">
      <w:pPr>
        <w:pStyle w:val="39"/>
        <w:ind w:firstLine="612" w:firstLineChars="200"/>
        <w:rPr>
          <w:rFonts w:hint="eastAsia"/>
          <w:spacing w:val="-7"/>
          <w:sz w:val="32"/>
          <w:szCs w:val="32"/>
          <w:lang w:eastAsia="zh-CN"/>
        </w:rPr>
      </w:pPr>
      <w:r>
        <w:rPr>
          <w:rFonts w:hint="eastAsia"/>
          <w:spacing w:val="-7"/>
          <w:sz w:val="32"/>
          <w:szCs w:val="32"/>
          <w:lang w:eastAsia="zh-CN"/>
        </w:rPr>
        <w:t>特此证明。</w:t>
      </w:r>
    </w:p>
    <w:p w14:paraId="728EC46F">
      <w:pPr>
        <w:pStyle w:val="39"/>
        <w:ind w:firstLine="612" w:firstLineChars="200"/>
        <w:rPr>
          <w:rFonts w:hint="eastAsia"/>
          <w:spacing w:val="-7"/>
          <w:sz w:val="32"/>
          <w:szCs w:val="32"/>
          <w:lang w:eastAsia="zh-CN"/>
        </w:rPr>
      </w:pPr>
    </w:p>
    <w:p w14:paraId="283A1A63">
      <w:pPr>
        <w:pStyle w:val="39"/>
        <w:ind w:firstLine="612" w:firstLineChars="200"/>
        <w:rPr>
          <w:rFonts w:hint="eastAsia"/>
          <w:spacing w:val="-7"/>
          <w:sz w:val="32"/>
          <w:szCs w:val="32"/>
          <w:lang w:eastAsia="zh-CN"/>
        </w:rPr>
      </w:pPr>
    </w:p>
    <w:p w14:paraId="544A57F4">
      <w:pPr>
        <w:pStyle w:val="39"/>
        <w:ind w:firstLine="612" w:firstLineChars="200"/>
        <w:rPr>
          <w:rFonts w:hint="eastAsia"/>
          <w:spacing w:val="-7"/>
          <w:sz w:val="32"/>
          <w:szCs w:val="32"/>
          <w:lang w:eastAsia="zh-CN"/>
        </w:rPr>
      </w:pPr>
    </w:p>
    <w:p w14:paraId="5AFE4AB5">
      <w:pPr>
        <w:pStyle w:val="39"/>
        <w:ind w:firstLine="612" w:firstLineChars="200"/>
        <w:rPr>
          <w:rFonts w:hint="eastAsia"/>
          <w:spacing w:val="-7"/>
          <w:sz w:val="32"/>
          <w:szCs w:val="32"/>
          <w:lang w:eastAsia="zh-CN"/>
        </w:rPr>
      </w:pPr>
    </w:p>
    <w:p w14:paraId="4420BA66">
      <w:pPr>
        <w:pStyle w:val="39"/>
        <w:ind w:firstLine="4896" w:firstLineChars="1600"/>
        <w:rPr>
          <w:rFonts w:hint="eastAsia"/>
          <w:spacing w:val="-7"/>
          <w:sz w:val="32"/>
          <w:szCs w:val="32"/>
          <w:lang w:eastAsia="zh-CN"/>
        </w:rPr>
      </w:pPr>
      <w:r>
        <w:rPr>
          <w:rFonts w:hint="eastAsia"/>
          <w:spacing w:val="-7"/>
          <w:sz w:val="32"/>
          <w:szCs w:val="32"/>
          <w:lang w:eastAsia="zh-CN"/>
        </w:rPr>
        <w:t>意向投资人(盖章)：</w:t>
      </w:r>
    </w:p>
    <w:p w14:paraId="05CB03A6">
      <w:pPr>
        <w:pStyle w:val="39"/>
        <w:ind w:firstLine="5814" w:firstLineChars="1900"/>
        <w:rPr>
          <w:rFonts w:hint="eastAsia"/>
          <w:spacing w:val="-7"/>
          <w:sz w:val="32"/>
          <w:szCs w:val="32"/>
          <w:lang w:eastAsia="zh-CN"/>
        </w:rPr>
      </w:pPr>
    </w:p>
    <w:p w14:paraId="52AFC0A0">
      <w:pPr>
        <w:pStyle w:val="39"/>
        <w:ind w:firstLine="5814" w:firstLineChars="1900"/>
        <w:rPr>
          <w:rFonts w:hint="eastAsia"/>
          <w:spacing w:val="-7"/>
          <w:sz w:val="32"/>
          <w:szCs w:val="32"/>
          <w:lang w:eastAsia="zh-CN"/>
        </w:rPr>
      </w:pPr>
    </w:p>
    <w:p w14:paraId="5B45CC81">
      <w:pPr>
        <w:pStyle w:val="39"/>
        <w:ind w:firstLine="5814" w:firstLineChars="1900"/>
        <w:rPr>
          <w:rFonts w:hint="eastAsia"/>
          <w:spacing w:val="-7"/>
          <w:sz w:val="32"/>
          <w:szCs w:val="32"/>
          <w:lang w:eastAsia="zh-CN"/>
        </w:rPr>
      </w:pPr>
      <w:r>
        <w:rPr>
          <w:rFonts w:hint="eastAsia"/>
          <w:spacing w:val="-7"/>
          <w:sz w:val="32"/>
          <w:szCs w:val="32"/>
          <w:lang w:eastAsia="zh-CN"/>
        </w:rPr>
        <w:t>日期：</w:t>
      </w:r>
    </w:p>
    <w:p w14:paraId="6D7DB31D">
      <w:pPr>
        <w:pStyle w:val="39"/>
        <w:ind w:firstLine="5054" w:firstLineChars="1900"/>
        <w:rPr>
          <w:rFonts w:hint="eastAsia"/>
          <w:spacing w:val="-7"/>
          <w:sz w:val="28"/>
          <w:szCs w:val="28"/>
          <w:lang w:eastAsia="zh-CN"/>
        </w:rPr>
      </w:pPr>
    </w:p>
    <w:p w14:paraId="03068B24">
      <w:pPr>
        <w:pStyle w:val="39"/>
        <w:ind w:firstLine="5054" w:firstLineChars="1900"/>
        <w:rPr>
          <w:rFonts w:hint="eastAsia"/>
          <w:spacing w:val="-7"/>
          <w:sz w:val="28"/>
          <w:szCs w:val="28"/>
          <w:lang w:eastAsia="zh-CN"/>
        </w:rPr>
      </w:pPr>
    </w:p>
    <w:p w14:paraId="02DE7585">
      <w:pPr>
        <w:pStyle w:val="39"/>
        <w:ind w:firstLine="5054" w:firstLineChars="1900"/>
        <w:rPr>
          <w:rFonts w:hint="eastAsia"/>
          <w:spacing w:val="-7"/>
          <w:sz w:val="28"/>
          <w:szCs w:val="28"/>
          <w:lang w:eastAsia="zh-CN"/>
        </w:rPr>
      </w:pPr>
    </w:p>
    <w:p w14:paraId="7F0566B6">
      <w:pPr>
        <w:pStyle w:val="39"/>
        <w:ind w:firstLine="5054" w:firstLineChars="1900"/>
        <w:rPr>
          <w:rFonts w:hint="eastAsia"/>
          <w:spacing w:val="-7"/>
          <w:sz w:val="28"/>
          <w:szCs w:val="28"/>
          <w:lang w:eastAsia="zh-CN"/>
        </w:rPr>
      </w:pPr>
    </w:p>
    <w:p w14:paraId="23F32453">
      <w:pPr>
        <w:pStyle w:val="39"/>
        <w:ind w:firstLine="5054" w:firstLineChars="1900"/>
        <w:rPr>
          <w:rFonts w:hint="eastAsia"/>
          <w:spacing w:val="-7"/>
          <w:sz w:val="28"/>
          <w:szCs w:val="28"/>
          <w:lang w:eastAsia="zh-CN"/>
        </w:rPr>
      </w:pPr>
    </w:p>
    <w:p w14:paraId="1A774845">
      <w:pPr>
        <w:pStyle w:val="39"/>
        <w:ind w:firstLine="5054" w:firstLineChars="1900"/>
        <w:rPr>
          <w:rFonts w:hint="eastAsia"/>
          <w:spacing w:val="-7"/>
          <w:sz w:val="28"/>
          <w:szCs w:val="28"/>
          <w:lang w:eastAsia="zh-CN"/>
        </w:rPr>
      </w:pPr>
    </w:p>
    <w:p w14:paraId="2BF31B1E">
      <w:pPr>
        <w:pStyle w:val="39"/>
        <w:ind w:firstLine="5054" w:firstLineChars="1900"/>
        <w:rPr>
          <w:rFonts w:hint="eastAsia"/>
          <w:spacing w:val="-7"/>
          <w:sz w:val="28"/>
          <w:szCs w:val="28"/>
          <w:lang w:eastAsia="zh-CN"/>
        </w:rPr>
      </w:pPr>
    </w:p>
    <w:p w14:paraId="27568B59">
      <w:pPr>
        <w:pStyle w:val="39"/>
        <w:ind w:firstLine="5054" w:firstLineChars="1900"/>
        <w:rPr>
          <w:rFonts w:hint="eastAsia"/>
          <w:spacing w:val="-7"/>
          <w:sz w:val="28"/>
          <w:szCs w:val="28"/>
          <w:lang w:eastAsia="zh-CN"/>
        </w:rPr>
      </w:pPr>
    </w:p>
    <w:p w14:paraId="5B70FD16">
      <w:pPr>
        <w:pStyle w:val="39"/>
        <w:ind w:firstLine="5054" w:firstLineChars="1900"/>
        <w:rPr>
          <w:rFonts w:hint="eastAsia"/>
          <w:spacing w:val="-7"/>
          <w:sz w:val="28"/>
          <w:szCs w:val="28"/>
          <w:lang w:eastAsia="zh-CN"/>
        </w:rPr>
      </w:pPr>
    </w:p>
    <w:p w14:paraId="2440B8AE">
      <w:pPr>
        <w:pStyle w:val="39"/>
        <w:ind w:firstLine="5054" w:firstLineChars="1900"/>
        <w:rPr>
          <w:rFonts w:hint="eastAsia"/>
          <w:spacing w:val="-7"/>
          <w:sz w:val="28"/>
          <w:szCs w:val="28"/>
          <w:lang w:eastAsia="zh-CN"/>
        </w:rPr>
      </w:pPr>
    </w:p>
    <w:p w14:paraId="1631FF24">
      <w:pPr>
        <w:pStyle w:val="39"/>
        <w:ind w:firstLine="5054" w:firstLineChars="1900"/>
        <w:rPr>
          <w:rFonts w:hint="eastAsia"/>
          <w:spacing w:val="-7"/>
          <w:sz w:val="28"/>
          <w:szCs w:val="28"/>
          <w:lang w:eastAsia="zh-CN"/>
        </w:rPr>
      </w:pPr>
    </w:p>
    <w:p w14:paraId="717C0BA4">
      <w:pPr>
        <w:rPr>
          <w:rFonts w:hint="eastAsia"/>
          <w:spacing w:val="-7"/>
          <w:sz w:val="28"/>
          <w:szCs w:val="28"/>
          <w:lang w:val="en-US" w:eastAsia="zh-CN"/>
        </w:rPr>
      </w:pPr>
      <w:r>
        <w:rPr>
          <w:rFonts w:hint="eastAsia"/>
          <w:spacing w:val="-7"/>
          <w:sz w:val="28"/>
          <w:szCs w:val="28"/>
          <w:lang w:val="en-US" w:eastAsia="zh-CN"/>
        </w:rPr>
        <w:br w:type="page"/>
      </w:r>
    </w:p>
    <w:p w14:paraId="628C82A6">
      <w:pPr>
        <w:pStyle w:val="39"/>
        <w:ind w:firstLine="0" w:firstLineChars="0"/>
        <w:rPr>
          <w:rFonts w:hint="eastAsia"/>
          <w:spacing w:val="-7"/>
          <w:sz w:val="28"/>
          <w:szCs w:val="28"/>
          <w:lang w:val="en-US" w:eastAsia="zh-CN"/>
        </w:rPr>
      </w:pPr>
      <w:r>
        <w:rPr>
          <w:rFonts w:hint="eastAsia"/>
          <w:spacing w:val="-7"/>
          <w:sz w:val="28"/>
          <w:szCs w:val="28"/>
          <w:lang w:val="en-US" w:eastAsia="zh-CN"/>
        </w:rPr>
        <w:t>附件4：</w:t>
      </w:r>
    </w:p>
    <w:p w14:paraId="2C80526B">
      <w:pPr>
        <w:pStyle w:val="39"/>
        <w:ind w:firstLine="0" w:firstLineChars="0"/>
        <w:jc w:val="center"/>
        <w:rPr>
          <w:rFonts w:hint="default"/>
          <w:b/>
          <w:bCs/>
          <w:spacing w:val="-7"/>
          <w:sz w:val="36"/>
          <w:szCs w:val="36"/>
          <w:lang w:val="en-US" w:eastAsia="zh-CN"/>
        </w:rPr>
      </w:pPr>
      <w:r>
        <w:rPr>
          <w:rFonts w:hint="default"/>
          <w:b/>
          <w:bCs/>
          <w:spacing w:val="-7"/>
          <w:sz w:val="36"/>
          <w:szCs w:val="36"/>
          <w:lang w:val="en-US" w:eastAsia="zh-CN"/>
        </w:rPr>
        <w:t>授权委托书</w:t>
      </w:r>
    </w:p>
    <w:p w14:paraId="2649DCC1">
      <w:pPr>
        <w:pStyle w:val="39"/>
        <w:ind w:firstLine="0" w:firstLineChars="0"/>
        <w:jc w:val="center"/>
        <w:rPr>
          <w:rFonts w:hint="default"/>
          <w:b/>
          <w:bCs/>
          <w:spacing w:val="-7"/>
          <w:sz w:val="32"/>
          <w:szCs w:val="32"/>
          <w:lang w:val="en-US" w:eastAsia="zh-CN"/>
        </w:rPr>
      </w:pPr>
    </w:p>
    <w:p w14:paraId="64E4CBEF">
      <w:pPr>
        <w:pStyle w:val="39"/>
        <w:ind w:firstLine="0" w:firstLineChars="0"/>
        <w:rPr>
          <w:rFonts w:hint="default"/>
          <w:spacing w:val="-7"/>
          <w:sz w:val="28"/>
          <w:szCs w:val="28"/>
          <w:lang w:val="en-US" w:eastAsia="zh-CN"/>
        </w:rPr>
      </w:pPr>
      <w:r>
        <w:rPr>
          <w:rFonts w:hint="default"/>
          <w:spacing w:val="-7"/>
          <w:sz w:val="28"/>
          <w:szCs w:val="28"/>
          <w:lang w:val="en-US" w:eastAsia="zh-CN"/>
        </w:rPr>
        <w:t>委托人</w:t>
      </w:r>
      <w:r>
        <w:rPr>
          <w:rFonts w:hint="eastAsia"/>
          <w:spacing w:val="-7"/>
          <w:sz w:val="28"/>
          <w:szCs w:val="28"/>
          <w:lang w:val="en-US" w:eastAsia="zh-CN"/>
        </w:rPr>
        <w:t>：</w:t>
      </w:r>
    </w:p>
    <w:p w14:paraId="785A09FB">
      <w:pPr>
        <w:pStyle w:val="39"/>
        <w:ind w:firstLine="0" w:firstLineChars="0"/>
        <w:rPr>
          <w:rFonts w:hint="default"/>
          <w:spacing w:val="-7"/>
          <w:sz w:val="28"/>
          <w:szCs w:val="28"/>
          <w:lang w:val="en-US" w:eastAsia="zh-CN"/>
        </w:rPr>
      </w:pPr>
      <w:r>
        <w:rPr>
          <w:rFonts w:hint="default"/>
          <w:spacing w:val="-7"/>
          <w:sz w:val="28"/>
          <w:szCs w:val="28"/>
          <w:lang w:val="en-US" w:eastAsia="zh-CN"/>
        </w:rPr>
        <w:t>法定代表人(负责人)</w:t>
      </w:r>
      <w:r>
        <w:rPr>
          <w:rFonts w:hint="eastAsia"/>
          <w:spacing w:val="-7"/>
          <w:sz w:val="28"/>
          <w:szCs w:val="28"/>
          <w:lang w:val="en-US" w:eastAsia="zh-CN"/>
        </w:rPr>
        <w:t>：</w:t>
      </w:r>
    </w:p>
    <w:p w14:paraId="03815191">
      <w:pPr>
        <w:pStyle w:val="39"/>
        <w:ind w:firstLine="0" w:firstLineChars="0"/>
        <w:rPr>
          <w:rFonts w:hint="default"/>
          <w:spacing w:val="-7"/>
          <w:sz w:val="28"/>
          <w:szCs w:val="28"/>
          <w:lang w:val="en-US" w:eastAsia="zh-CN"/>
        </w:rPr>
      </w:pPr>
      <w:r>
        <w:rPr>
          <w:rFonts w:hint="default"/>
          <w:spacing w:val="-7"/>
          <w:sz w:val="28"/>
          <w:szCs w:val="28"/>
          <w:lang w:val="en-US" w:eastAsia="zh-CN"/>
        </w:rPr>
        <w:t>住所地</w:t>
      </w:r>
      <w:r>
        <w:rPr>
          <w:rFonts w:hint="eastAsia"/>
          <w:spacing w:val="-7"/>
          <w:sz w:val="28"/>
          <w:szCs w:val="28"/>
          <w:lang w:val="en-US" w:eastAsia="zh-CN"/>
        </w:rPr>
        <w:t>：</w:t>
      </w:r>
    </w:p>
    <w:p w14:paraId="310DAE24">
      <w:pPr>
        <w:pStyle w:val="39"/>
        <w:ind w:firstLine="0" w:firstLineChars="0"/>
        <w:rPr>
          <w:rFonts w:hint="default"/>
          <w:spacing w:val="-7"/>
          <w:sz w:val="28"/>
          <w:szCs w:val="28"/>
          <w:lang w:val="en-US" w:eastAsia="zh-CN"/>
        </w:rPr>
      </w:pPr>
      <w:r>
        <w:rPr>
          <w:rFonts w:hint="default"/>
          <w:spacing w:val="-7"/>
          <w:sz w:val="28"/>
          <w:szCs w:val="28"/>
          <w:lang w:val="en-US" w:eastAsia="zh-CN"/>
        </w:rPr>
        <w:t>联系方式</w:t>
      </w:r>
      <w:r>
        <w:rPr>
          <w:rFonts w:hint="eastAsia"/>
          <w:spacing w:val="-7"/>
          <w:sz w:val="28"/>
          <w:szCs w:val="28"/>
          <w:lang w:val="en-US" w:eastAsia="zh-CN"/>
        </w:rPr>
        <w:t>：</w:t>
      </w:r>
    </w:p>
    <w:p w14:paraId="5E1A6DEA">
      <w:pPr>
        <w:pStyle w:val="39"/>
        <w:ind w:firstLine="0" w:firstLineChars="0"/>
        <w:rPr>
          <w:rFonts w:hint="default"/>
          <w:spacing w:val="-7"/>
          <w:sz w:val="28"/>
          <w:szCs w:val="28"/>
          <w:lang w:val="en-US" w:eastAsia="zh-CN"/>
        </w:rPr>
      </w:pPr>
    </w:p>
    <w:p w14:paraId="6B9D6AFE">
      <w:pPr>
        <w:pStyle w:val="39"/>
        <w:ind w:firstLine="0" w:firstLineChars="0"/>
        <w:rPr>
          <w:rFonts w:hint="default"/>
          <w:spacing w:val="-7"/>
          <w:sz w:val="28"/>
          <w:szCs w:val="28"/>
          <w:lang w:val="en-US" w:eastAsia="zh-CN"/>
        </w:rPr>
      </w:pPr>
      <w:r>
        <w:rPr>
          <w:rFonts w:hint="default"/>
          <w:spacing w:val="-7"/>
          <w:sz w:val="28"/>
          <w:szCs w:val="28"/>
          <w:lang w:val="en-US" w:eastAsia="zh-CN"/>
        </w:rPr>
        <w:t>受托人</w:t>
      </w:r>
      <w:r>
        <w:rPr>
          <w:rFonts w:hint="eastAsia"/>
          <w:spacing w:val="-7"/>
          <w:sz w:val="28"/>
          <w:szCs w:val="28"/>
          <w:lang w:val="en-US" w:eastAsia="zh-CN"/>
        </w:rPr>
        <w:t>：</w:t>
      </w:r>
    </w:p>
    <w:p w14:paraId="5377CD7E">
      <w:pPr>
        <w:pStyle w:val="39"/>
        <w:ind w:firstLine="0" w:firstLineChars="0"/>
        <w:rPr>
          <w:rFonts w:hint="default"/>
          <w:spacing w:val="-7"/>
          <w:sz w:val="28"/>
          <w:szCs w:val="28"/>
          <w:lang w:val="en-US" w:eastAsia="zh-CN"/>
        </w:rPr>
      </w:pPr>
      <w:r>
        <w:rPr>
          <w:rFonts w:hint="default"/>
          <w:spacing w:val="-7"/>
          <w:sz w:val="28"/>
          <w:szCs w:val="28"/>
          <w:lang w:val="en-US" w:eastAsia="zh-CN"/>
        </w:rPr>
        <w:t>身份证号码</w:t>
      </w:r>
      <w:r>
        <w:rPr>
          <w:rFonts w:hint="eastAsia"/>
          <w:spacing w:val="-7"/>
          <w:sz w:val="28"/>
          <w:szCs w:val="28"/>
          <w:lang w:val="en-US" w:eastAsia="zh-CN"/>
        </w:rPr>
        <w:t>：</w:t>
      </w:r>
    </w:p>
    <w:p w14:paraId="24887A49">
      <w:pPr>
        <w:pStyle w:val="39"/>
        <w:ind w:firstLine="0" w:firstLineChars="0"/>
        <w:rPr>
          <w:rFonts w:hint="default"/>
          <w:spacing w:val="-7"/>
          <w:sz w:val="28"/>
          <w:szCs w:val="28"/>
          <w:lang w:val="en-US" w:eastAsia="zh-CN"/>
        </w:rPr>
      </w:pPr>
      <w:r>
        <w:rPr>
          <w:rFonts w:hint="default"/>
          <w:spacing w:val="-7"/>
          <w:sz w:val="28"/>
          <w:szCs w:val="28"/>
          <w:lang w:val="en-US" w:eastAsia="zh-CN"/>
        </w:rPr>
        <w:t>工作单位</w:t>
      </w:r>
      <w:r>
        <w:rPr>
          <w:rFonts w:hint="eastAsia"/>
          <w:spacing w:val="-7"/>
          <w:sz w:val="28"/>
          <w:szCs w:val="28"/>
          <w:lang w:val="en-US" w:eastAsia="zh-CN"/>
        </w:rPr>
        <w:t>：</w:t>
      </w:r>
    </w:p>
    <w:p w14:paraId="1F1137CC">
      <w:pPr>
        <w:pStyle w:val="39"/>
        <w:ind w:firstLine="0" w:firstLineChars="0"/>
        <w:rPr>
          <w:rFonts w:hint="default"/>
          <w:spacing w:val="-7"/>
          <w:sz w:val="28"/>
          <w:szCs w:val="28"/>
          <w:lang w:val="en-US" w:eastAsia="zh-CN"/>
        </w:rPr>
      </w:pPr>
      <w:r>
        <w:rPr>
          <w:rFonts w:hint="default"/>
          <w:spacing w:val="-7"/>
          <w:sz w:val="28"/>
          <w:szCs w:val="28"/>
          <w:lang w:val="en-US" w:eastAsia="zh-CN"/>
        </w:rPr>
        <w:t>联系方式</w:t>
      </w:r>
      <w:r>
        <w:rPr>
          <w:rFonts w:hint="eastAsia"/>
          <w:spacing w:val="-7"/>
          <w:sz w:val="28"/>
          <w:szCs w:val="28"/>
          <w:lang w:val="en-US" w:eastAsia="zh-CN"/>
        </w:rPr>
        <w:t>：</w:t>
      </w:r>
    </w:p>
    <w:p w14:paraId="75027740">
      <w:pPr>
        <w:pStyle w:val="39"/>
        <w:ind w:firstLine="0" w:firstLineChars="0"/>
        <w:rPr>
          <w:rFonts w:hint="default"/>
          <w:spacing w:val="-7"/>
          <w:sz w:val="28"/>
          <w:szCs w:val="28"/>
          <w:lang w:val="en-US" w:eastAsia="zh-CN"/>
        </w:rPr>
      </w:pPr>
    </w:p>
    <w:p w14:paraId="5CBBAF54">
      <w:pPr>
        <w:pStyle w:val="39"/>
        <w:ind w:firstLine="532" w:firstLineChars="200"/>
        <w:rPr>
          <w:rFonts w:hint="default"/>
          <w:spacing w:val="-7"/>
          <w:sz w:val="28"/>
          <w:szCs w:val="28"/>
          <w:lang w:val="en-US" w:eastAsia="zh-CN"/>
        </w:rPr>
      </w:pPr>
      <w:r>
        <w:rPr>
          <w:rFonts w:hint="default"/>
          <w:spacing w:val="-7"/>
          <w:sz w:val="28"/>
          <w:szCs w:val="28"/>
          <w:lang w:val="en-US" w:eastAsia="zh-CN"/>
        </w:rPr>
        <w:t>委托人就本参选机构参与</w:t>
      </w:r>
      <w:r>
        <w:rPr>
          <w:rFonts w:hint="eastAsia"/>
          <w:spacing w:val="-7"/>
          <w:sz w:val="28"/>
          <w:szCs w:val="28"/>
          <w:lang w:val="en-US" w:eastAsia="zh-CN"/>
        </w:rPr>
        <w:t>张家口四方馆置业有限公司</w:t>
      </w:r>
      <w:r>
        <w:rPr>
          <w:rFonts w:hint="default"/>
          <w:spacing w:val="-7"/>
          <w:sz w:val="28"/>
          <w:szCs w:val="28"/>
          <w:lang w:val="en-US" w:eastAsia="zh-CN"/>
        </w:rPr>
        <w:t>重整案意向投资人招募和遴选程序(“本次招募”)，特委托上述受委托人作为委托人的代理人，代表本单位办理如下事宜</w:t>
      </w:r>
      <w:r>
        <w:rPr>
          <w:rFonts w:hint="eastAsia"/>
          <w:spacing w:val="-7"/>
          <w:sz w:val="28"/>
          <w:szCs w:val="28"/>
          <w:lang w:val="en-US" w:eastAsia="zh-CN"/>
        </w:rPr>
        <w:t>：</w:t>
      </w:r>
    </w:p>
    <w:p w14:paraId="01CA3105">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1.向管理人报名参与本次招募，提交意向投资人报名意向书、投资方案、投资协议等与本次招募相关文件资料</w:t>
      </w:r>
      <w:r>
        <w:rPr>
          <w:rFonts w:hint="eastAsia"/>
          <w:spacing w:val="-7"/>
          <w:sz w:val="28"/>
          <w:szCs w:val="28"/>
          <w:lang w:val="en-US" w:eastAsia="zh-CN"/>
        </w:rPr>
        <w:t>；</w:t>
      </w:r>
    </w:p>
    <w:p w14:paraId="4D1519B6">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2.参与本次招募相关工作，代表委托人与管理人、债务人进行沟通，并发表意见</w:t>
      </w:r>
      <w:r>
        <w:rPr>
          <w:rFonts w:hint="eastAsia"/>
          <w:spacing w:val="-7"/>
          <w:sz w:val="28"/>
          <w:szCs w:val="28"/>
          <w:lang w:val="en-US" w:eastAsia="zh-CN"/>
        </w:rPr>
        <w:t>；</w:t>
      </w:r>
    </w:p>
    <w:p w14:paraId="59FB889C">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3.签署、递交、接收和转送有关本次招募的各类法律文件及其他文件</w:t>
      </w:r>
      <w:r>
        <w:rPr>
          <w:rFonts w:hint="eastAsia"/>
          <w:spacing w:val="-7"/>
          <w:sz w:val="28"/>
          <w:szCs w:val="28"/>
          <w:lang w:val="en-US" w:eastAsia="zh-CN"/>
        </w:rPr>
        <w:t>；</w:t>
      </w:r>
    </w:p>
    <w:p w14:paraId="01D0F264">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4.处理与本次招募相关的其他工作。</w:t>
      </w:r>
    </w:p>
    <w:p w14:paraId="2D7E962F">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p>
    <w:p w14:paraId="12D75293">
      <w:pPr>
        <w:pStyle w:val="39"/>
        <w:ind w:firstLine="532" w:firstLineChars="200"/>
        <w:rPr>
          <w:rFonts w:hint="default"/>
          <w:spacing w:val="-7"/>
          <w:sz w:val="28"/>
          <w:szCs w:val="28"/>
          <w:lang w:val="en-US" w:eastAsia="zh-CN"/>
        </w:rPr>
      </w:pPr>
      <w:r>
        <w:rPr>
          <w:rFonts w:hint="default"/>
          <w:spacing w:val="-7"/>
          <w:sz w:val="28"/>
          <w:szCs w:val="28"/>
          <w:lang w:val="en-US" w:eastAsia="zh-CN"/>
        </w:rPr>
        <w:t>受托人的代理权限为特别授权。受托人在本次招募过程中代表本参选机构签署的所有文件和处理的所有相关事务，本参选机构均予以承认，并承担相应法律责任。授权期限自授权委托书出具之日起至委托事项完结为止。</w:t>
      </w:r>
    </w:p>
    <w:p w14:paraId="31364DCE">
      <w:pPr>
        <w:pStyle w:val="39"/>
        <w:ind w:firstLine="0" w:firstLineChars="0"/>
        <w:rPr>
          <w:rFonts w:hint="default"/>
          <w:spacing w:val="-7"/>
          <w:sz w:val="28"/>
          <w:szCs w:val="28"/>
          <w:lang w:val="en-US" w:eastAsia="zh-CN"/>
        </w:rPr>
      </w:pPr>
    </w:p>
    <w:p w14:paraId="0044F4FE">
      <w:pPr>
        <w:pStyle w:val="39"/>
        <w:ind w:firstLine="532" w:firstLineChars="200"/>
        <w:rPr>
          <w:rFonts w:hint="default"/>
          <w:spacing w:val="-7"/>
          <w:sz w:val="28"/>
          <w:szCs w:val="28"/>
          <w:lang w:val="en-US" w:eastAsia="zh-CN"/>
        </w:rPr>
      </w:pPr>
      <w:r>
        <w:rPr>
          <w:rFonts w:hint="default"/>
          <w:spacing w:val="-7"/>
          <w:sz w:val="28"/>
          <w:szCs w:val="28"/>
          <w:lang w:val="en-US" w:eastAsia="zh-CN"/>
        </w:rPr>
        <w:t>特此授权。</w:t>
      </w:r>
    </w:p>
    <w:p w14:paraId="5E21933B">
      <w:pPr>
        <w:pStyle w:val="39"/>
        <w:ind w:firstLine="532" w:firstLineChars="200"/>
        <w:rPr>
          <w:rFonts w:hint="default"/>
          <w:spacing w:val="-7"/>
          <w:sz w:val="28"/>
          <w:szCs w:val="28"/>
          <w:lang w:val="en-US" w:eastAsia="zh-CN"/>
        </w:rPr>
      </w:pPr>
    </w:p>
    <w:p w14:paraId="0C0AC1AC">
      <w:pPr>
        <w:pStyle w:val="39"/>
        <w:ind w:firstLine="532" w:firstLineChars="200"/>
        <w:rPr>
          <w:rFonts w:hint="default"/>
          <w:spacing w:val="-7"/>
          <w:sz w:val="28"/>
          <w:szCs w:val="28"/>
          <w:lang w:val="en-US" w:eastAsia="zh-CN"/>
        </w:rPr>
      </w:pPr>
      <w:r>
        <w:rPr>
          <w:rFonts w:hint="default"/>
          <w:spacing w:val="-7"/>
          <w:sz w:val="28"/>
          <w:szCs w:val="28"/>
          <w:lang w:val="en-US" w:eastAsia="zh-CN"/>
        </w:rPr>
        <w:t>附</w:t>
      </w:r>
      <w:r>
        <w:rPr>
          <w:rFonts w:hint="eastAsia"/>
          <w:spacing w:val="-7"/>
          <w:sz w:val="28"/>
          <w:szCs w:val="28"/>
          <w:lang w:val="en-US" w:eastAsia="zh-CN"/>
        </w:rPr>
        <w:t>：</w:t>
      </w:r>
      <w:r>
        <w:rPr>
          <w:rFonts w:hint="default"/>
          <w:spacing w:val="-7"/>
          <w:sz w:val="28"/>
          <w:szCs w:val="28"/>
          <w:lang w:val="en-US" w:eastAsia="zh-CN"/>
        </w:rPr>
        <w:t>受托人身份证复印件(盖章)</w:t>
      </w:r>
    </w:p>
    <w:p w14:paraId="7042EBB2">
      <w:pPr>
        <w:pStyle w:val="39"/>
        <w:ind w:firstLine="532" w:firstLineChars="200"/>
        <w:rPr>
          <w:rFonts w:hint="default"/>
          <w:spacing w:val="-7"/>
          <w:sz w:val="28"/>
          <w:szCs w:val="28"/>
          <w:lang w:val="en-US" w:eastAsia="zh-CN"/>
        </w:rPr>
      </w:pPr>
    </w:p>
    <w:p w14:paraId="0C154456">
      <w:pPr>
        <w:pStyle w:val="39"/>
        <w:ind w:firstLine="3724" w:firstLineChars="1400"/>
        <w:rPr>
          <w:rFonts w:hint="default"/>
          <w:spacing w:val="-7"/>
          <w:sz w:val="28"/>
          <w:szCs w:val="28"/>
          <w:lang w:val="en-US" w:eastAsia="zh-CN"/>
        </w:rPr>
      </w:pPr>
      <w:r>
        <w:rPr>
          <w:rFonts w:hint="default"/>
          <w:spacing w:val="-7"/>
          <w:sz w:val="28"/>
          <w:szCs w:val="28"/>
          <w:lang w:val="en-US" w:eastAsia="zh-CN"/>
        </w:rPr>
        <w:t>意向投资人(盖章)</w:t>
      </w:r>
      <w:r>
        <w:rPr>
          <w:rFonts w:hint="eastAsia"/>
          <w:spacing w:val="-7"/>
          <w:sz w:val="28"/>
          <w:szCs w:val="28"/>
          <w:lang w:val="en-US" w:eastAsia="zh-CN"/>
        </w:rPr>
        <w:t>：</w:t>
      </w:r>
    </w:p>
    <w:p w14:paraId="1D4A2F77">
      <w:pPr>
        <w:pStyle w:val="39"/>
        <w:ind w:firstLine="532" w:firstLineChars="200"/>
        <w:rPr>
          <w:rFonts w:hint="default"/>
          <w:spacing w:val="-7"/>
          <w:sz w:val="28"/>
          <w:szCs w:val="28"/>
          <w:lang w:val="en-US" w:eastAsia="zh-CN"/>
        </w:rPr>
      </w:pPr>
    </w:p>
    <w:p w14:paraId="51E622B2">
      <w:pPr>
        <w:pStyle w:val="39"/>
        <w:ind w:firstLine="3724" w:firstLineChars="1400"/>
        <w:rPr>
          <w:rFonts w:hint="default"/>
          <w:spacing w:val="-7"/>
          <w:sz w:val="28"/>
          <w:szCs w:val="28"/>
          <w:lang w:val="en-US" w:eastAsia="zh-CN"/>
        </w:rPr>
      </w:pPr>
      <w:r>
        <w:rPr>
          <w:rFonts w:hint="default"/>
          <w:spacing w:val="-7"/>
          <w:sz w:val="28"/>
          <w:szCs w:val="28"/>
          <w:lang w:val="en-US" w:eastAsia="zh-CN"/>
        </w:rPr>
        <w:t>法定代表人(负责人)授权代表签字</w:t>
      </w:r>
      <w:r>
        <w:rPr>
          <w:rFonts w:hint="eastAsia"/>
          <w:spacing w:val="-7"/>
          <w:sz w:val="28"/>
          <w:szCs w:val="28"/>
          <w:lang w:val="en-US" w:eastAsia="zh-CN"/>
        </w:rPr>
        <w:t>：</w:t>
      </w:r>
    </w:p>
    <w:p w14:paraId="6D1A5E5D">
      <w:pPr>
        <w:pStyle w:val="39"/>
        <w:ind w:firstLine="3724" w:firstLineChars="1400"/>
        <w:rPr>
          <w:rFonts w:hint="default"/>
          <w:spacing w:val="-7"/>
          <w:sz w:val="28"/>
          <w:szCs w:val="28"/>
          <w:lang w:val="en-US" w:eastAsia="zh-CN"/>
        </w:rPr>
      </w:pPr>
    </w:p>
    <w:p w14:paraId="7B925FC2">
      <w:pPr>
        <w:pStyle w:val="39"/>
        <w:ind w:firstLine="3724" w:firstLineChars="1400"/>
        <w:rPr>
          <w:rFonts w:hint="eastAsia"/>
          <w:spacing w:val="-7"/>
          <w:sz w:val="28"/>
          <w:szCs w:val="28"/>
          <w:lang w:val="en-US" w:eastAsia="zh-CN"/>
        </w:rPr>
      </w:pPr>
      <w:r>
        <w:rPr>
          <w:rFonts w:hint="eastAsia"/>
          <w:spacing w:val="-7"/>
          <w:sz w:val="28"/>
          <w:szCs w:val="28"/>
          <w:lang w:val="en-US" w:eastAsia="zh-CN"/>
        </w:rPr>
        <w:t>日期：</w:t>
      </w:r>
    </w:p>
    <w:p w14:paraId="6A921497">
      <w:pPr>
        <w:pStyle w:val="39"/>
        <w:ind w:firstLine="3724" w:firstLineChars="1400"/>
        <w:rPr>
          <w:rFonts w:hint="eastAsia"/>
          <w:spacing w:val="-7"/>
          <w:sz w:val="28"/>
          <w:szCs w:val="28"/>
          <w:lang w:val="en-US" w:eastAsia="zh-CN"/>
        </w:rPr>
      </w:pPr>
    </w:p>
    <w:p w14:paraId="5FBF3A78">
      <w:pPr>
        <w:rPr>
          <w:rFonts w:hint="eastAsia"/>
          <w:spacing w:val="-7"/>
          <w:sz w:val="28"/>
          <w:szCs w:val="28"/>
          <w:lang w:val="en-US" w:eastAsia="zh-CN"/>
        </w:rPr>
      </w:pPr>
      <w:r>
        <w:rPr>
          <w:rFonts w:hint="eastAsia"/>
          <w:spacing w:val="-7"/>
          <w:sz w:val="28"/>
          <w:szCs w:val="28"/>
          <w:lang w:val="en-US" w:eastAsia="zh-CN"/>
        </w:rPr>
        <w:br w:type="page"/>
      </w:r>
    </w:p>
    <w:p w14:paraId="07B07B07">
      <w:pPr>
        <w:pStyle w:val="39"/>
        <w:ind w:firstLine="0" w:firstLineChars="0"/>
        <w:rPr>
          <w:rFonts w:hint="eastAsia"/>
          <w:spacing w:val="-7"/>
          <w:sz w:val="28"/>
          <w:szCs w:val="28"/>
          <w:lang w:val="en-US" w:eastAsia="zh-CN"/>
        </w:rPr>
      </w:pPr>
      <w:r>
        <w:rPr>
          <w:rFonts w:hint="eastAsia"/>
          <w:spacing w:val="-7"/>
          <w:sz w:val="28"/>
          <w:szCs w:val="28"/>
          <w:lang w:val="en-US" w:eastAsia="zh-CN"/>
        </w:rPr>
        <w:t>附件5：</w:t>
      </w:r>
    </w:p>
    <w:p w14:paraId="26070080">
      <w:pPr>
        <w:pStyle w:val="39"/>
        <w:ind w:firstLine="0" w:firstLineChars="0"/>
        <w:jc w:val="center"/>
        <w:rPr>
          <w:rFonts w:hint="default"/>
          <w:b/>
          <w:bCs/>
          <w:spacing w:val="-7"/>
          <w:sz w:val="36"/>
          <w:szCs w:val="36"/>
          <w:lang w:val="en-US" w:eastAsia="zh-CN"/>
        </w:rPr>
      </w:pPr>
      <w:r>
        <w:rPr>
          <w:rFonts w:hint="eastAsia"/>
          <w:b/>
          <w:bCs/>
          <w:spacing w:val="-7"/>
          <w:sz w:val="36"/>
          <w:szCs w:val="36"/>
          <w:lang w:val="en-US" w:eastAsia="zh-CN"/>
        </w:rPr>
        <w:t>张家口四方馆置业有限公司</w:t>
      </w:r>
      <w:r>
        <w:rPr>
          <w:rFonts w:hint="default"/>
          <w:b/>
          <w:bCs/>
          <w:spacing w:val="-7"/>
          <w:sz w:val="36"/>
          <w:szCs w:val="36"/>
          <w:lang w:val="en-US" w:eastAsia="zh-CN"/>
        </w:rPr>
        <w:t>重整案</w:t>
      </w:r>
    </w:p>
    <w:p w14:paraId="593A1CE2">
      <w:pPr>
        <w:pStyle w:val="39"/>
        <w:ind w:firstLine="0" w:firstLineChars="0"/>
        <w:jc w:val="center"/>
        <w:rPr>
          <w:rFonts w:hint="default"/>
          <w:b/>
          <w:bCs/>
          <w:spacing w:val="-7"/>
          <w:sz w:val="32"/>
          <w:szCs w:val="32"/>
          <w:lang w:val="en-US" w:eastAsia="zh-CN"/>
        </w:rPr>
      </w:pPr>
      <w:r>
        <w:rPr>
          <w:rFonts w:hint="default"/>
          <w:b/>
          <w:bCs/>
          <w:spacing w:val="-7"/>
          <w:sz w:val="36"/>
          <w:szCs w:val="36"/>
          <w:lang w:val="en-US" w:eastAsia="zh-CN"/>
        </w:rPr>
        <w:t>保密承诺函</w:t>
      </w:r>
    </w:p>
    <w:p w14:paraId="77BD1705">
      <w:pPr>
        <w:pStyle w:val="39"/>
        <w:ind w:firstLine="0" w:firstLineChars="0"/>
        <w:rPr>
          <w:rFonts w:hint="eastAsia"/>
          <w:spacing w:val="-7"/>
          <w:sz w:val="28"/>
          <w:szCs w:val="28"/>
          <w:lang w:val="en-US" w:eastAsia="zh-CN"/>
        </w:rPr>
      </w:pPr>
    </w:p>
    <w:p w14:paraId="09F11D23">
      <w:pPr>
        <w:pStyle w:val="39"/>
        <w:ind w:firstLine="0" w:firstLineChars="0"/>
        <w:rPr>
          <w:rFonts w:hint="default"/>
          <w:spacing w:val="-7"/>
          <w:sz w:val="28"/>
          <w:szCs w:val="28"/>
          <w:lang w:val="en-US" w:eastAsia="zh-CN"/>
        </w:rPr>
      </w:pPr>
      <w:r>
        <w:rPr>
          <w:rFonts w:hint="eastAsia"/>
          <w:spacing w:val="-7"/>
          <w:sz w:val="28"/>
          <w:szCs w:val="28"/>
          <w:lang w:val="en-US" w:eastAsia="zh-CN"/>
        </w:rPr>
        <w:t>张家口四方馆置业有限公司</w:t>
      </w:r>
      <w:r>
        <w:rPr>
          <w:rFonts w:hint="default"/>
          <w:spacing w:val="-7"/>
          <w:sz w:val="28"/>
          <w:szCs w:val="28"/>
          <w:lang w:val="en-US" w:eastAsia="zh-CN"/>
        </w:rPr>
        <w:t>管理人</w:t>
      </w:r>
      <w:r>
        <w:rPr>
          <w:rFonts w:hint="eastAsia"/>
          <w:spacing w:val="-7"/>
          <w:sz w:val="28"/>
          <w:szCs w:val="28"/>
          <w:lang w:val="en-US" w:eastAsia="zh-CN"/>
        </w:rPr>
        <w:t>：</w:t>
      </w:r>
    </w:p>
    <w:p w14:paraId="31BDF951">
      <w:pPr>
        <w:pStyle w:val="39"/>
        <w:ind w:firstLine="532" w:firstLineChars="200"/>
        <w:rPr>
          <w:rFonts w:hint="default"/>
          <w:spacing w:val="-7"/>
          <w:sz w:val="28"/>
          <w:szCs w:val="28"/>
          <w:lang w:val="en-US" w:eastAsia="zh-CN"/>
        </w:rPr>
      </w:pPr>
      <w:r>
        <w:rPr>
          <w:rFonts w:hint="default"/>
          <w:spacing w:val="-7"/>
          <w:sz w:val="28"/>
          <w:szCs w:val="28"/>
          <w:lang w:val="en-US" w:eastAsia="zh-CN"/>
        </w:rPr>
        <w:t>我方承诺，就参与</w:t>
      </w:r>
      <w:r>
        <w:rPr>
          <w:rFonts w:hint="eastAsia"/>
          <w:spacing w:val="-7"/>
          <w:sz w:val="28"/>
          <w:szCs w:val="28"/>
          <w:lang w:val="en-US" w:eastAsia="zh-CN"/>
        </w:rPr>
        <w:t>张家口四方馆置业有限公司</w:t>
      </w:r>
      <w:r>
        <w:rPr>
          <w:rFonts w:hint="default"/>
          <w:spacing w:val="-7"/>
          <w:sz w:val="28"/>
          <w:szCs w:val="28"/>
          <w:lang w:val="en-US" w:eastAsia="zh-CN"/>
        </w:rPr>
        <w:t>重整案中获取的保密信息，按本函的下列要求履行保密义务。</w:t>
      </w:r>
    </w:p>
    <w:p w14:paraId="10FDB29E">
      <w:pPr>
        <w:pStyle w:val="39"/>
        <w:keepNext w:val="0"/>
        <w:keepLines w:val="0"/>
        <w:pageBreakBefore w:val="0"/>
        <w:widowControl/>
        <w:kinsoku w:val="0"/>
        <w:wordWrap/>
        <w:overflowPunct/>
        <w:topLinePunct w:val="0"/>
        <w:autoSpaceDE w:val="0"/>
        <w:autoSpaceDN w:val="0"/>
        <w:bidi w:val="0"/>
        <w:adjustRightInd w:val="0"/>
        <w:snapToGrid w:val="0"/>
        <w:ind w:firstLine="534" w:firstLineChars="200"/>
        <w:textAlignment w:val="baseline"/>
        <w:rPr>
          <w:rFonts w:hint="default"/>
          <w:b/>
          <w:bCs/>
          <w:spacing w:val="-7"/>
          <w:sz w:val="28"/>
          <w:szCs w:val="28"/>
          <w:lang w:val="en-US" w:eastAsia="zh-CN"/>
        </w:rPr>
      </w:pPr>
      <w:r>
        <w:rPr>
          <w:rFonts w:hint="default"/>
          <w:b/>
          <w:bCs/>
          <w:spacing w:val="-7"/>
          <w:sz w:val="28"/>
          <w:szCs w:val="28"/>
          <w:lang w:val="en-US" w:eastAsia="zh-CN"/>
        </w:rPr>
        <w:t>第一条 保密信息</w:t>
      </w:r>
    </w:p>
    <w:p w14:paraId="1F384D39">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保密信息指我方获得的与</w:t>
      </w:r>
      <w:r>
        <w:rPr>
          <w:rFonts w:hint="eastAsia"/>
          <w:spacing w:val="-7"/>
          <w:sz w:val="28"/>
          <w:szCs w:val="28"/>
          <w:lang w:val="en-US" w:eastAsia="zh-CN"/>
        </w:rPr>
        <w:t>张家口四方馆置业有限公司</w:t>
      </w:r>
      <w:r>
        <w:rPr>
          <w:rFonts w:hint="default"/>
          <w:spacing w:val="-7"/>
          <w:sz w:val="28"/>
          <w:szCs w:val="28"/>
          <w:lang w:val="en-US" w:eastAsia="zh-CN"/>
        </w:rPr>
        <w:t>(“</w:t>
      </w:r>
      <w:r>
        <w:rPr>
          <w:rFonts w:hint="eastAsia"/>
          <w:spacing w:val="-7"/>
          <w:sz w:val="28"/>
          <w:szCs w:val="28"/>
          <w:lang w:val="en-US" w:eastAsia="zh-CN"/>
        </w:rPr>
        <w:t>四方馆</w:t>
      </w:r>
      <w:r>
        <w:rPr>
          <w:rFonts w:hint="default"/>
          <w:spacing w:val="-7"/>
          <w:sz w:val="28"/>
          <w:szCs w:val="28"/>
          <w:lang w:val="en-US" w:eastAsia="zh-CN"/>
        </w:rPr>
        <w:t>公司”)重整有关或因此产生的以书面、口头、图像或者其他任何形式作为载体的任何信息，包括但不限于</w:t>
      </w:r>
      <w:r>
        <w:rPr>
          <w:rFonts w:hint="eastAsia"/>
          <w:spacing w:val="-7"/>
          <w:sz w:val="28"/>
          <w:szCs w:val="28"/>
          <w:lang w:val="en-US" w:eastAsia="zh-CN"/>
        </w:rPr>
        <w:t>：</w:t>
      </w:r>
    </w:p>
    <w:p w14:paraId="662EF64D">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1.贵方以口头、书面或者其他形式,向我方提供的</w:t>
      </w:r>
      <w:r>
        <w:rPr>
          <w:rFonts w:hint="eastAsia"/>
          <w:spacing w:val="-7"/>
          <w:sz w:val="28"/>
          <w:szCs w:val="28"/>
          <w:lang w:val="en-US" w:eastAsia="zh-CN"/>
        </w:rPr>
        <w:t>四方馆</w:t>
      </w:r>
      <w:r>
        <w:rPr>
          <w:rFonts w:hint="default"/>
          <w:spacing w:val="-7"/>
          <w:sz w:val="28"/>
          <w:szCs w:val="28"/>
          <w:lang w:val="en-US" w:eastAsia="zh-CN"/>
        </w:rPr>
        <w:t>公司的一切非公开</w:t>
      </w:r>
      <w:r>
        <w:rPr>
          <w:rFonts w:hint="eastAsia"/>
          <w:spacing w:val="-7"/>
          <w:sz w:val="28"/>
          <w:szCs w:val="28"/>
          <w:lang w:val="en-US" w:eastAsia="zh-CN"/>
        </w:rPr>
        <w:t>、</w:t>
      </w:r>
      <w:r>
        <w:rPr>
          <w:rFonts w:hint="default"/>
          <w:spacing w:val="-7"/>
          <w:sz w:val="28"/>
          <w:szCs w:val="28"/>
          <w:lang w:val="en-US" w:eastAsia="zh-CN"/>
        </w:rPr>
        <w:t>保密、专有的文件及其他资料;</w:t>
      </w:r>
    </w:p>
    <w:p w14:paraId="6EB4EF5F">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2.我方或我方代表通过与</w:t>
      </w:r>
      <w:r>
        <w:rPr>
          <w:rFonts w:hint="eastAsia"/>
          <w:spacing w:val="-7"/>
          <w:sz w:val="28"/>
          <w:szCs w:val="28"/>
          <w:lang w:val="en-US" w:eastAsia="zh-CN"/>
        </w:rPr>
        <w:t>四方馆</w:t>
      </w:r>
      <w:r>
        <w:rPr>
          <w:rFonts w:hint="default"/>
          <w:spacing w:val="-7"/>
          <w:sz w:val="28"/>
          <w:szCs w:val="28"/>
          <w:lang w:val="en-US" w:eastAsia="zh-CN"/>
        </w:rPr>
        <w:t>公司股东、</w:t>
      </w:r>
      <w:r>
        <w:rPr>
          <w:rFonts w:hint="eastAsia"/>
          <w:spacing w:val="-7"/>
          <w:sz w:val="28"/>
          <w:szCs w:val="28"/>
          <w:lang w:val="en-US" w:eastAsia="zh-CN"/>
        </w:rPr>
        <w:t>四方馆</w:t>
      </w:r>
      <w:r>
        <w:rPr>
          <w:rFonts w:hint="default"/>
          <w:spacing w:val="-7"/>
          <w:sz w:val="28"/>
          <w:szCs w:val="28"/>
          <w:lang w:val="en-US" w:eastAsia="zh-CN"/>
        </w:rPr>
        <w:t>公司员工、参与</w:t>
      </w:r>
      <w:r>
        <w:rPr>
          <w:rFonts w:hint="eastAsia"/>
          <w:spacing w:val="-7"/>
          <w:sz w:val="28"/>
          <w:szCs w:val="28"/>
          <w:lang w:val="en-US" w:eastAsia="zh-CN"/>
        </w:rPr>
        <w:t>四方馆</w:t>
      </w:r>
      <w:r>
        <w:rPr>
          <w:rFonts w:hint="default"/>
          <w:spacing w:val="-7"/>
          <w:sz w:val="28"/>
          <w:szCs w:val="28"/>
          <w:lang w:val="en-US" w:eastAsia="zh-CN"/>
        </w:rPr>
        <w:t>公司重整案中介机构/顾问的接触、沟通、商讨，而获得的任何不被公众所知悉或披露义务人尚未公开披露的与</w:t>
      </w:r>
      <w:r>
        <w:rPr>
          <w:rFonts w:hint="eastAsia"/>
          <w:spacing w:val="-7"/>
          <w:sz w:val="28"/>
          <w:szCs w:val="28"/>
          <w:lang w:val="en-US" w:eastAsia="zh-CN"/>
        </w:rPr>
        <w:t>四方馆</w:t>
      </w:r>
      <w:r>
        <w:rPr>
          <w:rFonts w:hint="default"/>
          <w:spacing w:val="-7"/>
          <w:sz w:val="28"/>
          <w:szCs w:val="28"/>
          <w:lang w:val="en-US" w:eastAsia="zh-CN"/>
        </w:rPr>
        <w:t>公司及</w:t>
      </w:r>
      <w:r>
        <w:rPr>
          <w:rFonts w:hint="eastAsia"/>
          <w:spacing w:val="-7"/>
          <w:sz w:val="28"/>
          <w:szCs w:val="28"/>
          <w:lang w:val="en-US" w:eastAsia="zh-CN"/>
        </w:rPr>
        <w:t>四方馆</w:t>
      </w:r>
      <w:r>
        <w:rPr>
          <w:rFonts w:hint="default"/>
          <w:spacing w:val="-7"/>
          <w:sz w:val="28"/>
          <w:szCs w:val="28"/>
          <w:lang w:val="en-US" w:eastAsia="zh-CN"/>
        </w:rPr>
        <w:t>公司重整案有关的信息;</w:t>
      </w:r>
    </w:p>
    <w:p w14:paraId="2F8F376E">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3.涉及</w:t>
      </w:r>
      <w:r>
        <w:rPr>
          <w:rFonts w:hint="eastAsia"/>
          <w:spacing w:val="-7"/>
          <w:sz w:val="28"/>
          <w:szCs w:val="28"/>
          <w:lang w:val="en-US" w:eastAsia="zh-CN"/>
        </w:rPr>
        <w:t>四方馆</w:t>
      </w:r>
      <w:r>
        <w:rPr>
          <w:rFonts w:hint="default"/>
          <w:spacing w:val="-7"/>
          <w:sz w:val="28"/>
          <w:szCs w:val="28"/>
          <w:lang w:val="en-US" w:eastAsia="zh-CN"/>
        </w:rPr>
        <w:t>公司资产负债基本情况、价值评估、内部经营管理情况等信息;</w:t>
      </w:r>
    </w:p>
    <w:p w14:paraId="20F4D08A">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4.由贵方或披露义务人制作的、与</w:t>
      </w:r>
      <w:r>
        <w:rPr>
          <w:rFonts w:hint="eastAsia"/>
          <w:spacing w:val="-7"/>
          <w:sz w:val="28"/>
          <w:szCs w:val="28"/>
          <w:lang w:val="en-US" w:eastAsia="zh-CN"/>
        </w:rPr>
        <w:t>四方馆</w:t>
      </w:r>
      <w:r>
        <w:rPr>
          <w:rFonts w:hint="default"/>
          <w:spacing w:val="-7"/>
          <w:sz w:val="28"/>
          <w:szCs w:val="28"/>
          <w:lang w:val="en-US" w:eastAsia="zh-CN"/>
        </w:rPr>
        <w:t>公司重整相关的任何原始材料、记录、文件、报告、分析、编辑研究、法律意见以及其他材料或文件;</w:t>
      </w:r>
    </w:p>
    <w:p w14:paraId="69D67865">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5.</w:t>
      </w:r>
      <w:r>
        <w:rPr>
          <w:rFonts w:hint="eastAsia"/>
          <w:spacing w:val="-7"/>
          <w:sz w:val="28"/>
          <w:szCs w:val="28"/>
          <w:lang w:val="en-US" w:eastAsia="zh-CN"/>
        </w:rPr>
        <w:t>四方馆</w:t>
      </w:r>
      <w:r>
        <w:rPr>
          <w:rFonts w:hint="default"/>
          <w:spacing w:val="-7"/>
          <w:sz w:val="28"/>
          <w:szCs w:val="28"/>
          <w:lang w:val="en-US" w:eastAsia="zh-CN"/>
        </w:rPr>
        <w:t>公司专有的任何带有“秘密”、“机密”、“绝密”字样的文件(如有)，以及涉及</w:t>
      </w:r>
      <w:r>
        <w:rPr>
          <w:rFonts w:hint="eastAsia"/>
          <w:spacing w:val="-7"/>
          <w:sz w:val="28"/>
          <w:szCs w:val="28"/>
          <w:lang w:val="en-US" w:eastAsia="zh-CN"/>
        </w:rPr>
        <w:t>四方馆</w:t>
      </w:r>
      <w:r>
        <w:rPr>
          <w:rFonts w:hint="default"/>
          <w:spacing w:val="-7"/>
          <w:sz w:val="28"/>
          <w:szCs w:val="28"/>
          <w:lang w:val="en-US" w:eastAsia="zh-CN"/>
        </w:rPr>
        <w:t>公司重整事项的各项内部规章制度;</w:t>
      </w:r>
    </w:p>
    <w:p w14:paraId="74C18456">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6.贵方或披露义务人与我方或我方代表为进行</w:t>
      </w:r>
      <w:r>
        <w:rPr>
          <w:rFonts w:hint="eastAsia"/>
          <w:spacing w:val="-7"/>
          <w:sz w:val="28"/>
          <w:szCs w:val="28"/>
          <w:lang w:val="en-US" w:eastAsia="zh-CN"/>
        </w:rPr>
        <w:t>四方馆</w:t>
      </w:r>
      <w:r>
        <w:rPr>
          <w:rFonts w:hint="default"/>
          <w:spacing w:val="-7"/>
          <w:sz w:val="28"/>
          <w:szCs w:val="28"/>
          <w:lang w:val="en-US" w:eastAsia="zh-CN"/>
        </w:rPr>
        <w:t>公司重整工作而达成的任何合同、协议、约定或在进行重整工作过程中产生的任何会议纪要、会谈记录等;</w:t>
      </w:r>
    </w:p>
    <w:p w14:paraId="43267FD2">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7.我方或我方委派人员制作的包含或有关上述资料的书面备忘录、笔记、分析、报告、汇编和研究资料等;</w:t>
      </w:r>
    </w:p>
    <w:p w14:paraId="42F86C87">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8.上述资料的全部复制件或录音资料等;</w:t>
      </w:r>
    </w:p>
    <w:p w14:paraId="3F29B593">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9.贵方或披露义务人向我方提供的不被公众所知的其他文件资料和信息;</w:t>
      </w:r>
    </w:p>
    <w:p w14:paraId="0898BBF9">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10.上述保密信息无论以何种形式存在(包括但不限于数据、图表、胶片、光盘、文件、计算机媒介和网络),也无论是否以口头、文件、演示或其他形式提供,也无论是否记载或标注为保密信息，均不影响其在本承诺函项下的保密性质。</w:t>
      </w:r>
    </w:p>
    <w:p w14:paraId="41D1A081">
      <w:pPr>
        <w:pStyle w:val="39"/>
        <w:keepNext w:val="0"/>
        <w:keepLines w:val="0"/>
        <w:pageBreakBefore w:val="0"/>
        <w:widowControl/>
        <w:kinsoku w:val="0"/>
        <w:wordWrap/>
        <w:overflowPunct/>
        <w:topLinePunct w:val="0"/>
        <w:autoSpaceDE w:val="0"/>
        <w:autoSpaceDN w:val="0"/>
        <w:bidi w:val="0"/>
        <w:adjustRightInd w:val="0"/>
        <w:snapToGrid w:val="0"/>
        <w:ind w:firstLine="534" w:firstLineChars="200"/>
        <w:textAlignment w:val="baseline"/>
        <w:rPr>
          <w:rFonts w:hint="default"/>
          <w:b/>
          <w:bCs/>
          <w:spacing w:val="-7"/>
          <w:sz w:val="28"/>
          <w:szCs w:val="28"/>
          <w:lang w:val="en-US" w:eastAsia="zh-CN"/>
        </w:rPr>
      </w:pPr>
      <w:r>
        <w:rPr>
          <w:rFonts w:hint="default"/>
          <w:b/>
          <w:bCs/>
          <w:spacing w:val="-7"/>
          <w:sz w:val="28"/>
          <w:szCs w:val="28"/>
          <w:lang w:val="en-US" w:eastAsia="zh-CN"/>
        </w:rPr>
        <w:t>第二条 保密义务的期限</w:t>
      </w:r>
    </w:p>
    <w:p w14:paraId="7C370642">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本保密承诺函的期限为自签署生效之日起一年内有效。</w:t>
      </w:r>
    </w:p>
    <w:p w14:paraId="2EF7AF94">
      <w:pPr>
        <w:pStyle w:val="39"/>
        <w:keepNext w:val="0"/>
        <w:keepLines w:val="0"/>
        <w:pageBreakBefore w:val="0"/>
        <w:widowControl/>
        <w:kinsoku w:val="0"/>
        <w:wordWrap/>
        <w:overflowPunct/>
        <w:topLinePunct w:val="0"/>
        <w:autoSpaceDE w:val="0"/>
        <w:autoSpaceDN w:val="0"/>
        <w:bidi w:val="0"/>
        <w:adjustRightInd w:val="0"/>
        <w:snapToGrid w:val="0"/>
        <w:ind w:firstLine="534" w:firstLineChars="200"/>
        <w:textAlignment w:val="baseline"/>
        <w:rPr>
          <w:rFonts w:hint="default"/>
          <w:b/>
          <w:bCs/>
          <w:spacing w:val="-7"/>
          <w:sz w:val="28"/>
          <w:szCs w:val="28"/>
          <w:lang w:val="en-US" w:eastAsia="zh-CN"/>
        </w:rPr>
      </w:pPr>
      <w:r>
        <w:rPr>
          <w:rFonts w:hint="default"/>
          <w:b/>
          <w:bCs/>
          <w:spacing w:val="-7"/>
          <w:sz w:val="28"/>
          <w:szCs w:val="28"/>
          <w:lang w:val="en-US" w:eastAsia="zh-CN"/>
        </w:rPr>
        <w:t>第三条 保密义务</w:t>
      </w:r>
    </w:p>
    <w:p w14:paraId="797D43D6">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1.我方采取对上述资料保密的措施，保证知悉保密信息的人员,仅限于我方为了评估或参与</w:t>
      </w:r>
      <w:r>
        <w:rPr>
          <w:rFonts w:hint="eastAsia"/>
          <w:spacing w:val="-7"/>
          <w:sz w:val="28"/>
          <w:szCs w:val="28"/>
          <w:lang w:val="en-US" w:eastAsia="zh-CN"/>
        </w:rPr>
        <w:t>四方馆</w:t>
      </w:r>
      <w:r>
        <w:rPr>
          <w:rFonts w:hint="default"/>
          <w:spacing w:val="-7"/>
          <w:sz w:val="28"/>
          <w:szCs w:val="28"/>
          <w:lang w:val="en-US" w:eastAsia="zh-CN"/>
        </w:rPr>
        <w:t>公司重整程序必须知道保密信息的代表。</w:t>
      </w:r>
    </w:p>
    <w:p w14:paraId="2EA2E9D3">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2.我方同意对所有保密信息保密,除非贵方同意,不会将任何信息披露给除本条第1款之外的其他任何人。未经贵方的事先书面同意，我方不以任何方式将保密信息向任何第三人披露、传播或复制。</w:t>
      </w:r>
    </w:p>
    <w:p w14:paraId="2B7CCDB3">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3.我方以参与</w:t>
      </w:r>
      <w:r>
        <w:rPr>
          <w:rFonts w:hint="eastAsia"/>
          <w:spacing w:val="-7"/>
          <w:sz w:val="28"/>
          <w:szCs w:val="28"/>
          <w:lang w:val="en-US" w:eastAsia="zh-CN"/>
        </w:rPr>
        <w:t>四方馆</w:t>
      </w:r>
      <w:r>
        <w:rPr>
          <w:rFonts w:hint="default"/>
          <w:spacing w:val="-7"/>
          <w:sz w:val="28"/>
          <w:szCs w:val="28"/>
          <w:lang w:val="en-US" w:eastAsia="zh-CN"/>
        </w:rPr>
        <w:t>公司重整程序目的进行尽职调查,获取、使用</w:t>
      </w:r>
      <w:r>
        <w:rPr>
          <w:rFonts w:hint="eastAsia"/>
          <w:spacing w:val="-7"/>
          <w:sz w:val="28"/>
          <w:szCs w:val="28"/>
          <w:lang w:val="en-US" w:eastAsia="zh-CN"/>
        </w:rPr>
        <w:t>四方馆</w:t>
      </w:r>
      <w:r>
        <w:rPr>
          <w:rFonts w:hint="default"/>
          <w:spacing w:val="-7"/>
          <w:sz w:val="28"/>
          <w:szCs w:val="28"/>
          <w:lang w:val="en-US" w:eastAsia="zh-CN"/>
        </w:rPr>
        <w:t>公司相关资料，不以其他目的获取、使用资料。</w:t>
      </w:r>
    </w:p>
    <w:p w14:paraId="191B55E0">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4.若我方未履行本保密函保密义务,给贵方或</w:t>
      </w:r>
      <w:r>
        <w:rPr>
          <w:rFonts w:hint="eastAsia"/>
          <w:spacing w:val="-7"/>
          <w:sz w:val="28"/>
          <w:szCs w:val="28"/>
          <w:lang w:val="en-US" w:eastAsia="zh-CN"/>
        </w:rPr>
        <w:t>四方馆</w:t>
      </w:r>
      <w:r>
        <w:rPr>
          <w:rFonts w:hint="default"/>
          <w:spacing w:val="-7"/>
          <w:sz w:val="28"/>
          <w:szCs w:val="28"/>
          <w:lang w:val="en-US" w:eastAsia="zh-CN"/>
        </w:rPr>
        <w:t>公司造成损失的,我方应赔偿贵方或顾</w:t>
      </w:r>
      <w:r>
        <w:rPr>
          <w:rFonts w:hint="eastAsia"/>
          <w:spacing w:val="-7"/>
          <w:sz w:val="28"/>
          <w:szCs w:val="28"/>
          <w:lang w:val="en-US" w:eastAsia="zh-CN"/>
        </w:rPr>
        <w:t>四方馆</w:t>
      </w:r>
      <w:r>
        <w:rPr>
          <w:rFonts w:hint="default"/>
          <w:spacing w:val="-7"/>
          <w:sz w:val="28"/>
          <w:szCs w:val="28"/>
          <w:lang w:val="en-US" w:eastAsia="zh-CN"/>
        </w:rPr>
        <w:t>公司的直接损失。</w:t>
      </w:r>
    </w:p>
    <w:p w14:paraId="063DBD70">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p>
    <w:p w14:paraId="1309D58D">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r>
        <w:rPr>
          <w:rFonts w:hint="default"/>
          <w:spacing w:val="-7"/>
          <w:sz w:val="28"/>
          <w:szCs w:val="28"/>
          <w:lang w:val="en-US" w:eastAsia="zh-CN"/>
        </w:rPr>
        <w:t>此致</w:t>
      </w:r>
    </w:p>
    <w:p w14:paraId="1574CED6">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p>
    <w:p w14:paraId="605E029A">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p>
    <w:p w14:paraId="1711CF07">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p>
    <w:p w14:paraId="538D1954">
      <w:pPr>
        <w:pStyle w:val="39"/>
        <w:keepNext w:val="0"/>
        <w:keepLines w:val="0"/>
        <w:pageBreakBefore w:val="0"/>
        <w:widowControl/>
        <w:kinsoku w:val="0"/>
        <w:wordWrap/>
        <w:overflowPunct/>
        <w:topLinePunct w:val="0"/>
        <w:autoSpaceDE w:val="0"/>
        <w:autoSpaceDN w:val="0"/>
        <w:bidi w:val="0"/>
        <w:adjustRightInd w:val="0"/>
        <w:snapToGrid w:val="0"/>
        <w:ind w:firstLine="532" w:firstLineChars="200"/>
        <w:textAlignment w:val="baseline"/>
        <w:rPr>
          <w:rFonts w:hint="default"/>
          <w:spacing w:val="-7"/>
          <w:sz w:val="28"/>
          <w:szCs w:val="28"/>
          <w:lang w:val="en-US" w:eastAsia="zh-CN"/>
        </w:rPr>
      </w:pPr>
    </w:p>
    <w:p w14:paraId="3BF648A4">
      <w:pPr>
        <w:pStyle w:val="39"/>
        <w:ind w:firstLine="3724" w:firstLineChars="1400"/>
        <w:rPr>
          <w:rFonts w:hint="default"/>
          <w:spacing w:val="-7"/>
          <w:sz w:val="28"/>
          <w:szCs w:val="28"/>
          <w:lang w:val="en-US" w:eastAsia="zh-CN"/>
        </w:rPr>
      </w:pPr>
      <w:r>
        <w:rPr>
          <w:rFonts w:hint="default"/>
          <w:spacing w:val="-7"/>
          <w:sz w:val="28"/>
          <w:szCs w:val="28"/>
          <w:lang w:val="en-US" w:eastAsia="zh-CN"/>
        </w:rPr>
        <w:t>意向投资人(盖章)</w:t>
      </w:r>
      <w:r>
        <w:rPr>
          <w:rFonts w:hint="eastAsia"/>
          <w:spacing w:val="-7"/>
          <w:sz w:val="28"/>
          <w:szCs w:val="28"/>
          <w:lang w:val="en-US" w:eastAsia="zh-CN"/>
        </w:rPr>
        <w:t>：</w:t>
      </w:r>
    </w:p>
    <w:p w14:paraId="4C089B58">
      <w:pPr>
        <w:pStyle w:val="39"/>
        <w:ind w:firstLine="532" w:firstLineChars="200"/>
        <w:rPr>
          <w:rFonts w:hint="default"/>
          <w:spacing w:val="-7"/>
          <w:sz w:val="28"/>
          <w:szCs w:val="28"/>
          <w:lang w:val="en-US" w:eastAsia="zh-CN"/>
        </w:rPr>
      </w:pPr>
    </w:p>
    <w:p w14:paraId="0050ACBA">
      <w:pPr>
        <w:pStyle w:val="39"/>
        <w:ind w:firstLine="3724" w:firstLineChars="1400"/>
        <w:rPr>
          <w:rFonts w:hint="default"/>
          <w:spacing w:val="-7"/>
          <w:sz w:val="28"/>
          <w:szCs w:val="28"/>
          <w:lang w:val="en-US" w:eastAsia="zh-CN"/>
        </w:rPr>
      </w:pPr>
      <w:r>
        <w:rPr>
          <w:rFonts w:hint="default"/>
          <w:spacing w:val="-7"/>
          <w:sz w:val="28"/>
          <w:szCs w:val="28"/>
          <w:lang w:val="en-US" w:eastAsia="zh-CN"/>
        </w:rPr>
        <w:t>法定代表人(负责人)授权代表签字</w:t>
      </w:r>
      <w:r>
        <w:rPr>
          <w:rFonts w:hint="eastAsia"/>
          <w:spacing w:val="-7"/>
          <w:sz w:val="28"/>
          <w:szCs w:val="28"/>
          <w:lang w:val="en-US" w:eastAsia="zh-CN"/>
        </w:rPr>
        <w:t>：</w:t>
      </w:r>
    </w:p>
    <w:p w14:paraId="6D34889F">
      <w:pPr>
        <w:pStyle w:val="39"/>
        <w:ind w:firstLine="3724" w:firstLineChars="1400"/>
        <w:rPr>
          <w:rFonts w:hint="default"/>
          <w:spacing w:val="-7"/>
          <w:sz w:val="28"/>
          <w:szCs w:val="28"/>
          <w:lang w:val="en-US" w:eastAsia="zh-CN"/>
        </w:rPr>
      </w:pPr>
    </w:p>
    <w:p w14:paraId="1DDABDB5">
      <w:pPr>
        <w:pStyle w:val="39"/>
        <w:ind w:firstLine="3724" w:firstLineChars="1400"/>
        <w:rPr>
          <w:rFonts w:hint="eastAsia"/>
          <w:spacing w:val="-7"/>
          <w:sz w:val="28"/>
          <w:szCs w:val="28"/>
          <w:lang w:val="en-US" w:eastAsia="zh-CN"/>
        </w:rPr>
      </w:pPr>
      <w:r>
        <w:rPr>
          <w:rFonts w:hint="eastAsia"/>
          <w:spacing w:val="-7"/>
          <w:sz w:val="28"/>
          <w:szCs w:val="28"/>
          <w:lang w:val="en-US" w:eastAsia="zh-CN"/>
        </w:rPr>
        <w:t>日期：</w:t>
      </w:r>
      <w:bookmarkStart w:id="0" w:name="_GoBack"/>
      <w:bookmarkEnd w:id="0"/>
    </w:p>
    <w:p w14:paraId="09F2A1A2">
      <w:pPr>
        <w:pStyle w:val="39"/>
        <w:ind w:firstLine="0" w:firstLineChars="0"/>
        <w:rPr>
          <w:rFonts w:hint="default"/>
          <w:spacing w:val="-7"/>
          <w:sz w:val="28"/>
          <w:szCs w:val="28"/>
          <w:lang w:val="en-US" w:eastAsia="zh-CN"/>
        </w:rPr>
      </w:pPr>
    </w:p>
    <w:sectPr>
      <w:pgSz w:w="11906" w:h="16838"/>
      <w:pgMar w:top="1134" w:right="1418"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ZGE2ZjE5ZGQzZWE1YzcyMDE1ZTFmZmViZmM0NTYifQ=="/>
  </w:docVars>
  <w:rsids>
    <w:rsidRoot w:val="00F15DE4"/>
    <w:rsid w:val="000460B8"/>
    <w:rsid w:val="001524BC"/>
    <w:rsid w:val="0019105A"/>
    <w:rsid w:val="001B48A4"/>
    <w:rsid w:val="00250EB3"/>
    <w:rsid w:val="002A195A"/>
    <w:rsid w:val="002D00E1"/>
    <w:rsid w:val="003C6B85"/>
    <w:rsid w:val="003D77ED"/>
    <w:rsid w:val="004134BF"/>
    <w:rsid w:val="00517B39"/>
    <w:rsid w:val="005811AB"/>
    <w:rsid w:val="005B6B39"/>
    <w:rsid w:val="005E7426"/>
    <w:rsid w:val="00636015"/>
    <w:rsid w:val="006507AD"/>
    <w:rsid w:val="00875289"/>
    <w:rsid w:val="008B2262"/>
    <w:rsid w:val="008B7029"/>
    <w:rsid w:val="008E5053"/>
    <w:rsid w:val="00906D6A"/>
    <w:rsid w:val="00912749"/>
    <w:rsid w:val="009A016F"/>
    <w:rsid w:val="00A30EED"/>
    <w:rsid w:val="00A55812"/>
    <w:rsid w:val="00AA18D1"/>
    <w:rsid w:val="00AB169D"/>
    <w:rsid w:val="00AF5F2D"/>
    <w:rsid w:val="00B255CB"/>
    <w:rsid w:val="00B644E9"/>
    <w:rsid w:val="00D80B95"/>
    <w:rsid w:val="00DC32D7"/>
    <w:rsid w:val="00F15DE4"/>
    <w:rsid w:val="00F85EFC"/>
    <w:rsid w:val="00FB2F19"/>
    <w:rsid w:val="09ED0944"/>
    <w:rsid w:val="10C613D1"/>
    <w:rsid w:val="11E52F68"/>
    <w:rsid w:val="3BA81D46"/>
    <w:rsid w:val="3C102A39"/>
    <w:rsid w:val="458E1F26"/>
    <w:rsid w:val="45A61488"/>
    <w:rsid w:val="4D5D0BAD"/>
    <w:rsid w:val="53B2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7609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37609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1">
    <w:name w:val="标题 4 字符"/>
    <w:basedOn w:val="17"/>
    <w:link w:val="5"/>
    <w:semiHidden/>
    <w:qFormat/>
    <w:uiPriority w:val="9"/>
    <w:rPr>
      <w:rFonts w:cstheme="majorBidi"/>
      <w:color w:val="376092" w:themeColor="accent1" w:themeShade="BF"/>
      <w:sz w:val="28"/>
      <w:szCs w:val="28"/>
    </w:rPr>
  </w:style>
  <w:style w:type="character" w:customStyle="1" w:styleId="22">
    <w:name w:val="标题 5 字符"/>
    <w:basedOn w:val="17"/>
    <w:link w:val="6"/>
    <w:semiHidden/>
    <w:qFormat/>
    <w:uiPriority w:val="9"/>
    <w:rPr>
      <w:rFonts w:cstheme="majorBidi"/>
      <w:color w:val="376092" w:themeColor="accent1" w:themeShade="BF"/>
      <w:sz w:val="24"/>
      <w:szCs w:val="24"/>
    </w:rPr>
  </w:style>
  <w:style w:type="character" w:customStyle="1" w:styleId="23">
    <w:name w:val="标题 6 字符"/>
    <w:basedOn w:val="17"/>
    <w:link w:val="7"/>
    <w:semiHidden/>
    <w:qFormat/>
    <w:uiPriority w:val="9"/>
    <w:rPr>
      <w:rFonts w:cstheme="majorBidi"/>
      <w:b/>
      <w:bCs/>
      <w:color w:val="376092" w:themeColor="accent1" w:themeShade="BF"/>
      <w:szCs w:val="24"/>
    </w:rPr>
  </w:style>
  <w:style w:type="character" w:customStyle="1" w:styleId="24">
    <w:name w:val="标题 7 字符"/>
    <w:basedOn w:val="17"/>
    <w:link w:val="8"/>
    <w:semiHidden/>
    <w:qFormat/>
    <w:uiPriority w:val="9"/>
    <w:rPr>
      <w:rFonts w:cstheme="majorBidi"/>
      <w:b/>
      <w:bCs/>
      <w:color w:val="595959" w:themeColor="text1" w:themeTint="A6"/>
      <w:szCs w:val="24"/>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szCs w:val="24"/>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szCs w:val="24"/>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376092"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4">
    <w:name w:val="明显引用 字符"/>
    <w:basedOn w:val="17"/>
    <w:link w:val="33"/>
    <w:qFormat/>
    <w:uiPriority w:val="30"/>
    <w:rPr>
      <w:i/>
      <w:iCs/>
      <w:color w:val="376092" w:themeColor="accent1" w:themeShade="BF"/>
      <w:szCs w:val="24"/>
    </w:rPr>
  </w:style>
  <w:style w:type="character" w:customStyle="1" w:styleId="35">
    <w:name w:val="Intense Reference"/>
    <w:basedOn w:val="17"/>
    <w:qFormat/>
    <w:uiPriority w:val="32"/>
    <w:rPr>
      <w:b/>
      <w:bCs/>
      <w:smallCaps/>
      <w:color w:val="37609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table" w:customStyle="1" w:styleId="38">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FF9E-2232-46C5-8BD2-60105582FE2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2256</Words>
  <Characters>2283</Characters>
  <Lines>34</Lines>
  <Paragraphs>31</Paragraphs>
  <TotalTime>14</TotalTime>
  <ScaleCrop>false</ScaleCrop>
  <LinksUpToDate>false</LinksUpToDate>
  <CharactersWithSpaces>2388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2025-10-30T05:47:00Z</dcterms:created>
  <dc:creator>HYMD</dc:creator>
  <cp:lastModifiedBy>小孙律师13582636938</cp:lastModifiedBy>
  <cp:lastPrinted>2025-10-31T05:55:00Z</cp:lastPrinted>
  <dcterms:modified xsi:type="dcterms:W3CDTF">2026-01-13T04:09:05Z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D237DFE3431E4796B3077745853A0661_12</vt:lpwstr>
  </property>
  <property fmtid="{D5CDD505-2E9C-101B-9397-08002B2CF9AE}" pid="4" name="KSOTemplateDocerSaveRecord">
    <vt:lpwstr>eyJoZGlkIjoiODNhNmVlNjhlMjU2MmRhOGY2NmExMzBiYjA3Y2ZkNGQiLCJ1c2VySWQiOiIxNjMzNDg5MDQxIn0=</vt:lpwstr>
  </property>
</Properties>
</file>