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7FC84A" w14:textId="77777777" w:rsidR="00054644" w:rsidRPr="00EB5594" w:rsidRDefault="00000000" w:rsidP="00BF2DBD">
      <w:pPr>
        <w:spacing w:beforeLines="25" w:before="78" w:afterLines="25" w:after="78" w:line="300" w:lineRule="auto"/>
        <w:jc w:val="center"/>
        <w:rPr>
          <w:rFonts w:ascii="华文中宋" w:eastAsia="华文中宋" w:hAnsi="华文中宋" w:hint="eastAsia"/>
          <w:b/>
          <w:bCs/>
          <w:sz w:val="32"/>
          <w:szCs w:val="32"/>
        </w:rPr>
      </w:pPr>
      <w:r w:rsidRPr="00EB5594">
        <w:rPr>
          <w:rFonts w:ascii="华文中宋" w:eastAsia="华文中宋" w:hAnsi="华文中宋" w:hint="eastAsia"/>
          <w:b/>
          <w:bCs/>
          <w:sz w:val="32"/>
          <w:szCs w:val="32"/>
        </w:rPr>
        <w:t>拍卖公告</w:t>
      </w:r>
    </w:p>
    <w:p w14:paraId="5B33A1A3" w14:textId="77777777" w:rsidR="00054644" w:rsidRPr="00EB5594" w:rsidRDefault="00054644" w:rsidP="00BF2DBD">
      <w:pPr>
        <w:spacing w:beforeLines="25" w:before="78" w:afterLines="25" w:after="78" w:line="300" w:lineRule="auto"/>
        <w:rPr>
          <w:rFonts w:ascii="仿宋" w:eastAsia="仿宋"/>
          <w:sz w:val="24"/>
        </w:rPr>
      </w:pPr>
    </w:p>
    <w:p w14:paraId="66CCD37D" w14:textId="2BC06D14" w:rsidR="00054644" w:rsidRPr="00EB5594" w:rsidRDefault="00000000" w:rsidP="00BF2DBD">
      <w:pPr>
        <w:spacing w:beforeLines="25" w:before="78" w:afterLines="25" w:after="78" w:line="300" w:lineRule="auto"/>
        <w:ind w:firstLineChars="200" w:firstLine="480"/>
        <w:rPr>
          <w:rFonts w:ascii="宋体" w:eastAsia="宋体" w:hAnsi="宋体" w:hint="eastAsia"/>
          <w:sz w:val="24"/>
        </w:rPr>
      </w:pPr>
      <w:r w:rsidRPr="00EB5594">
        <w:rPr>
          <w:rFonts w:ascii="宋体" w:eastAsia="宋体" w:hAnsi="宋体" w:hint="eastAsia"/>
          <w:sz w:val="24"/>
        </w:rPr>
        <w:t>上海市第三中级人民法院（下称“上海三中院”）于</w:t>
      </w:r>
      <w:r w:rsidRPr="00FC00C9">
        <w:rPr>
          <w:rFonts w:ascii="Times New Roman" w:eastAsia="宋体" w:hAnsi="Times New Roman" w:hint="eastAsia"/>
          <w:sz w:val="24"/>
        </w:rPr>
        <w:t>202</w:t>
      </w:r>
      <w:r w:rsidR="002E35D7" w:rsidRPr="00FC00C9">
        <w:rPr>
          <w:rFonts w:ascii="Times New Roman" w:eastAsia="宋体" w:hAnsi="Times New Roman" w:hint="eastAsia"/>
          <w:sz w:val="24"/>
        </w:rPr>
        <w:t>5</w:t>
      </w:r>
      <w:r w:rsidRPr="00EB5594">
        <w:rPr>
          <w:rFonts w:ascii="宋体" w:eastAsia="宋体" w:hAnsi="宋体" w:hint="eastAsia"/>
          <w:sz w:val="24"/>
        </w:rPr>
        <w:t>年</w:t>
      </w:r>
      <w:r w:rsidRPr="00FC00C9">
        <w:rPr>
          <w:rFonts w:ascii="Times New Roman" w:eastAsia="宋体" w:hAnsi="Times New Roman" w:hint="eastAsia"/>
          <w:sz w:val="24"/>
        </w:rPr>
        <w:t>1</w:t>
      </w:r>
      <w:r w:rsidR="002E35D7" w:rsidRPr="00FC00C9">
        <w:rPr>
          <w:rFonts w:ascii="Times New Roman" w:eastAsia="宋体" w:hAnsi="Times New Roman" w:hint="eastAsia"/>
          <w:sz w:val="24"/>
        </w:rPr>
        <w:t>0</w:t>
      </w:r>
      <w:r w:rsidRPr="00EB5594">
        <w:rPr>
          <w:rFonts w:ascii="宋体" w:eastAsia="宋体" w:hAnsi="宋体" w:hint="eastAsia"/>
          <w:sz w:val="24"/>
        </w:rPr>
        <w:t>月</w:t>
      </w:r>
      <w:r w:rsidR="002E35D7" w:rsidRPr="00FC00C9">
        <w:rPr>
          <w:rFonts w:ascii="Times New Roman" w:eastAsia="宋体" w:hAnsi="Times New Roman" w:hint="eastAsia"/>
          <w:sz w:val="24"/>
        </w:rPr>
        <w:t>9</w:t>
      </w:r>
      <w:r w:rsidRPr="00EB5594">
        <w:rPr>
          <w:rFonts w:ascii="宋体" w:eastAsia="宋体" w:hAnsi="宋体" w:hint="eastAsia"/>
          <w:sz w:val="24"/>
        </w:rPr>
        <w:t>日</w:t>
      </w:r>
      <w:proofErr w:type="gramStart"/>
      <w:r w:rsidRPr="00EB5594">
        <w:rPr>
          <w:rFonts w:ascii="宋体" w:eastAsia="宋体" w:hAnsi="宋体" w:hint="eastAsia"/>
          <w:sz w:val="24"/>
        </w:rPr>
        <w:t>作出</w:t>
      </w:r>
      <w:proofErr w:type="gramEnd"/>
      <w:r w:rsidRPr="00EB5594">
        <w:rPr>
          <w:rFonts w:ascii="宋体" w:eastAsia="宋体" w:hAnsi="宋体" w:hint="eastAsia"/>
          <w:sz w:val="24"/>
        </w:rPr>
        <w:t>（</w:t>
      </w:r>
      <w:r w:rsidRPr="00FC00C9">
        <w:rPr>
          <w:rFonts w:ascii="Times New Roman" w:eastAsia="宋体" w:hAnsi="Times New Roman" w:hint="eastAsia"/>
          <w:sz w:val="24"/>
        </w:rPr>
        <w:t>202</w:t>
      </w:r>
      <w:r w:rsidR="002E35D7" w:rsidRPr="00FC00C9">
        <w:rPr>
          <w:rFonts w:ascii="Times New Roman" w:eastAsia="宋体" w:hAnsi="Times New Roman" w:hint="eastAsia"/>
          <w:sz w:val="24"/>
        </w:rPr>
        <w:t>5</w:t>
      </w:r>
      <w:r w:rsidRPr="00EB5594">
        <w:rPr>
          <w:rFonts w:ascii="宋体" w:eastAsia="宋体" w:hAnsi="宋体" w:hint="eastAsia"/>
          <w:sz w:val="24"/>
        </w:rPr>
        <w:t>）沪</w:t>
      </w:r>
      <w:r w:rsidRPr="00FC00C9">
        <w:rPr>
          <w:rFonts w:ascii="Times New Roman" w:eastAsia="宋体" w:hAnsi="Times New Roman" w:hint="eastAsia"/>
          <w:sz w:val="24"/>
        </w:rPr>
        <w:t>03</w:t>
      </w:r>
      <w:r w:rsidRPr="00EB5594">
        <w:rPr>
          <w:rFonts w:ascii="宋体" w:eastAsia="宋体" w:hAnsi="宋体" w:hint="eastAsia"/>
          <w:sz w:val="24"/>
        </w:rPr>
        <w:t>破</w:t>
      </w:r>
      <w:r w:rsidR="002E35D7" w:rsidRPr="00FC00C9">
        <w:rPr>
          <w:rFonts w:ascii="Times New Roman" w:eastAsia="宋体" w:hAnsi="Times New Roman" w:hint="eastAsia"/>
          <w:sz w:val="24"/>
        </w:rPr>
        <w:t>984</w:t>
      </w:r>
      <w:r w:rsidRPr="00EB5594">
        <w:rPr>
          <w:rFonts w:ascii="宋体" w:eastAsia="宋体" w:hAnsi="宋体" w:hint="eastAsia"/>
          <w:sz w:val="24"/>
        </w:rPr>
        <w:t>号民事裁定书，裁定受理上海</w:t>
      </w:r>
      <w:r w:rsidR="002E35D7">
        <w:rPr>
          <w:rFonts w:ascii="宋体" w:eastAsia="宋体" w:hAnsi="宋体" w:hint="eastAsia"/>
          <w:sz w:val="24"/>
        </w:rPr>
        <w:t>朗巳科技发展</w:t>
      </w:r>
      <w:r w:rsidRPr="00EB5594">
        <w:rPr>
          <w:rFonts w:ascii="宋体" w:eastAsia="宋体" w:hAnsi="宋体" w:hint="eastAsia"/>
          <w:sz w:val="24"/>
        </w:rPr>
        <w:t>有限公司（下称“</w:t>
      </w:r>
      <w:r w:rsidR="002E35D7">
        <w:rPr>
          <w:rFonts w:ascii="宋体" w:eastAsia="宋体" w:hAnsi="宋体" w:hint="eastAsia"/>
          <w:sz w:val="24"/>
        </w:rPr>
        <w:t>朗巳科技</w:t>
      </w:r>
      <w:r w:rsidRPr="00EB5594">
        <w:rPr>
          <w:rFonts w:ascii="宋体" w:eastAsia="宋体" w:hAnsi="宋体" w:hint="eastAsia"/>
          <w:sz w:val="24"/>
        </w:rPr>
        <w:t>”）破产清算一案（下称“本案”），于</w:t>
      </w:r>
      <w:r w:rsidRPr="00FC00C9">
        <w:rPr>
          <w:rFonts w:ascii="Times New Roman" w:eastAsia="宋体" w:hAnsi="Times New Roman" w:hint="eastAsia"/>
          <w:sz w:val="24"/>
        </w:rPr>
        <w:t>202</w:t>
      </w:r>
      <w:r w:rsidR="002E35D7" w:rsidRPr="00FC00C9">
        <w:rPr>
          <w:rFonts w:ascii="Times New Roman" w:eastAsia="宋体" w:hAnsi="Times New Roman" w:hint="eastAsia"/>
          <w:sz w:val="24"/>
        </w:rPr>
        <w:t>5</w:t>
      </w:r>
      <w:r w:rsidRPr="00EB5594">
        <w:rPr>
          <w:rFonts w:ascii="宋体" w:eastAsia="宋体" w:hAnsi="宋体" w:hint="eastAsia"/>
          <w:sz w:val="24"/>
        </w:rPr>
        <w:t>年</w:t>
      </w:r>
      <w:r w:rsidRPr="00FC00C9">
        <w:rPr>
          <w:rFonts w:ascii="Times New Roman" w:eastAsia="宋体" w:hAnsi="Times New Roman" w:hint="eastAsia"/>
          <w:sz w:val="24"/>
        </w:rPr>
        <w:t>1</w:t>
      </w:r>
      <w:r w:rsidR="002E35D7" w:rsidRPr="00FC00C9">
        <w:rPr>
          <w:rFonts w:ascii="Times New Roman" w:eastAsia="宋体" w:hAnsi="Times New Roman" w:hint="eastAsia"/>
          <w:sz w:val="24"/>
        </w:rPr>
        <w:t>0</w:t>
      </w:r>
      <w:r w:rsidRPr="00EB5594">
        <w:rPr>
          <w:rFonts w:ascii="宋体" w:eastAsia="宋体" w:hAnsi="宋体" w:hint="eastAsia"/>
          <w:sz w:val="24"/>
        </w:rPr>
        <w:t>月</w:t>
      </w:r>
      <w:r w:rsidR="002E35D7" w:rsidRPr="00FC00C9">
        <w:rPr>
          <w:rFonts w:ascii="Times New Roman" w:eastAsia="宋体" w:hAnsi="Times New Roman" w:hint="eastAsia"/>
          <w:sz w:val="24"/>
        </w:rPr>
        <w:t>2</w:t>
      </w:r>
      <w:r w:rsidRPr="00FC00C9">
        <w:rPr>
          <w:rFonts w:ascii="Times New Roman" w:eastAsia="宋体" w:hAnsi="Times New Roman" w:hint="eastAsia"/>
          <w:sz w:val="24"/>
        </w:rPr>
        <w:t>0</w:t>
      </w:r>
      <w:r w:rsidRPr="00EB5594">
        <w:rPr>
          <w:rFonts w:ascii="宋体" w:eastAsia="宋体" w:hAnsi="宋体" w:hint="eastAsia"/>
          <w:sz w:val="24"/>
        </w:rPr>
        <w:t>日</w:t>
      </w:r>
      <w:proofErr w:type="gramStart"/>
      <w:r w:rsidRPr="00EB5594">
        <w:rPr>
          <w:rFonts w:ascii="宋体" w:eastAsia="宋体" w:hAnsi="宋体" w:hint="eastAsia"/>
          <w:sz w:val="24"/>
        </w:rPr>
        <w:t>作出</w:t>
      </w:r>
      <w:proofErr w:type="gramEnd"/>
      <w:r w:rsidRPr="00EB5594">
        <w:rPr>
          <w:rFonts w:ascii="宋体" w:eastAsia="宋体" w:hAnsi="宋体" w:hint="eastAsia"/>
          <w:sz w:val="24"/>
        </w:rPr>
        <w:t>（</w:t>
      </w:r>
      <w:r w:rsidRPr="00FC00C9">
        <w:rPr>
          <w:rFonts w:ascii="Times New Roman" w:eastAsia="宋体" w:hAnsi="Times New Roman" w:hint="eastAsia"/>
          <w:sz w:val="24"/>
        </w:rPr>
        <w:t>202</w:t>
      </w:r>
      <w:r w:rsidR="002E35D7" w:rsidRPr="00FC00C9">
        <w:rPr>
          <w:rFonts w:ascii="Times New Roman" w:eastAsia="宋体" w:hAnsi="Times New Roman" w:hint="eastAsia"/>
          <w:sz w:val="24"/>
        </w:rPr>
        <w:t>5</w:t>
      </w:r>
      <w:r w:rsidRPr="00EB5594">
        <w:rPr>
          <w:rFonts w:ascii="宋体" w:eastAsia="宋体" w:hAnsi="宋体" w:hint="eastAsia"/>
          <w:sz w:val="24"/>
        </w:rPr>
        <w:t>）沪</w:t>
      </w:r>
      <w:r w:rsidRPr="00FC00C9">
        <w:rPr>
          <w:rFonts w:ascii="Times New Roman" w:eastAsia="宋体" w:hAnsi="Times New Roman" w:hint="eastAsia"/>
          <w:sz w:val="24"/>
        </w:rPr>
        <w:t>03</w:t>
      </w:r>
      <w:r w:rsidRPr="00EB5594">
        <w:rPr>
          <w:rFonts w:ascii="宋体" w:eastAsia="宋体" w:hAnsi="宋体" w:hint="eastAsia"/>
          <w:sz w:val="24"/>
        </w:rPr>
        <w:t>破</w:t>
      </w:r>
      <w:r w:rsidR="002E35D7" w:rsidRPr="00FC00C9">
        <w:rPr>
          <w:rFonts w:ascii="Times New Roman" w:eastAsia="宋体" w:hAnsi="Times New Roman" w:hint="eastAsia"/>
          <w:sz w:val="24"/>
        </w:rPr>
        <w:t>984</w:t>
      </w:r>
      <w:r w:rsidRPr="00EB5594">
        <w:rPr>
          <w:rFonts w:ascii="宋体" w:eastAsia="宋体" w:hAnsi="宋体" w:hint="eastAsia"/>
          <w:sz w:val="24"/>
        </w:rPr>
        <w:t>号决定书，指定</w:t>
      </w:r>
      <w:r w:rsidR="002E35D7">
        <w:rPr>
          <w:rFonts w:ascii="宋体" w:eastAsia="宋体" w:hAnsi="宋体" w:hint="eastAsia"/>
          <w:sz w:val="24"/>
        </w:rPr>
        <w:t>君合</w:t>
      </w:r>
      <w:r w:rsidRPr="00EB5594">
        <w:rPr>
          <w:rFonts w:ascii="宋体" w:eastAsia="宋体" w:hAnsi="宋体" w:hint="eastAsia"/>
          <w:sz w:val="24"/>
        </w:rPr>
        <w:t>律师事务所</w:t>
      </w:r>
      <w:r w:rsidR="002E35D7">
        <w:rPr>
          <w:rFonts w:ascii="宋体" w:eastAsia="宋体" w:hAnsi="宋体" w:hint="eastAsia"/>
          <w:sz w:val="24"/>
        </w:rPr>
        <w:t>上海分所</w:t>
      </w:r>
      <w:r w:rsidRPr="00EB5594">
        <w:rPr>
          <w:rFonts w:ascii="宋体" w:eastAsia="宋体" w:hAnsi="宋体" w:hint="eastAsia"/>
          <w:sz w:val="24"/>
        </w:rPr>
        <w:t>担任</w:t>
      </w:r>
      <w:r w:rsidR="002E35D7">
        <w:rPr>
          <w:rFonts w:ascii="宋体" w:eastAsia="宋体" w:hAnsi="宋体" w:hint="eastAsia"/>
          <w:sz w:val="24"/>
        </w:rPr>
        <w:t>朗</w:t>
      </w:r>
      <w:proofErr w:type="gramStart"/>
      <w:r w:rsidR="002E35D7">
        <w:rPr>
          <w:rFonts w:ascii="宋体" w:eastAsia="宋体" w:hAnsi="宋体" w:hint="eastAsia"/>
          <w:sz w:val="24"/>
        </w:rPr>
        <w:t>巳</w:t>
      </w:r>
      <w:proofErr w:type="gramEnd"/>
      <w:r w:rsidR="002E35D7">
        <w:rPr>
          <w:rFonts w:ascii="宋体" w:eastAsia="宋体" w:hAnsi="宋体" w:hint="eastAsia"/>
          <w:sz w:val="24"/>
        </w:rPr>
        <w:t>科技</w:t>
      </w:r>
      <w:r w:rsidRPr="00EB5594">
        <w:rPr>
          <w:rFonts w:ascii="宋体" w:eastAsia="宋体" w:hAnsi="宋体" w:hint="eastAsia"/>
          <w:sz w:val="24"/>
        </w:rPr>
        <w:t>管理人（下称“管理人”）。</w:t>
      </w:r>
    </w:p>
    <w:p w14:paraId="5ADA441E" w14:textId="664F368D" w:rsidR="00054644" w:rsidRPr="00EB5594" w:rsidRDefault="00000000" w:rsidP="00BF2DBD">
      <w:pPr>
        <w:spacing w:beforeLines="25" w:before="78" w:afterLines="25" w:after="78" w:line="300" w:lineRule="auto"/>
        <w:ind w:firstLineChars="200" w:firstLine="480"/>
        <w:jc w:val="left"/>
        <w:rPr>
          <w:rFonts w:ascii="宋体" w:eastAsia="宋体" w:hAnsi="宋体" w:hint="eastAsia"/>
          <w:sz w:val="24"/>
        </w:rPr>
      </w:pPr>
      <w:r w:rsidRPr="00EB5594">
        <w:rPr>
          <w:rFonts w:ascii="宋体" w:eastAsia="宋体" w:hAnsi="宋体" w:hint="eastAsia"/>
          <w:sz w:val="24"/>
        </w:rPr>
        <w:t>管理人将于</w:t>
      </w:r>
      <w:r w:rsidR="00EB5594" w:rsidRPr="00B622EE">
        <w:rPr>
          <w:rFonts w:ascii="Times New Roman" w:eastAsia="宋体" w:hAnsi="Times New Roman" w:hint="eastAsia"/>
          <w:b/>
          <w:bCs/>
          <w:sz w:val="24"/>
          <w:u w:val="single"/>
        </w:rPr>
        <w:t>202</w:t>
      </w:r>
      <w:r w:rsidR="001B5D91" w:rsidRPr="00B622EE">
        <w:rPr>
          <w:rFonts w:ascii="Times New Roman" w:eastAsia="宋体" w:hAnsi="Times New Roman" w:hint="eastAsia"/>
          <w:b/>
          <w:bCs/>
          <w:sz w:val="24"/>
          <w:u w:val="single"/>
        </w:rPr>
        <w:t>6</w:t>
      </w:r>
      <w:r w:rsidR="00EB5594" w:rsidRPr="00B622EE">
        <w:rPr>
          <w:rFonts w:ascii="宋体" w:eastAsia="宋体" w:hAnsi="宋体" w:hint="eastAsia"/>
          <w:b/>
          <w:bCs/>
          <w:sz w:val="24"/>
          <w:u w:val="single"/>
        </w:rPr>
        <w:t>年</w:t>
      </w:r>
      <w:r w:rsidR="00DC2633" w:rsidRPr="00B622EE">
        <w:rPr>
          <w:rFonts w:ascii="宋体" w:eastAsia="宋体" w:hAnsi="宋体" w:hint="eastAsia"/>
          <w:b/>
          <w:bCs/>
          <w:sz w:val="24"/>
          <w:u w:val="single"/>
        </w:rPr>
        <w:t>【</w:t>
      </w:r>
      <w:r w:rsidR="002E35D7" w:rsidRPr="00B622EE">
        <w:rPr>
          <w:rFonts w:ascii="Times New Roman" w:eastAsia="宋体" w:hAnsi="Times New Roman" w:hint="eastAsia"/>
          <w:b/>
          <w:bCs/>
          <w:sz w:val="24"/>
          <w:u w:val="single"/>
        </w:rPr>
        <w:t>1</w:t>
      </w:r>
      <w:r w:rsidR="00DC2633" w:rsidRPr="00B622EE">
        <w:rPr>
          <w:rFonts w:ascii="宋体" w:eastAsia="宋体" w:hAnsi="宋体" w:hint="eastAsia"/>
          <w:b/>
          <w:bCs/>
          <w:sz w:val="24"/>
          <w:u w:val="single"/>
        </w:rPr>
        <w:t>】</w:t>
      </w:r>
      <w:r w:rsidR="00EB5594" w:rsidRPr="00B622EE">
        <w:rPr>
          <w:rFonts w:ascii="宋体" w:eastAsia="宋体" w:hAnsi="宋体" w:hint="eastAsia"/>
          <w:b/>
          <w:bCs/>
          <w:sz w:val="24"/>
          <w:u w:val="single"/>
        </w:rPr>
        <w:t>月</w:t>
      </w:r>
      <w:r w:rsidR="00DC2633" w:rsidRPr="00B622EE">
        <w:rPr>
          <w:rFonts w:ascii="宋体" w:eastAsia="宋体" w:hAnsi="宋体" w:hint="eastAsia"/>
          <w:b/>
          <w:bCs/>
          <w:sz w:val="24"/>
          <w:u w:val="single"/>
        </w:rPr>
        <w:t>【</w:t>
      </w:r>
      <w:r w:rsidR="00A27AFA" w:rsidRPr="00B622EE">
        <w:rPr>
          <w:rFonts w:ascii="Times New Roman" w:eastAsia="宋体" w:hAnsi="Times New Roman" w:hint="eastAsia"/>
          <w:b/>
          <w:bCs/>
          <w:sz w:val="24"/>
          <w:u w:val="single"/>
        </w:rPr>
        <w:t>2</w:t>
      </w:r>
      <w:r w:rsidR="00B622EE" w:rsidRPr="00B622EE">
        <w:rPr>
          <w:rFonts w:ascii="Times New Roman" w:eastAsia="宋体" w:hAnsi="Times New Roman" w:hint="eastAsia"/>
          <w:b/>
          <w:bCs/>
          <w:sz w:val="24"/>
          <w:u w:val="single"/>
        </w:rPr>
        <w:t>8</w:t>
      </w:r>
      <w:r w:rsidR="00DC2633" w:rsidRPr="00B622EE">
        <w:rPr>
          <w:rFonts w:ascii="宋体" w:eastAsia="宋体" w:hAnsi="宋体" w:hint="eastAsia"/>
          <w:b/>
          <w:bCs/>
          <w:sz w:val="24"/>
          <w:u w:val="single"/>
        </w:rPr>
        <w:t>】</w:t>
      </w:r>
      <w:r w:rsidRPr="00B622EE">
        <w:rPr>
          <w:rFonts w:ascii="宋体" w:eastAsia="宋体" w:hAnsi="宋体" w:hint="eastAsia"/>
          <w:b/>
          <w:bCs/>
          <w:sz w:val="24"/>
          <w:u w:val="single"/>
        </w:rPr>
        <w:t>日</w:t>
      </w:r>
      <w:r w:rsidRPr="00B622EE">
        <w:rPr>
          <w:rFonts w:ascii="Times New Roman" w:eastAsia="宋体" w:hAnsi="Times New Roman" w:hint="eastAsia"/>
          <w:b/>
          <w:bCs/>
          <w:sz w:val="24"/>
          <w:u w:val="single"/>
        </w:rPr>
        <w:t>1</w:t>
      </w:r>
      <w:r w:rsidR="002E35D7" w:rsidRPr="00B622EE">
        <w:rPr>
          <w:rFonts w:ascii="Times New Roman" w:eastAsia="宋体" w:hAnsi="Times New Roman" w:hint="eastAsia"/>
          <w:b/>
          <w:bCs/>
          <w:sz w:val="24"/>
          <w:u w:val="single"/>
        </w:rPr>
        <w:t>0</w:t>
      </w:r>
      <w:r w:rsidRPr="00B622EE">
        <w:rPr>
          <w:rFonts w:ascii="宋体" w:eastAsia="宋体" w:hAnsi="宋体" w:hint="eastAsia"/>
          <w:b/>
          <w:bCs/>
          <w:sz w:val="24"/>
          <w:u w:val="single"/>
        </w:rPr>
        <w:t>：</w:t>
      </w:r>
      <w:r w:rsidR="00EB5594" w:rsidRPr="00B622EE">
        <w:rPr>
          <w:rFonts w:ascii="Times New Roman" w:eastAsia="宋体" w:hAnsi="Times New Roman" w:hint="eastAsia"/>
          <w:b/>
          <w:bCs/>
          <w:sz w:val="24"/>
          <w:u w:val="single"/>
        </w:rPr>
        <w:t>00</w:t>
      </w:r>
      <w:r w:rsidR="00EB5594" w:rsidRPr="00B622EE">
        <w:rPr>
          <w:rFonts w:ascii="宋体" w:eastAsia="宋体" w:hAnsi="宋体" w:hint="eastAsia"/>
          <w:b/>
          <w:bCs/>
          <w:sz w:val="24"/>
          <w:u w:val="single"/>
        </w:rPr>
        <w:t>至</w:t>
      </w:r>
      <w:r w:rsidR="00EB5594" w:rsidRPr="00B622EE">
        <w:rPr>
          <w:rFonts w:ascii="Times New Roman" w:eastAsia="宋体" w:hAnsi="Times New Roman" w:hint="eastAsia"/>
          <w:b/>
          <w:bCs/>
          <w:sz w:val="24"/>
          <w:u w:val="single"/>
        </w:rPr>
        <w:t>202</w:t>
      </w:r>
      <w:r w:rsidR="002E35D7" w:rsidRPr="00B622EE">
        <w:rPr>
          <w:rFonts w:ascii="Times New Roman" w:eastAsia="宋体" w:hAnsi="Times New Roman" w:hint="eastAsia"/>
          <w:b/>
          <w:bCs/>
          <w:sz w:val="24"/>
          <w:u w:val="single"/>
        </w:rPr>
        <w:t>6</w:t>
      </w:r>
      <w:r w:rsidR="00EB5594" w:rsidRPr="00B622EE">
        <w:rPr>
          <w:rFonts w:ascii="宋体" w:eastAsia="宋体" w:hAnsi="宋体" w:hint="eastAsia"/>
          <w:b/>
          <w:bCs/>
          <w:sz w:val="24"/>
          <w:u w:val="single"/>
        </w:rPr>
        <w:t>年</w:t>
      </w:r>
      <w:r w:rsidR="00DC2633" w:rsidRPr="00B622EE">
        <w:rPr>
          <w:rFonts w:ascii="宋体" w:eastAsia="宋体" w:hAnsi="宋体" w:hint="eastAsia"/>
          <w:b/>
          <w:bCs/>
          <w:sz w:val="24"/>
          <w:u w:val="single"/>
        </w:rPr>
        <w:t>【</w:t>
      </w:r>
      <w:r w:rsidR="00B622EE" w:rsidRPr="00B622EE">
        <w:rPr>
          <w:rFonts w:ascii="Times New Roman" w:eastAsia="宋体" w:hAnsi="Times New Roman" w:hint="eastAsia"/>
          <w:b/>
          <w:bCs/>
          <w:sz w:val="24"/>
          <w:u w:val="single"/>
        </w:rPr>
        <w:t>2</w:t>
      </w:r>
      <w:r w:rsidR="00DC2633" w:rsidRPr="00B622EE">
        <w:rPr>
          <w:rFonts w:ascii="宋体" w:eastAsia="宋体" w:hAnsi="宋体" w:hint="eastAsia"/>
          <w:b/>
          <w:bCs/>
          <w:sz w:val="24"/>
          <w:u w:val="single"/>
        </w:rPr>
        <w:t>】</w:t>
      </w:r>
      <w:r w:rsidR="00EB5594" w:rsidRPr="00B622EE">
        <w:rPr>
          <w:rFonts w:ascii="宋体" w:eastAsia="宋体" w:hAnsi="宋体" w:hint="eastAsia"/>
          <w:b/>
          <w:bCs/>
          <w:sz w:val="24"/>
          <w:u w:val="single"/>
        </w:rPr>
        <w:t>月</w:t>
      </w:r>
      <w:r w:rsidR="00DC2633" w:rsidRPr="00B622EE">
        <w:rPr>
          <w:rFonts w:ascii="宋体" w:eastAsia="宋体" w:hAnsi="宋体" w:hint="eastAsia"/>
          <w:b/>
          <w:bCs/>
          <w:sz w:val="24"/>
          <w:u w:val="single"/>
        </w:rPr>
        <w:t>【</w:t>
      </w:r>
      <w:r w:rsidR="00A209D3">
        <w:rPr>
          <w:rFonts w:ascii="Times New Roman" w:eastAsia="宋体" w:hAnsi="Times New Roman" w:hint="eastAsia"/>
          <w:b/>
          <w:bCs/>
          <w:sz w:val="24"/>
          <w:u w:val="single"/>
        </w:rPr>
        <w:t>4</w:t>
      </w:r>
      <w:r w:rsidR="00DC2633" w:rsidRPr="00B622EE">
        <w:rPr>
          <w:rFonts w:ascii="宋体" w:eastAsia="宋体" w:hAnsi="宋体" w:hint="eastAsia"/>
          <w:b/>
          <w:bCs/>
          <w:sz w:val="24"/>
          <w:u w:val="single"/>
        </w:rPr>
        <w:t>】</w:t>
      </w:r>
      <w:r w:rsidRPr="00B622EE">
        <w:rPr>
          <w:rFonts w:ascii="宋体" w:eastAsia="宋体" w:hAnsi="宋体" w:hint="eastAsia"/>
          <w:b/>
          <w:bCs/>
          <w:sz w:val="24"/>
          <w:u w:val="single"/>
        </w:rPr>
        <w:t>日</w:t>
      </w:r>
      <w:r w:rsidRPr="00B622EE">
        <w:rPr>
          <w:rFonts w:ascii="Times New Roman" w:eastAsia="宋体" w:hAnsi="Times New Roman" w:hint="eastAsia"/>
          <w:b/>
          <w:bCs/>
          <w:sz w:val="24"/>
          <w:u w:val="single"/>
        </w:rPr>
        <w:t>1</w:t>
      </w:r>
      <w:r w:rsidR="002E35D7" w:rsidRPr="00B622EE">
        <w:rPr>
          <w:rFonts w:ascii="Times New Roman" w:eastAsia="宋体" w:hAnsi="Times New Roman" w:hint="eastAsia"/>
          <w:b/>
          <w:bCs/>
          <w:sz w:val="24"/>
          <w:u w:val="single"/>
        </w:rPr>
        <w:t>0</w:t>
      </w:r>
      <w:r w:rsidRPr="00B622EE">
        <w:rPr>
          <w:rFonts w:ascii="宋体" w:eastAsia="宋体" w:hAnsi="宋体" w:hint="eastAsia"/>
          <w:b/>
          <w:bCs/>
          <w:sz w:val="24"/>
          <w:u w:val="single"/>
        </w:rPr>
        <w:t>:</w:t>
      </w:r>
      <w:r w:rsidRPr="00B622EE">
        <w:rPr>
          <w:rFonts w:ascii="Times New Roman" w:eastAsia="宋体" w:hAnsi="Times New Roman" w:hint="eastAsia"/>
          <w:b/>
          <w:bCs/>
          <w:sz w:val="24"/>
          <w:u w:val="single"/>
        </w:rPr>
        <w:t>00</w:t>
      </w:r>
      <w:r w:rsidRPr="00B622EE">
        <w:rPr>
          <w:rFonts w:ascii="宋体" w:eastAsia="宋体" w:hAnsi="宋体" w:hint="eastAsia"/>
          <w:sz w:val="24"/>
        </w:rPr>
        <w:t>在</w:t>
      </w:r>
      <w:r w:rsidR="000F097C" w:rsidRPr="00B622EE">
        <w:rPr>
          <w:rFonts w:ascii="宋体" w:eastAsia="宋体" w:hAnsi="宋体" w:hint="eastAsia"/>
          <w:sz w:val="24"/>
        </w:rPr>
        <w:t>“</w:t>
      </w:r>
      <w:r w:rsidR="000F097C" w:rsidRPr="00B622EE">
        <w:rPr>
          <w:rFonts w:ascii="宋体" w:eastAsia="宋体" w:hAnsi="宋体" w:hint="eastAsia"/>
          <w:b/>
          <w:bCs/>
          <w:sz w:val="24"/>
          <w:u w:val="single"/>
        </w:rPr>
        <w:t>京东资产交易·重整与清算</w:t>
      </w:r>
      <w:r w:rsidR="000F097C" w:rsidRPr="00B622EE">
        <w:rPr>
          <w:rFonts w:ascii="宋体" w:eastAsia="宋体" w:hAnsi="宋体" w:hint="eastAsia"/>
          <w:sz w:val="24"/>
          <w:u w:val="single"/>
        </w:rPr>
        <w:t>”</w:t>
      </w:r>
      <w:r w:rsidR="000F097C" w:rsidRPr="00B622EE">
        <w:rPr>
          <w:rFonts w:ascii="宋体" w:eastAsia="宋体" w:hAnsi="宋体" w:hint="eastAsia"/>
          <w:b/>
          <w:bCs/>
          <w:sz w:val="24"/>
          <w:u w:val="single"/>
        </w:rPr>
        <w:t>网络</w:t>
      </w:r>
      <w:r w:rsidR="00477A14" w:rsidRPr="00B622EE">
        <w:rPr>
          <w:rFonts w:ascii="宋体" w:eastAsia="宋体" w:hAnsi="宋体" w:hint="eastAsia"/>
          <w:b/>
          <w:bCs/>
          <w:sz w:val="24"/>
          <w:u w:val="single"/>
        </w:rPr>
        <w:t>拍卖</w:t>
      </w:r>
      <w:r w:rsidRPr="00B622EE">
        <w:rPr>
          <w:rFonts w:ascii="宋体" w:eastAsia="宋体" w:hAnsi="宋体"/>
          <w:b/>
          <w:bCs/>
          <w:sz w:val="24"/>
          <w:u w:val="single"/>
        </w:rPr>
        <w:t>平台（</w:t>
      </w:r>
      <w:hyperlink r:id="rId8" w:history="1">
        <w:r w:rsidR="000F097C" w:rsidRPr="00B622EE">
          <w:rPr>
            <w:rStyle w:val="ae"/>
            <w:rFonts w:ascii="宋体" w:eastAsia="宋体" w:hAnsi="宋体"/>
            <w:b/>
            <w:bCs/>
            <w:sz w:val="24"/>
          </w:rPr>
          <w:t>https://auction.jd.com/bankrupt.html</w:t>
        </w:r>
      </w:hyperlink>
      <w:r w:rsidR="000F097C" w:rsidRPr="00B622EE">
        <w:rPr>
          <w:rFonts w:ascii="宋体" w:eastAsia="宋体" w:hAnsi="宋体"/>
          <w:b/>
          <w:bCs/>
          <w:sz w:val="24"/>
          <w:u w:val="single"/>
        </w:rPr>
        <w:t xml:space="preserve"> </w:t>
      </w:r>
      <w:r w:rsidRPr="00B622EE">
        <w:rPr>
          <w:rFonts w:ascii="宋体" w:eastAsia="宋体" w:hAnsi="宋体"/>
          <w:b/>
          <w:bCs/>
          <w:sz w:val="24"/>
          <w:u w:val="single"/>
        </w:rPr>
        <w:t>）</w:t>
      </w:r>
      <w:r w:rsidRPr="00B622EE">
        <w:rPr>
          <w:rFonts w:ascii="宋体" w:eastAsia="宋体" w:hAnsi="宋体" w:hint="eastAsia"/>
          <w:sz w:val="24"/>
        </w:rPr>
        <w:t>以网络竞价方式开展公开</w:t>
      </w:r>
      <w:r w:rsidR="00A27AFA" w:rsidRPr="00B622EE">
        <w:rPr>
          <w:rFonts w:ascii="宋体" w:eastAsia="宋体" w:hAnsi="宋体" w:hint="eastAsia"/>
          <w:sz w:val="24"/>
        </w:rPr>
        <w:t>第二次</w:t>
      </w:r>
      <w:r w:rsidRPr="00B622EE">
        <w:rPr>
          <w:rFonts w:ascii="宋体" w:eastAsia="宋体" w:hAnsi="宋体" w:hint="eastAsia"/>
          <w:sz w:val="24"/>
        </w:rPr>
        <w:t>拍卖活动。现公告如下：</w:t>
      </w:r>
    </w:p>
    <w:p w14:paraId="02740759" w14:textId="77777777" w:rsidR="00054644" w:rsidRPr="00EB5594" w:rsidRDefault="00054644" w:rsidP="00BF2DBD">
      <w:pPr>
        <w:spacing w:beforeLines="25" w:before="78" w:afterLines="25" w:after="78" w:line="300" w:lineRule="auto"/>
        <w:ind w:firstLineChars="200" w:firstLine="480"/>
        <w:rPr>
          <w:rFonts w:ascii="宋体" w:eastAsia="宋体" w:hAnsi="宋体" w:hint="eastAsia"/>
          <w:sz w:val="24"/>
        </w:rPr>
      </w:pPr>
    </w:p>
    <w:p w14:paraId="384A89A5" w14:textId="77777777" w:rsidR="00054644" w:rsidRPr="00EB5594" w:rsidRDefault="00000000" w:rsidP="00BF2DBD">
      <w:pPr>
        <w:pStyle w:val="af0"/>
        <w:numPr>
          <w:ilvl w:val="0"/>
          <w:numId w:val="1"/>
        </w:numPr>
        <w:spacing w:beforeLines="25" w:before="78" w:afterLines="25" w:after="78" w:line="300" w:lineRule="auto"/>
        <w:ind w:firstLine="482"/>
        <w:rPr>
          <w:rFonts w:ascii="宋体" w:eastAsia="宋体" w:hAnsi="宋体" w:hint="eastAsia"/>
          <w:b/>
          <w:sz w:val="24"/>
        </w:rPr>
      </w:pPr>
      <w:r w:rsidRPr="00EB5594">
        <w:rPr>
          <w:rFonts w:ascii="宋体" w:eastAsia="宋体" w:hAnsi="宋体" w:hint="eastAsia"/>
          <w:b/>
          <w:sz w:val="24"/>
        </w:rPr>
        <w:t>重要提示</w:t>
      </w:r>
    </w:p>
    <w:p w14:paraId="1E8F4E25" w14:textId="50B67AEE" w:rsidR="00054644" w:rsidRPr="00EB5594" w:rsidRDefault="00000000" w:rsidP="00BF2DBD">
      <w:pPr>
        <w:pStyle w:val="af0"/>
        <w:numPr>
          <w:ilvl w:val="0"/>
          <w:numId w:val="2"/>
        </w:numPr>
        <w:spacing w:beforeLines="25" w:before="78" w:afterLines="25" w:after="78" w:line="300" w:lineRule="auto"/>
        <w:ind w:left="0" w:firstLine="480"/>
        <w:rPr>
          <w:rFonts w:ascii="宋体" w:eastAsia="宋体" w:hAnsi="宋体" w:hint="eastAsia"/>
          <w:sz w:val="24"/>
        </w:rPr>
      </w:pPr>
      <w:r w:rsidRPr="00EB5594">
        <w:rPr>
          <w:rFonts w:ascii="宋体" w:eastAsia="宋体" w:hAnsi="宋体" w:hint="eastAsia"/>
          <w:sz w:val="24"/>
        </w:rPr>
        <w:t>竞拍前请务必遵照本公告</w:t>
      </w:r>
      <w:r w:rsidR="006909AD">
        <w:rPr>
          <w:rFonts w:ascii="宋体" w:eastAsia="宋体" w:hAnsi="宋体" w:hint="eastAsia"/>
          <w:sz w:val="24"/>
        </w:rPr>
        <w:t>及《竞买须知》</w:t>
      </w:r>
      <w:r w:rsidRPr="00EB5594">
        <w:rPr>
          <w:rFonts w:ascii="宋体" w:eastAsia="宋体" w:hAnsi="宋体" w:hint="eastAsia"/>
          <w:sz w:val="24"/>
        </w:rPr>
        <w:t>的要求，仔细了解</w:t>
      </w:r>
      <w:r w:rsidR="00EE3228">
        <w:rPr>
          <w:rFonts w:ascii="宋体" w:eastAsia="宋体" w:hAnsi="宋体" w:hint="eastAsia"/>
          <w:sz w:val="24"/>
        </w:rPr>
        <w:t>拍卖标的</w:t>
      </w:r>
      <w:r w:rsidRPr="00EB5594">
        <w:rPr>
          <w:rFonts w:ascii="宋体" w:eastAsia="宋体" w:hAnsi="宋体" w:hint="eastAsia"/>
          <w:sz w:val="24"/>
        </w:rPr>
        <w:t>信息、了解竞买资质、委托代理及尾款支付方式等内容。如违反相关约定，您的保证金可能会被划扣并产生其他法律责任，请理性参拍。</w:t>
      </w:r>
    </w:p>
    <w:p w14:paraId="7AB5ABB1" w14:textId="6D9C7814" w:rsidR="00054644" w:rsidRPr="00EB5594" w:rsidRDefault="00000000" w:rsidP="00BF2DBD">
      <w:pPr>
        <w:pStyle w:val="af0"/>
        <w:numPr>
          <w:ilvl w:val="0"/>
          <w:numId w:val="2"/>
        </w:numPr>
        <w:spacing w:beforeLines="25" w:before="78" w:afterLines="25" w:after="78" w:line="300" w:lineRule="auto"/>
        <w:ind w:left="0" w:firstLine="482"/>
        <w:rPr>
          <w:rFonts w:ascii="宋体" w:eastAsia="宋体" w:hAnsi="宋体" w:hint="eastAsia"/>
          <w:b/>
          <w:bCs/>
          <w:sz w:val="24"/>
        </w:rPr>
      </w:pPr>
      <w:r w:rsidRPr="00EB5594">
        <w:rPr>
          <w:rFonts w:ascii="宋体" w:eastAsia="宋体" w:hAnsi="宋体" w:hint="eastAsia"/>
          <w:b/>
          <w:bCs/>
          <w:sz w:val="24"/>
        </w:rPr>
        <w:t>本次拍卖标的无权利登记证书，可能产生的税费、变更登记等费用</w:t>
      </w:r>
      <w:r w:rsidR="000F097C">
        <w:rPr>
          <w:rFonts w:ascii="宋体" w:eastAsia="宋体" w:hAnsi="宋体" w:hint="eastAsia"/>
          <w:b/>
          <w:bCs/>
          <w:sz w:val="24"/>
        </w:rPr>
        <w:t>一律</w:t>
      </w:r>
      <w:r w:rsidRPr="00EB5594">
        <w:rPr>
          <w:rFonts w:ascii="宋体" w:eastAsia="宋体" w:hAnsi="宋体" w:hint="eastAsia"/>
          <w:b/>
          <w:bCs/>
          <w:sz w:val="24"/>
        </w:rPr>
        <w:t>由买受人承担。</w:t>
      </w:r>
    </w:p>
    <w:p w14:paraId="634AB74C" w14:textId="24C0EE2A" w:rsidR="00054644" w:rsidRPr="00EB5594" w:rsidRDefault="00EE3228" w:rsidP="00BF2DBD">
      <w:pPr>
        <w:pStyle w:val="af0"/>
        <w:numPr>
          <w:ilvl w:val="0"/>
          <w:numId w:val="2"/>
        </w:numPr>
        <w:spacing w:beforeLines="25" w:before="78" w:afterLines="25" w:after="78" w:line="300" w:lineRule="auto"/>
        <w:ind w:left="0" w:firstLine="482"/>
        <w:rPr>
          <w:rFonts w:ascii="宋体" w:eastAsia="宋体" w:hAnsi="宋体" w:hint="eastAsia"/>
          <w:sz w:val="24"/>
        </w:rPr>
      </w:pPr>
      <w:r>
        <w:rPr>
          <w:rFonts w:ascii="宋体" w:eastAsia="宋体" w:hAnsi="宋体" w:hint="eastAsia"/>
          <w:b/>
          <w:bCs/>
          <w:sz w:val="24"/>
        </w:rPr>
        <w:t>拍卖标的</w:t>
      </w:r>
      <w:r w:rsidRPr="00EB5594">
        <w:rPr>
          <w:rFonts w:ascii="宋体" w:eastAsia="宋体" w:hAnsi="宋体" w:hint="eastAsia"/>
          <w:b/>
          <w:bCs/>
          <w:sz w:val="24"/>
        </w:rPr>
        <w:t>转让登记手续由买受人自行办理并承担相应的风险</w:t>
      </w:r>
      <w:r w:rsidRPr="00EB5594">
        <w:rPr>
          <w:rFonts w:ascii="宋体" w:eastAsia="宋体" w:hAnsi="宋体" w:hint="eastAsia"/>
          <w:sz w:val="24"/>
        </w:rPr>
        <w:t>，管理人仅提供必要的配合（包括申请法院出具</w:t>
      </w:r>
      <w:r w:rsidR="000F097C">
        <w:rPr>
          <w:rFonts w:ascii="宋体" w:eastAsia="宋体" w:hAnsi="宋体" w:hint="eastAsia"/>
          <w:sz w:val="24"/>
        </w:rPr>
        <w:t>涤除质押和</w:t>
      </w:r>
      <w:r w:rsidRPr="00EB5594">
        <w:rPr>
          <w:rFonts w:ascii="宋体" w:eastAsia="宋体" w:hAnsi="宋体" w:hint="eastAsia"/>
          <w:sz w:val="24"/>
        </w:rPr>
        <w:t>过户</w:t>
      </w:r>
      <w:r w:rsidR="000F097C">
        <w:rPr>
          <w:rFonts w:ascii="宋体" w:eastAsia="宋体" w:hAnsi="宋体" w:hint="eastAsia"/>
          <w:sz w:val="24"/>
        </w:rPr>
        <w:t>的</w:t>
      </w:r>
      <w:r w:rsidRPr="00EB5594">
        <w:rPr>
          <w:rFonts w:ascii="宋体" w:eastAsia="宋体" w:hAnsi="宋体" w:hint="eastAsia"/>
          <w:sz w:val="24"/>
        </w:rPr>
        <w:t>裁定</w:t>
      </w:r>
      <w:r w:rsidR="000F097C">
        <w:rPr>
          <w:rFonts w:ascii="宋体" w:eastAsia="宋体" w:hAnsi="宋体" w:hint="eastAsia"/>
          <w:sz w:val="24"/>
        </w:rPr>
        <w:t>书、</w:t>
      </w:r>
      <w:r w:rsidRPr="00EB5594">
        <w:rPr>
          <w:rFonts w:ascii="宋体" w:eastAsia="宋体" w:hAnsi="宋体" w:hint="eastAsia"/>
          <w:sz w:val="24"/>
        </w:rPr>
        <w:t>协助执行通知书，以及其他必要的配合），请竞买人在竞买前自行向相关职能部门咨询确认办理过户手续</w:t>
      </w:r>
      <w:r>
        <w:rPr>
          <w:rFonts w:ascii="宋体" w:eastAsia="宋体" w:hAnsi="宋体" w:hint="eastAsia"/>
          <w:sz w:val="24"/>
        </w:rPr>
        <w:t>的流程、所需材料和所需</w:t>
      </w:r>
      <w:r w:rsidRPr="00EB5594">
        <w:rPr>
          <w:rFonts w:ascii="宋体" w:eastAsia="宋体" w:hAnsi="宋体" w:hint="eastAsia"/>
          <w:sz w:val="24"/>
        </w:rPr>
        <w:t>时间，拍卖人对法院出具</w:t>
      </w:r>
      <w:r w:rsidR="000F097C">
        <w:rPr>
          <w:rFonts w:ascii="宋体" w:eastAsia="宋体" w:hAnsi="宋体" w:hint="eastAsia"/>
          <w:sz w:val="24"/>
        </w:rPr>
        <w:t>涤除质押和</w:t>
      </w:r>
      <w:r w:rsidRPr="00EB5594">
        <w:rPr>
          <w:rFonts w:ascii="宋体" w:eastAsia="宋体" w:hAnsi="宋体" w:hint="eastAsia"/>
          <w:sz w:val="24"/>
        </w:rPr>
        <w:t>过户裁定</w:t>
      </w:r>
      <w:r w:rsidR="000F097C">
        <w:rPr>
          <w:rFonts w:ascii="宋体" w:eastAsia="宋体" w:hAnsi="宋体" w:hint="eastAsia"/>
          <w:sz w:val="24"/>
        </w:rPr>
        <w:t>、</w:t>
      </w:r>
      <w:r w:rsidRPr="00EB5594">
        <w:rPr>
          <w:rFonts w:ascii="宋体" w:eastAsia="宋体" w:hAnsi="宋体" w:hint="eastAsia"/>
          <w:sz w:val="24"/>
        </w:rPr>
        <w:t>协助执行通知书的时间不作任何承诺。</w:t>
      </w:r>
      <w:r w:rsidR="00357425">
        <w:rPr>
          <w:rFonts w:ascii="宋体" w:eastAsia="宋体" w:hAnsi="宋体" w:hint="eastAsia"/>
          <w:sz w:val="24"/>
        </w:rPr>
        <w:t>拍卖标的</w:t>
      </w:r>
      <w:r w:rsidRPr="00EB5594">
        <w:rPr>
          <w:rFonts w:ascii="宋体" w:eastAsia="宋体" w:hAnsi="宋体" w:hint="eastAsia"/>
          <w:sz w:val="24"/>
        </w:rPr>
        <w:t>不能或者延迟办理过户手续的后果由买受人自负</w:t>
      </w:r>
      <w:r w:rsidR="00B14DD2" w:rsidRPr="00B14DD2">
        <w:rPr>
          <w:rFonts w:ascii="宋体" w:eastAsia="宋体" w:hAnsi="宋体" w:hint="eastAsia"/>
          <w:sz w:val="24"/>
        </w:rPr>
        <w:t>，后续不得以此原因悔拍</w:t>
      </w:r>
      <w:r w:rsidRPr="00EB5594">
        <w:rPr>
          <w:rFonts w:ascii="宋体" w:eastAsia="宋体" w:hAnsi="宋体" w:hint="eastAsia"/>
          <w:sz w:val="24"/>
        </w:rPr>
        <w:t>。</w:t>
      </w:r>
    </w:p>
    <w:p w14:paraId="4466B993" w14:textId="28D5FD0E" w:rsidR="00054644" w:rsidRPr="00EB5594" w:rsidRDefault="00EE3228" w:rsidP="00BF2DBD">
      <w:pPr>
        <w:pStyle w:val="af0"/>
        <w:numPr>
          <w:ilvl w:val="0"/>
          <w:numId w:val="2"/>
        </w:numPr>
        <w:spacing w:beforeLines="25" w:before="78" w:afterLines="25" w:after="78" w:line="300" w:lineRule="auto"/>
        <w:ind w:left="0" w:firstLine="482"/>
        <w:rPr>
          <w:rFonts w:ascii="宋体" w:eastAsia="宋体" w:hAnsi="宋体" w:hint="eastAsia"/>
          <w:sz w:val="24"/>
        </w:rPr>
      </w:pPr>
      <w:r w:rsidRPr="00B14DD2">
        <w:rPr>
          <w:rFonts w:ascii="宋体" w:eastAsia="宋体" w:hAnsi="宋体" w:hint="eastAsia"/>
          <w:b/>
          <w:bCs/>
          <w:sz w:val="24"/>
        </w:rPr>
        <w:t>拍卖</w:t>
      </w:r>
      <w:r w:rsidR="00357425" w:rsidRPr="00B14DD2">
        <w:rPr>
          <w:rFonts w:ascii="宋体" w:eastAsia="宋体" w:hAnsi="宋体" w:hint="eastAsia"/>
          <w:b/>
          <w:bCs/>
          <w:sz w:val="24"/>
        </w:rPr>
        <w:t>标的</w:t>
      </w:r>
      <w:r w:rsidRPr="00B14DD2">
        <w:rPr>
          <w:rFonts w:ascii="宋体" w:eastAsia="宋体" w:hAnsi="宋体" w:hint="eastAsia"/>
          <w:b/>
          <w:bCs/>
          <w:sz w:val="24"/>
        </w:rPr>
        <w:t>以现状为准</w:t>
      </w:r>
      <w:r w:rsidRPr="00EB5594">
        <w:rPr>
          <w:rFonts w:ascii="宋体" w:eastAsia="宋体" w:hAnsi="宋体" w:hint="eastAsia"/>
          <w:sz w:val="24"/>
        </w:rPr>
        <w:t>，本次拍卖公告所作的关于拍卖标的、标的公司的相关情况说明，仅为竞买人参与竞买提供参考，不能作为竞买人判断、权衡价值的最终依据。竞买人根据自身需求可自行调查、了解、核实，有意</w:t>
      </w:r>
      <w:r w:rsidR="00357425" w:rsidRPr="00EB5594">
        <w:rPr>
          <w:rFonts w:ascii="宋体" w:eastAsia="宋体" w:hAnsi="宋体" w:hint="eastAsia"/>
          <w:sz w:val="24"/>
        </w:rPr>
        <w:t>竞买</w:t>
      </w:r>
      <w:r w:rsidRPr="00EB5594">
        <w:rPr>
          <w:rFonts w:ascii="宋体" w:eastAsia="宋体" w:hAnsi="宋体" w:hint="eastAsia"/>
          <w:sz w:val="24"/>
        </w:rPr>
        <w:t>者请自行查证，一旦参与竞拍视为对</w:t>
      </w:r>
      <w:r w:rsidR="00477A14">
        <w:rPr>
          <w:rFonts w:ascii="宋体" w:eastAsia="宋体" w:hAnsi="宋体" w:hint="eastAsia"/>
          <w:sz w:val="24"/>
        </w:rPr>
        <w:t>拍卖标的</w:t>
      </w:r>
      <w:r w:rsidRPr="00EB5594">
        <w:rPr>
          <w:rFonts w:ascii="宋体" w:eastAsia="宋体" w:hAnsi="宋体" w:hint="eastAsia"/>
          <w:sz w:val="24"/>
        </w:rPr>
        <w:t>现状的确认。</w:t>
      </w:r>
    </w:p>
    <w:p w14:paraId="33EA0383" w14:textId="185CA71F" w:rsidR="00054644" w:rsidRPr="00EB5594" w:rsidRDefault="00000000" w:rsidP="00BF2DBD">
      <w:pPr>
        <w:pStyle w:val="af0"/>
        <w:numPr>
          <w:ilvl w:val="0"/>
          <w:numId w:val="2"/>
        </w:numPr>
        <w:spacing w:beforeLines="25" w:before="78" w:afterLines="25" w:after="78" w:line="300" w:lineRule="auto"/>
        <w:ind w:left="0" w:firstLine="482"/>
        <w:rPr>
          <w:rFonts w:ascii="宋体" w:eastAsia="宋体" w:hAnsi="宋体" w:hint="eastAsia"/>
          <w:b/>
          <w:bCs/>
          <w:sz w:val="24"/>
        </w:rPr>
      </w:pPr>
      <w:r w:rsidRPr="00EB5594">
        <w:rPr>
          <w:rFonts w:ascii="宋体" w:eastAsia="宋体" w:hAnsi="宋体" w:hint="eastAsia"/>
          <w:b/>
          <w:bCs/>
          <w:sz w:val="24"/>
        </w:rPr>
        <w:t>竞买人参与本次拍卖视为已知悉并自愿承担可能</w:t>
      </w:r>
      <w:r w:rsidR="000538A5">
        <w:rPr>
          <w:rFonts w:ascii="宋体" w:eastAsia="宋体" w:hAnsi="宋体" w:hint="eastAsia"/>
          <w:b/>
          <w:bCs/>
          <w:sz w:val="24"/>
        </w:rPr>
        <w:t>的</w:t>
      </w:r>
      <w:r w:rsidRPr="00EB5594">
        <w:rPr>
          <w:rFonts w:ascii="宋体" w:eastAsia="宋体" w:hAnsi="宋体" w:hint="eastAsia"/>
          <w:b/>
          <w:bCs/>
          <w:sz w:val="24"/>
        </w:rPr>
        <w:t>出资瑕疵风险。买受人承担相应风险或法律责任后不得向管理人或</w:t>
      </w:r>
      <w:r w:rsidR="002E35D7">
        <w:rPr>
          <w:rFonts w:ascii="宋体" w:eastAsia="宋体" w:hAnsi="宋体" w:hint="eastAsia"/>
          <w:b/>
          <w:bCs/>
          <w:sz w:val="24"/>
        </w:rPr>
        <w:t>朗</w:t>
      </w:r>
      <w:proofErr w:type="gramStart"/>
      <w:r w:rsidR="002E35D7">
        <w:rPr>
          <w:rFonts w:ascii="宋体" w:eastAsia="宋体" w:hAnsi="宋体" w:hint="eastAsia"/>
          <w:b/>
          <w:bCs/>
          <w:sz w:val="24"/>
        </w:rPr>
        <w:t>巳</w:t>
      </w:r>
      <w:proofErr w:type="gramEnd"/>
      <w:r w:rsidR="002E35D7">
        <w:rPr>
          <w:rFonts w:ascii="宋体" w:eastAsia="宋体" w:hAnsi="宋体" w:hint="eastAsia"/>
          <w:b/>
          <w:bCs/>
          <w:sz w:val="24"/>
        </w:rPr>
        <w:t>科技</w:t>
      </w:r>
      <w:r w:rsidRPr="00EB5594">
        <w:rPr>
          <w:rFonts w:ascii="宋体" w:eastAsia="宋体" w:hAnsi="宋体" w:hint="eastAsia"/>
          <w:b/>
          <w:bCs/>
          <w:sz w:val="24"/>
        </w:rPr>
        <w:t>主张任何赔偿责任。</w:t>
      </w:r>
    </w:p>
    <w:p w14:paraId="33957A87" w14:textId="5A1CED29" w:rsidR="00054644" w:rsidRPr="00EB5594" w:rsidRDefault="00000000" w:rsidP="00BF2DBD">
      <w:pPr>
        <w:pStyle w:val="af0"/>
        <w:numPr>
          <w:ilvl w:val="0"/>
          <w:numId w:val="2"/>
        </w:numPr>
        <w:spacing w:beforeLines="25" w:before="78" w:afterLines="25" w:after="78" w:line="300" w:lineRule="auto"/>
        <w:ind w:left="0" w:firstLine="480"/>
        <w:rPr>
          <w:rFonts w:ascii="宋体" w:eastAsia="宋体" w:hAnsi="宋体" w:hint="eastAsia"/>
          <w:sz w:val="24"/>
        </w:rPr>
      </w:pPr>
      <w:r w:rsidRPr="00EB5594">
        <w:rPr>
          <w:rFonts w:ascii="宋体" w:eastAsia="宋体" w:hAnsi="宋体" w:hint="eastAsia"/>
          <w:sz w:val="24"/>
        </w:rPr>
        <w:t>参照法释〔</w:t>
      </w:r>
      <w:r w:rsidRPr="00FC00C9">
        <w:rPr>
          <w:rFonts w:ascii="Times New Roman" w:eastAsia="宋体" w:hAnsi="Times New Roman" w:hint="eastAsia"/>
          <w:sz w:val="24"/>
        </w:rPr>
        <w:t>2016</w:t>
      </w:r>
      <w:r w:rsidRPr="00EB5594">
        <w:rPr>
          <w:rFonts w:ascii="宋体" w:eastAsia="宋体" w:hAnsi="宋体" w:hint="eastAsia"/>
          <w:sz w:val="24"/>
        </w:rPr>
        <w:t>〕</w:t>
      </w:r>
      <w:r w:rsidRPr="00FC00C9">
        <w:rPr>
          <w:rFonts w:ascii="Times New Roman" w:eastAsia="宋体" w:hAnsi="Times New Roman" w:hint="eastAsia"/>
          <w:sz w:val="24"/>
        </w:rPr>
        <w:t>18</w:t>
      </w:r>
      <w:r w:rsidRPr="00EB5594">
        <w:rPr>
          <w:rFonts w:ascii="宋体" w:eastAsia="宋体" w:hAnsi="宋体" w:hint="eastAsia"/>
          <w:sz w:val="24"/>
        </w:rPr>
        <w:t>号《最高人民法院关于人民法院网络司法拍卖若干问题的规定》，竞买人成功竞得拍卖标的物后</w:t>
      </w:r>
      <w:r w:rsidR="0006783B">
        <w:rPr>
          <w:rFonts w:ascii="宋体" w:eastAsia="宋体" w:hAnsi="宋体" w:hint="eastAsia"/>
          <w:sz w:val="24"/>
        </w:rPr>
        <w:t>，将</w:t>
      </w:r>
      <w:r w:rsidR="0006783B" w:rsidRPr="0006783B">
        <w:rPr>
          <w:rFonts w:ascii="宋体" w:eastAsia="宋体" w:hAnsi="宋体" w:hint="eastAsia"/>
          <w:sz w:val="24"/>
        </w:rPr>
        <w:t>由网络拍卖平台自动生成确认</w:t>
      </w:r>
      <w:r w:rsidR="0006783B" w:rsidRPr="0006783B">
        <w:rPr>
          <w:rFonts w:ascii="宋体" w:eastAsia="宋体" w:hAnsi="宋体" w:hint="eastAsia"/>
          <w:sz w:val="24"/>
        </w:rPr>
        <w:lastRenderedPageBreak/>
        <w:t>书并公示，确认书中</w:t>
      </w:r>
      <w:r w:rsidR="0006783B">
        <w:rPr>
          <w:rFonts w:ascii="宋体" w:eastAsia="宋体" w:hAnsi="宋体" w:hint="eastAsia"/>
          <w:sz w:val="24"/>
        </w:rPr>
        <w:t>将</w:t>
      </w:r>
      <w:r w:rsidR="0006783B" w:rsidRPr="0006783B">
        <w:rPr>
          <w:rFonts w:ascii="宋体" w:eastAsia="宋体" w:hAnsi="宋体" w:hint="eastAsia"/>
          <w:sz w:val="24"/>
        </w:rPr>
        <w:t>载明实际买受人的身份、竞买代码等信息。</w:t>
      </w:r>
    </w:p>
    <w:p w14:paraId="088A60E4" w14:textId="2BBA75CE" w:rsidR="00054644" w:rsidRPr="00EB5594" w:rsidRDefault="00000000" w:rsidP="00BF2DBD">
      <w:pPr>
        <w:pStyle w:val="af0"/>
        <w:numPr>
          <w:ilvl w:val="0"/>
          <w:numId w:val="2"/>
        </w:numPr>
        <w:spacing w:beforeLines="25" w:before="78" w:afterLines="25" w:after="78" w:line="300" w:lineRule="auto"/>
        <w:ind w:left="0" w:firstLine="480"/>
        <w:rPr>
          <w:rFonts w:ascii="宋体" w:eastAsia="宋体" w:hAnsi="宋体" w:hint="eastAsia"/>
          <w:sz w:val="24"/>
        </w:rPr>
      </w:pPr>
      <w:r w:rsidRPr="00EB5594">
        <w:rPr>
          <w:rFonts w:ascii="宋体" w:eastAsia="宋体" w:hAnsi="宋体" w:hint="eastAsia"/>
          <w:sz w:val="24"/>
        </w:rPr>
        <w:t>在拍卖竞价前请务必仔细阅读管理人发布的拍卖须知、标的详情等并在竞买过程中及竞买后严格按照本公告及其他相关文件履行相应义务。如拍卖成交后竞买人不履行付款义务或者采用其他</w:t>
      </w:r>
      <w:proofErr w:type="gramStart"/>
      <w:r w:rsidRPr="00EB5594">
        <w:rPr>
          <w:rFonts w:ascii="宋体" w:eastAsia="宋体" w:hAnsi="宋体" w:hint="eastAsia"/>
          <w:sz w:val="24"/>
        </w:rPr>
        <w:t>方式悔拍的</w:t>
      </w:r>
      <w:proofErr w:type="gramEnd"/>
      <w:r w:rsidRPr="00EB5594">
        <w:rPr>
          <w:rFonts w:ascii="宋体" w:eastAsia="宋体" w:hAnsi="宋体" w:hint="eastAsia"/>
          <w:sz w:val="24"/>
        </w:rPr>
        <w:t>，管理人有权要求竞买人继续履行，或者对竞买标的进行重新拍卖等</w:t>
      </w:r>
      <w:r w:rsidR="000F097C">
        <w:rPr>
          <w:rFonts w:ascii="宋体" w:eastAsia="宋体" w:hAnsi="宋体" w:hint="eastAsia"/>
          <w:sz w:val="24"/>
        </w:rPr>
        <w:t>；</w:t>
      </w:r>
      <w:r w:rsidRPr="00EB5594">
        <w:rPr>
          <w:rFonts w:ascii="宋体" w:eastAsia="宋体" w:hAnsi="宋体" w:hint="eastAsia"/>
          <w:sz w:val="24"/>
        </w:rPr>
        <w:t>重新拍卖成交价低于原拍卖成交价的，就差额部分可以向原竞买人继续追偿，竞买人完全知悉且无任何异议。</w:t>
      </w:r>
    </w:p>
    <w:p w14:paraId="3FB3C81F" w14:textId="77777777" w:rsidR="00054644" w:rsidRPr="000F097C" w:rsidRDefault="00054644" w:rsidP="00BF2DBD">
      <w:pPr>
        <w:pStyle w:val="af0"/>
        <w:spacing w:beforeLines="25" w:before="78" w:afterLines="25" w:after="78" w:line="300" w:lineRule="auto"/>
        <w:ind w:firstLine="480"/>
        <w:rPr>
          <w:rFonts w:ascii="宋体" w:eastAsia="宋体" w:hAnsi="宋体" w:hint="eastAsia"/>
          <w:sz w:val="24"/>
        </w:rPr>
      </w:pPr>
    </w:p>
    <w:p w14:paraId="6F111710" w14:textId="77777777" w:rsidR="00054644" w:rsidRPr="00EB5594" w:rsidRDefault="00000000" w:rsidP="00BF2DBD">
      <w:pPr>
        <w:pStyle w:val="af0"/>
        <w:numPr>
          <w:ilvl w:val="0"/>
          <w:numId w:val="1"/>
        </w:numPr>
        <w:spacing w:beforeLines="25" w:before="78" w:afterLines="25" w:after="78" w:line="300" w:lineRule="auto"/>
        <w:ind w:firstLine="482"/>
        <w:rPr>
          <w:rFonts w:ascii="宋体" w:eastAsia="宋体" w:hAnsi="宋体" w:hint="eastAsia"/>
          <w:b/>
          <w:sz w:val="24"/>
        </w:rPr>
      </w:pPr>
      <w:r w:rsidRPr="00EB5594">
        <w:rPr>
          <w:rFonts w:ascii="宋体" w:eastAsia="宋体" w:hAnsi="宋体" w:hint="eastAsia"/>
          <w:b/>
          <w:sz w:val="24"/>
        </w:rPr>
        <w:t>拍卖标的</w:t>
      </w:r>
    </w:p>
    <w:p w14:paraId="7DAEBDCA" w14:textId="005E7C8F" w:rsidR="00054644" w:rsidRPr="00EB5594" w:rsidRDefault="002E35D7" w:rsidP="00BF2DBD">
      <w:pPr>
        <w:pStyle w:val="af0"/>
        <w:spacing w:beforeLines="25" w:before="78" w:afterLines="25" w:after="78" w:line="300" w:lineRule="auto"/>
        <w:ind w:firstLine="480"/>
        <w:rPr>
          <w:rFonts w:ascii="宋体" w:eastAsia="宋体" w:hAnsi="宋体" w:hint="eastAsia"/>
          <w:bCs/>
          <w:sz w:val="24"/>
        </w:rPr>
      </w:pPr>
      <w:r>
        <w:rPr>
          <w:rFonts w:ascii="宋体" w:eastAsia="宋体" w:hAnsi="宋体" w:hint="eastAsia"/>
          <w:bCs/>
          <w:sz w:val="24"/>
        </w:rPr>
        <w:t>朗</w:t>
      </w:r>
      <w:proofErr w:type="gramStart"/>
      <w:r>
        <w:rPr>
          <w:rFonts w:ascii="宋体" w:eastAsia="宋体" w:hAnsi="宋体" w:hint="eastAsia"/>
          <w:bCs/>
          <w:sz w:val="24"/>
        </w:rPr>
        <w:t>巳</w:t>
      </w:r>
      <w:proofErr w:type="gramEnd"/>
      <w:r>
        <w:rPr>
          <w:rFonts w:ascii="宋体" w:eastAsia="宋体" w:hAnsi="宋体" w:hint="eastAsia"/>
          <w:bCs/>
          <w:sz w:val="24"/>
        </w:rPr>
        <w:t>科技</w:t>
      </w:r>
      <w:r w:rsidR="00D53F8B">
        <w:rPr>
          <w:rFonts w:ascii="宋体" w:eastAsia="宋体" w:hAnsi="宋体" w:hint="eastAsia"/>
          <w:bCs/>
          <w:sz w:val="24"/>
        </w:rPr>
        <w:t>两家对外投资企业上海坤</w:t>
      </w:r>
      <w:proofErr w:type="gramStart"/>
      <w:r w:rsidR="00D53F8B">
        <w:rPr>
          <w:rFonts w:ascii="宋体" w:eastAsia="宋体" w:hAnsi="宋体" w:hint="eastAsia"/>
          <w:bCs/>
          <w:sz w:val="24"/>
        </w:rPr>
        <w:t>巳</w:t>
      </w:r>
      <w:proofErr w:type="gramEnd"/>
      <w:r w:rsidR="00D53F8B">
        <w:rPr>
          <w:rFonts w:ascii="宋体" w:eastAsia="宋体" w:hAnsi="宋体" w:hint="eastAsia"/>
          <w:bCs/>
          <w:sz w:val="24"/>
        </w:rPr>
        <w:t>物联网科技有限公司（下称“坤</w:t>
      </w:r>
      <w:proofErr w:type="gramStart"/>
      <w:r w:rsidR="00D53F8B">
        <w:rPr>
          <w:rFonts w:ascii="宋体" w:eastAsia="宋体" w:hAnsi="宋体" w:hint="eastAsia"/>
          <w:bCs/>
          <w:sz w:val="24"/>
        </w:rPr>
        <w:t>巳</w:t>
      </w:r>
      <w:proofErr w:type="gramEnd"/>
      <w:r w:rsidR="00D53F8B">
        <w:rPr>
          <w:rFonts w:ascii="宋体" w:eastAsia="宋体" w:hAnsi="宋体" w:hint="eastAsia"/>
          <w:bCs/>
          <w:sz w:val="24"/>
        </w:rPr>
        <w:t>物联网”）及上海韦巳停车管理有限公司（下称“韦巳停车”）</w:t>
      </w:r>
      <w:r w:rsidR="00D53F8B" w:rsidRPr="00FC00C9">
        <w:rPr>
          <w:rFonts w:ascii="Times New Roman" w:eastAsia="宋体" w:hAnsi="Times New Roman" w:hint="eastAsia"/>
          <w:bCs/>
          <w:sz w:val="24"/>
        </w:rPr>
        <w:t>100</w:t>
      </w:r>
      <w:r w:rsidR="00D53F8B">
        <w:rPr>
          <w:rFonts w:ascii="宋体" w:eastAsia="宋体" w:hAnsi="宋体" w:hint="eastAsia"/>
          <w:bCs/>
          <w:sz w:val="24"/>
        </w:rPr>
        <w:t>%股权整体打包拍卖</w:t>
      </w:r>
      <w:r w:rsidRPr="00EB5594">
        <w:rPr>
          <w:rFonts w:ascii="宋体" w:eastAsia="宋体" w:hAnsi="宋体" w:hint="eastAsia"/>
          <w:bCs/>
          <w:sz w:val="24"/>
        </w:rPr>
        <w:t>。</w:t>
      </w:r>
    </w:p>
    <w:p w14:paraId="33B3EDB0" w14:textId="77777777" w:rsidR="00054644" w:rsidRPr="00D53F8B" w:rsidRDefault="00054644" w:rsidP="00BF2DBD">
      <w:pPr>
        <w:pStyle w:val="af0"/>
        <w:spacing w:beforeLines="25" w:before="78" w:afterLines="25" w:after="78" w:line="300" w:lineRule="auto"/>
        <w:ind w:firstLine="480"/>
        <w:rPr>
          <w:rFonts w:ascii="宋体" w:eastAsia="宋体" w:hAnsi="宋体" w:hint="eastAsia"/>
          <w:bCs/>
          <w:sz w:val="24"/>
        </w:rPr>
      </w:pPr>
    </w:p>
    <w:p w14:paraId="18B243CB" w14:textId="77777777" w:rsidR="00054644" w:rsidRPr="00EB5594" w:rsidRDefault="00000000" w:rsidP="00BF2DBD">
      <w:pPr>
        <w:pStyle w:val="af0"/>
        <w:numPr>
          <w:ilvl w:val="0"/>
          <w:numId w:val="1"/>
        </w:numPr>
        <w:spacing w:beforeLines="25" w:before="78" w:afterLines="25" w:after="78" w:line="300" w:lineRule="auto"/>
        <w:ind w:firstLine="482"/>
        <w:rPr>
          <w:rFonts w:ascii="宋体" w:eastAsia="宋体" w:hAnsi="宋体" w:hint="eastAsia"/>
          <w:b/>
          <w:sz w:val="24"/>
        </w:rPr>
      </w:pPr>
      <w:r w:rsidRPr="00EB5594">
        <w:rPr>
          <w:rFonts w:ascii="宋体" w:eastAsia="宋体" w:hAnsi="宋体" w:hint="eastAsia"/>
          <w:b/>
          <w:sz w:val="24"/>
        </w:rPr>
        <w:t>拍卖标的基本情况</w:t>
      </w:r>
    </w:p>
    <w:p w14:paraId="01D97C02" w14:textId="77777777" w:rsidR="00F7795D" w:rsidRDefault="00D53F8B" w:rsidP="00F7795D">
      <w:pPr>
        <w:pStyle w:val="af0"/>
        <w:spacing w:beforeLines="25" w:before="78" w:afterLines="25" w:after="78" w:line="300" w:lineRule="auto"/>
        <w:ind w:left="426" w:firstLineChars="0" w:firstLine="0"/>
        <w:rPr>
          <w:rFonts w:ascii="宋体" w:eastAsia="宋体" w:hAnsi="宋体" w:hint="eastAsia"/>
          <w:sz w:val="24"/>
        </w:rPr>
      </w:pPr>
      <w:r>
        <w:rPr>
          <w:rFonts w:ascii="宋体" w:eastAsia="宋体" w:hAnsi="宋体" w:hint="eastAsia"/>
          <w:sz w:val="24"/>
        </w:rPr>
        <w:t>因朗</w:t>
      </w:r>
      <w:proofErr w:type="gramStart"/>
      <w:r>
        <w:rPr>
          <w:rFonts w:ascii="宋体" w:eastAsia="宋体" w:hAnsi="宋体" w:hint="eastAsia"/>
          <w:sz w:val="24"/>
        </w:rPr>
        <w:t>巳</w:t>
      </w:r>
      <w:proofErr w:type="gramEnd"/>
      <w:r>
        <w:rPr>
          <w:rFonts w:ascii="宋体" w:eastAsia="宋体" w:hAnsi="宋体" w:hint="eastAsia"/>
          <w:sz w:val="24"/>
        </w:rPr>
        <w:t>科技管理人未能接管坤</w:t>
      </w:r>
      <w:proofErr w:type="gramStart"/>
      <w:r>
        <w:rPr>
          <w:rFonts w:ascii="宋体" w:eastAsia="宋体" w:hAnsi="宋体" w:hint="eastAsia"/>
          <w:sz w:val="24"/>
        </w:rPr>
        <w:t>巳</w:t>
      </w:r>
      <w:proofErr w:type="gramEnd"/>
      <w:r>
        <w:rPr>
          <w:rFonts w:ascii="宋体" w:eastAsia="宋体" w:hAnsi="宋体" w:hint="eastAsia"/>
          <w:sz w:val="24"/>
        </w:rPr>
        <w:t>物联网</w:t>
      </w:r>
      <w:r w:rsidR="003B0250">
        <w:rPr>
          <w:rFonts w:ascii="宋体" w:eastAsia="宋体" w:hAnsi="宋体" w:hint="eastAsia"/>
          <w:sz w:val="24"/>
        </w:rPr>
        <w:t>及</w:t>
      </w:r>
      <w:r>
        <w:rPr>
          <w:rFonts w:ascii="宋体" w:eastAsia="宋体" w:hAnsi="宋体" w:hint="eastAsia"/>
          <w:sz w:val="24"/>
        </w:rPr>
        <w:t>韦</w:t>
      </w:r>
      <w:proofErr w:type="gramStart"/>
      <w:r>
        <w:rPr>
          <w:rFonts w:ascii="宋体" w:eastAsia="宋体" w:hAnsi="宋体" w:hint="eastAsia"/>
          <w:sz w:val="24"/>
        </w:rPr>
        <w:t>巳</w:t>
      </w:r>
      <w:proofErr w:type="gramEnd"/>
      <w:r>
        <w:rPr>
          <w:rFonts w:ascii="宋体" w:eastAsia="宋体" w:hAnsi="宋体" w:hint="eastAsia"/>
          <w:sz w:val="24"/>
        </w:rPr>
        <w:t>停车任何材料，故不具备评估</w:t>
      </w:r>
    </w:p>
    <w:p w14:paraId="5F6ABBFC" w14:textId="50264E30" w:rsidR="00054644" w:rsidRPr="00F7795D" w:rsidRDefault="00D53F8B" w:rsidP="00F7795D">
      <w:pPr>
        <w:spacing w:beforeLines="25" w:before="78" w:afterLines="25" w:after="78" w:line="300" w:lineRule="auto"/>
        <w:rPr>
          <w:rFonts w:ascii="宋体" w:eastAsia="宋体" w:hAnsi="宋体" w:hint="eastAsia"/>
          <w:sz w:val="24"/>
        </w:rPr>
      </w:pPr>
      <w:r w:rsidRPr="00F7795D">
        <w:rPr>
          <w:rFonts w:ascii="宋体" w:eastAsia="宋体" w:hAnsi="宋体" w:hint="eastAsia"/>
          <w:sz w:val="24"/>
        </w:rPr>
        <w:t>条件。</w:t>
      </w:r>
      <w:r w:rsidR="00D35D47" w:rsidRPr="00F7795D">
        <w:rPr>
          <w:rFonts w:ascii="宋体" w:eastAsia="宋体" w:hAnsi="宋体" w:hint="eastAsia"/>
          <w:sz w:val="24"/>
        </w:rPr>
        <w:t>另</w:t>
      </w:r>
      <w:r w:rsidRPr="00F7795D">
        <w:rPr>
          <w:rFonts w:ascii="宋体" w:eastAsia="宋体" w:hAnsi="宋体" w:hint="eastAsia"/>
          <w:sz w:val="24"/>
        </w:rPr>
        <w:t>经管理人查询两家对外投资企业内档及</w:t>
      </w:r>
      <w:r w:rsidR="003B0250" w:rsidRPr="00F7795D">
        <w:rPr>
          <w:rFonts w:ascii="宋体" w:eastAsia="宋体" w:hAnsi="宋体" w:hint="eastAsia"/>
          <w:sz w:val="24"/>
        </w:rPr>
        <w:t>朗</w:t>
      </w:r>
      <w:proofErr w:type="gramStart"/>
      <w:r w:rsidR="003B0250" w:rsidRPr="00F7795D">
        <w:rPr>
          <w:rFonts w:ascii="宋体" w:eastAsia="宋体" w:hAnsi="宋体" w:hint="eastAsia"/>
          <w:sz w:val="24"/>
        </w:rPr>
        <w:t>巳</w:t>
      </w:r>
      <w:proofErr w:type="gramEnd"/>
      <w:r w:rsidR="003B0250" w:rsidRPr="00F7795D">
        <w:rPr>
          <w:rFonts w:ascii="宋体" w:eastAsia="宋体" w:hAnsi="宋体" w:hint="eastAsia"/>
          <w:sz w:val="24"/>
        </w:rPr>
        <w:t>科技转账记录，初步判断两家对外投资企业注册资本均</w:t>
      </w:r>
      <w:r w:rsidR="00D35D47" w:rsidRPr="00F7795D">
        <w:rPr>
          <w:rFonts w:ascii="宋体" w:eastAsia="宋体" w:hAnsi="宋体" w:hint="eastAsia"/>
          <w:sz w:val="24"/>
        </w:rPr>
        <w:t>未</w:t>
      </w:r>
      <w:r w:rsidR="003B0250" w:rsidRPr="00F7795D">
        <w:rPr>
          <w:rFonts w:ascii="宋体" w:eastAsia="宋体" w:hAnsi="宋体" w:hint="eastAsia"/>
          <w:sz w:val="24"/>
        </w:rPr>
        <w:t>实缴到位且均存在未履行的</w:t>
      </w:r>
      <w:proofErr w:type="gramStart"/>
      <w:r w:rsidR="003B0250" w:rsidRPr="00F7795D">
        <w:rPr>
          <w:rFonts w:ascii="宋体" w:eastAsia="宋体" w:hAnsi="宋体" w:hint="eastAsia"/>
          <w:sz w:val="24"/>
        </w:rPr>
        <w:t>执行终本案件</w:t>
      </w:r>
      <w:proofErr w:type="gramEnd"/>
      <w:r w:rsidR="003B0250" w:rsidRPr="00F7795D">
        <w:rPr>
          <w:rFonts w:ascii="宋体" w:eastAsia="宋体" w:hAnsi="宋体" w:hint="eastAsia"/>
          <w:sz w:val="24"/>
        </w:rPr>
        <w:t>，预计股权价值十分有限。故出于资产价值最大化原则，</w:t>
      </w:r>
      <w:r w:rsidR="00A27AFA" w:rsidRPr="00B622EE">
        <w:rPr>
          <w:rFonts w:ascii="宋体" w:eastAsia="宋体" w:hAnsi="宋体" w:hint="eastAsia"/>
          <w:sz w:val="24"/>
        </w:rPr>
        <w:t>第二次拍卖</w:t>
      </w:r>
      <w:r w:rsidR="003B0250" w:rsidRPr="00B622EE">
        <w:rPr>
          <w:rFonts w:ascii="宋体" w:eastAsia="宋体" w:hAnsi="宋体" w:hint="eastAsia"/>
          <w:sz w:val="24"/>
        </w:rPr>
        <w:t>管理人以两家对外投资企业注册资本金额总额</w:t>
      </w:r>
      <w:r w:rsidR="003B0250" w:rsidRPr="00B622EE">
        <w:rPr>
          <w:rFonts w:ascii="Times New Roman" w:eastAsia="宋体" w:hAnsi="Times New Roman" w:hint="eastAsia"/>
          <w:sz w:val="24"/>
        </w:rPr>
        <w:t>1000</w:t>
      </w:r>
      <w:r w:rsidR="003B0250" w:rsidRPr="00B622EE">
        <w:rPr>
          <w:rFonts w:ascii="宋体" w:eastAsia="宋体" w:hAnsi="宋体" w:hint="eastAsia"/>
          <w:sz w:val="24"/>
        </w:rPr>
        <w:t>万</w:t>
      </w:r>
      <w:r w:rsidR="00F876A9" w:rsidRPr="00B622EE">
        <w:rPr>
          <w:rFonts w:ascii="宋体" w:eastAsia="宋体" w:hAnsi="宋体" w:hint="eastAsia"/>
          <w:sz w:val="24"/>
        </w:rPr>
        <w:t>元</w:t>
      </w:r>
      <w:r w:rsidR="00A27AFA" w:rsidRPr="00B622EE">
        <w:rPr>
          <w:rFonts w:ascii="宋体" w:eastAsia="宋体" w:hAnsi="宋体" w:hint="eastAsia"/>
          <w:sz w:val="24"/>
        </w:rPr>
        <w:t>的50%即500万元</w:t>
      </w:r>
      <w:r w:rsidR="003B0250" w:rsidRPr="00B622EE">
        <w:rPr>
          <w:rFonts w:ascii="宋体" w:eastAsia="宋体" w:hAnsi="宋体" w:hint="eastAsia"/>
          <w:sz w:val="24"/>
        </w:rPr>
        <w:t>为</w:t>
      </w:r>
      <w:r w:rsidRPr="00B622EE">
        <w:rPr>
          <w:rFonts w:ascii="宋体" w:eastAsia="宋体" w:hAnsi="宋体" w:hint="eastAsia"/>
          <w:sz w:val="24"/>
        </w:rPr>
        <w:t>起</w:t>
      </w:r>
      <w:r w:rsidRPr="00F7795D">
        <w:rPr>
          <w:rFonts w:ascii="宋体" w:eastAsia="宋体" w:hAnsi="宋体" w:hint="eastAsia"/>
          <w:sz w:val="24"/>
        </w:rPr>
        <w:t>拍价。</w:t>
      </w:r>
    </w:p>
    <w:p w14:paraId="4B7E5292" w14:textId="77777777" w:rsidR="000538A5" w:rsidRPr="000538A5" w:rsidRDefault="000538A5" w:rsidP="00BF2DBD">
      <w:pPr>
        <w:pStyle w:val="af0"/>
        <w:spacing w:beforeLines="25" w:before="78" w:afterLines="25" w:after="78" w:line="300" w:lineRule="auto"/>
        <w:ind w:left="426" w:firstLineChars="0" w:firstLine="0"/>
        <w:rPr>
          <w:rFonts w:ascii="宋体" w:eastAsia="宋体" w:hAnsi="宋体" w:hint="eastAsia"/>
          <w:sz w:val="24"/>
        </w:rPr>
      </w:pPr>
    </w:p>
    <w:p w14:paraId="0D6C28C4" w14:textId="77777777" w:rsidR="00054644" w:rsidRPr="00EB5594" w:rsidRDefault="00000000" w:rsidP="00BF2DBD">
      <w:pPr>
        <w:pStyle w:val="af0"/>
        <w:numPr>
          <w:ilvl w:val="0"/>
          <w:numId w:val="1"/>
        </w:numPr>
        <w:spacing w:beforeLines="25" w:before="78" w:afterLines="25" w:after="78" w:line="300" w:lineRule="auto"/>
        <w:ind w:firstLine="482"/>
        <w:rPr>
          <w:rFonts w:ascii="宋体" w:eastAsia="宋体" w:hAnsi="宋体" w:hint="eastAsia"/>
          <w:b/>
          <w:sz w:val="24"/>
        </w:rPr>
      </w:pPr>
      <w:r w:rsidRPr="00EB5594">
        <w:rPr>
          <w:rFonts w:ascii="宋体" w:eastAsia="宋体" w:hAnsi="宋体" w:hint="eastAsia"/>
          <w:b/>
          <w:sz w:val="24"/>
        </w:rPr>
        <w:t>拍卖标的所在公司基本情况</w:t>
      </w:r>
      <w:bookmarkStart w:id="0" w:name="_Hlk127796989"/>
    </w:p>
    <w:p w14:paraId="7F10D826" w14:textId="47E61571" w:rsidR="003F07F4" w:rsidRPr="00BF2DBD" w:rsidRDefault="003F07F4" w:rsidP="00BF2DBD">
      <w:pPr>
        <w:spacing w:beforeLines="25" w:before="78" w:afterLines="25" w:after="78" w:line="300" w:lineRule="auto"/>
        <w:ind w:firstLineChars="176" w:firstLine="422"/>
        <w:rPr>
          <w:rFonts w:ascii="宋体" w:eastAsia="宋体" w:hAnsi="宋体" w:hint="eastAsia"/>
          <w:bCs/>
          <w:i/>
          <w:iCs/>
          <w:sz w:val="24"/>
          <w:u w:val="single"/>
        </w:rPr>
      </w:pPr>
      <w:r w:rsidRPr="00BF2DBD">
        <w:rPr>
          <w:rFonts w:ascii="宋体" w:eastAsia="宋体" w:hAnsi="宋体" w:hint="eastAsia"/>
          <w:bCs/>
          <w:i/>
          <w:iCs/>
          <w:sz w:val="24"/>
          <w:u w:val="single"/>
        </w:rPr>
        <w:t>特别提示：由于</w:t>
      </w:r>
      <w:r w:rsidR="00D53F8B">
        <w:rPr>
          <w:rFonts w:ascii="宋体" w:eastAsia="宋体" w:hAnsi="宋体" w:hint="eastAsia"/>
          <w:bCs/>
          <w:i/>
          <w:iCs/>
          <w:sz w:val="24"/>
          <w:u w:val="single"/>
        </w:rPr>
        <w:t>朗</w:t>
      </w:r>
      <w:proofErr w:type="gramStart"/>
      <w:r w:rsidR="00D53F8B">
        <w:rPr>
          <w:rFonts w:ascii="宋体" w:eastAsia="宋体" w:hAnsi="宋体" w:hint="eastAsia"/>
          <w:bCs/>
          <w:i/>
          <w:iCs/>
          <w:sz w:val="24"/>
          <w:u w:val="single"/>
        </w:rPr>
        <w:t>巳</w:t>
      </w:r>
      <w:proofErr w:type="gramEnd"/>
      <w:r w:rsidR="00D53F8B">
        <w:rPr>
          <w:rFonts w:ascii="宋体" w:eastAsia="宋体" w:hAnsi="宋体" w:hint="eastAsia"/>
          <w:bCs/>
          <w:i/>
          <w:iCs/>
          <w:sz w:val="24"/>
          <w:u w:val="single"/>
        </w:rPr>
        <w:t>科技</w:t>
      </w:r>
      <w:r w:rsidRPr="00BF2DBD">
        <w:rPr>
          <w:rFonts w:ascii="宋体" w:eastAsia="宋体" w:hAnsi="宋体" w:hint="eastAsia"/>
          <w:bCs/>
          <w:i/>
          <w:iCs/>
          <w:sz w:val="24"/>
          <w:u w:val="single"/>
        </w:rPr>
        <w:t>管理人未接管</w:t>
      </w:r>
      <w:r w:rsidR="003B0250">
        <w:rPr>
          <w:rFonts w:ascii="宋体" w:eastAsia="宋体" w:hAnsi="宋体" w:hint="eastAsia"/>
          <w:bCs/>
          <w:i/>
          <w:iCs/>
          <w:sz w:val="24"/>
          <w:u w:val="single"/>
        </w:rPr>
        <w:t>坤</w:t>
      </w:r>
      <w:proofErr w:type="gramStart"/>
      <w:r w:rsidR="003B0250">
        <w:rPr>
          <w:rFonts w:ascii="宋体" w:eastAsia="宋体" w:hAnsi="宋体" w:hint="eastAsia"/>
          <w:bCs/>
          <w:i/>
          <w:iCs/>
          <w:sz w:val="24"/>
          <w:u w:val="single"/>
        </w:rPr>
        <w:t>巳</w:t>
      </w:r>
      <w:proofErr w:type="gramEnd"/>
      <w:r w:rsidR="003B0250">
        <w:rPr>
          <w:rFonts w:ascii="宋体" w:eastAsia="宋体" w:hAnsi="宋体" w:hint="eastAsia"/>
          <w:bCs/>
          <w:i/>
          <w:iCs/>
          <w:sz w:val="24"/>
          <w:u w:val="single"/>
        </w:rPr>
        <w:t>物联网及韦</w:t>
      </w:r>
      <w:proofErr w:type="gramStart"/>
      <w:r w:rsidR="003B0250">
        <w:rPr>
          <w:rFonts w:ascii="宋体" w:eastAsia="宋体" w:hAnsi="宋体" w:hint="eastAsia"/>
          <w:bCs/>
          <w:i/>
          <w:iCs/>
          <w:sz w:val="24"/>
          <w:u w:val="single"/>
        </w:rPr>
        <w:t>巳</w:t>
      </w:r>
      <w:proofErr w:type="gramEnd"/>
      <w:r w:rsidR="003B0250">
        <w:rPr>
          <w:rFonts w:ascii="宋体" w:eastAsia="宋体" w:hAnsi="宋体" w:hint="eastAsia"/>
          <w:bCs/>
          <w:i/>
          <w:iCs/>
          <w:sz w:val="24"/>
          <w:u w:val="single"/>
        </w:rPr>
        <w:t>停车</w:t>
      </w:r>
      <w:r w:rsidRPr="00BF2DBD">
        <w:rPr>
          <w:rFonts w:ascii="宋体" w:eastAsia="宋体" w:hAnsi="宋体" w:hint="eastAsia"/>
          <w:bCs/>
          <w:i/>
          <w:iCs/>
          <w:sz w:val="24"/>
          <w:u w:val="single"/>
        </w:rPr>
        <w:t>，对于目前</w:t>
      </w:r>
      <w:r w:rsidR="003B0250">
        <w:rPr>
          <w:rFonts w:ascii="宋体" w:eastAsia="宋体" w:hAnsi="宋体" w:hint="eastAsia"/>
          <w:bCs/>
          <w:i/>
          <w:iCs/>
          <w:sz w:val="24"/>
          <w:u w:val="single"/>
        </w:rPr>
        <w:t>坤</w:t>
      </w:r>
      <w:proofErr w:type="gramStart"/>
      <w:r w:rsidR="003B0250">
        <w:rPr>
          <w:rFonts w:ascii="宋体" w:eastAsia="宋体" w:hAnsi="宋体" w:hint="eastAsia"/>
          <w:bCs/>
          <w:i/>
          <w:iCs/>
          <w:sz w:val="24"/>
          <w:u w:val="single"/>
        </w:rPr>
        <w:t>巳</w:t>
      </w:r>
      <w:proofErr w:type="gramEnd"/>
      <w:r w:rsidR="003B0250">
        <w:rPr>
          <w:rFonts w:ascii="宋体" w:eastAsia="宋体" w:hAnsi="宋体" w:hint="eastAsia"/>
          <w:bCs/>
          <w:i/>
          <w:iCs/>
          <w:sz w:val="24"/>
          <w:u w:val="single"/>
        </w:rPr>
        <w:t>物联网及韦</w:t>
      </w:r>
      <w:proofErr w:type="gramStart"/>
      <w:r w:rsidR="003B0250">
        <w:rPr>
          <w:rFonts w:ascii="宋体" w:eastAsia="宋体" w:hAnsi="宋体" w:hint="eastAsia"/>
          <w:bCs/>
          <w:i/>
          <w:iCs/>
          <w:sz w:val="24"/>
          <w:u w:val="single"/>
        </w:rPr>
        <w:t>巳</w:t>
      </w:r>
      <w:proofErr w:type="gramEnd"/>
      <w:r w:rsidR="003B0250">
        <w:rPr>
          <w:rFonts w:ascii="宋体" w:eastAsia="宋体" w:hAnsi="宋体" w:hint="eastAsia"/>
          <w:bCs/>
          <w:i/>
          <w:iCs/>
          <w:sz w:val="24"/>
          <w:u w:val="single"/>
        </w:rPr>
        <w:t>停车</w:t>
      </w:r>
      <w:r w:rsidRPr="00BF2DBD">
        <w:rPr>
          <w:rFonts w:ascii="宋体" w:eastAsia="宋体" w:hAnsi="宋体" w:hint="eastAsia"/>
          <w:bCs/>
          <w:i/>
          <w:iCs/>
          <w:sz w:val="24"/>
          <w:u w:val="single"/>
        </w:rPr>
        <w:t>基本情况的真实性、准确性、完整性，</w:t>
      </w:r>
      <w:r w:rsidR="00D35D47">
        <w:rPr>
          <w:rFonts w:ascii="宋体" w:eastAsia="宋体" w:hAnsi="宋体" w:hint="eastAsia"/>
          <w:bCs/>
          <w:i/>
          <w:iCs/>
          <w:sz w:val="24"/>
          <w:u w:val="single"/>
        </w:rPr>
        <w:t>朗</w:t>
      </w:r>
      <w:proofErr w:type="gramStart"/>
      <w:r w:rsidR="00D35D47">
        <w:rPr>
          <w:rFonts w:ascii="宋体" w:eastAsia="宋体" w:hAnsi="宋体" w:hint="eastAsia"/>
          <w:bCs/>
          <w:i/>
          <w:iCs/>
          <w:sz w:val="24"/>
          <w:u w:val="single"/>
        </w:rPr>
        <w:t>巳</w:t>
      </w:r>
      <w:proofErr w:type="gramEnd"/>
      <w:r w:rsidR="00D35D47">
        <w:rPr>
          <w:rFonts w:ascii="宋体" w:eastAsia="宋体" w:hAnsi="宋体" w:hint="eastAsia"/>
          <w:bCs/>
          <w:i/>
          <w:iCs/>
          <w:sz w:val="24"/>
          <w:u w:val="single"/>
        </w:rPr>
        <w:t>科技</w:t>
      </w:r>
      <w:r w:rsidRPr="00BF2DBD">
        <w:rPr>
          <w:rFonts w:ascii="宋体" w:eastAsia="宋体" w:hAnsi="宋体" w:hint="eastAsia"/>
          <w:bCs/>
          <w:i/>
          <w:iCs/>
          <w:sz w:val="24"/>
          <w:u w:val="single"/>
        </w:rPr>
        <w:t>管理人无法确认，相关材料仅供参考，请竞买人自行</w:t>
      </w:r>
      <w:r w:rsidR="00EB5594" w:rsidRPr="00BF2DBD">
        <w:rPr>
          <w:rFonts w:ascii="宋体" w:eastAsia="宋体" w:hAnsi="宋体" w:hint="eastAsia"/>
          <w:bCs/>
          <w:i/>
          <w:iCs/>
          <w:sz w:val="24"/>
          <w:u w:val="single"/>
        </w:rPr>
        <w:t>核实、判断。</w:t>
      </w:r>
    </w:p>
    <w:bookmarkEnd w:id="0"/>
    <w:p w14:paraId="453FA335" w14:textId="77777777" w:rsidR="00496F03" w:rsidRPr="00BF2DBD" w:rsidRDefault="00496F03" w:rsidP="00BF2DBD">
      <w:pPr>
        <w:autoSpaceDE w:val="0"/>
        <w:autoSpaceDN w:val="0"/>
        <w:adjustRightInd w:val="0"/>
        <w:spacing w:beforeLines="25" w:before="78" w:afterLines="25" w:after="78" w:line="300" w:lineRule="auto"/>
        <w:ind w:firstLineChars="200" w:firstLine="482"/>
        <w:rPr>
          <w:rFonts w:ascii="宋体" w:eastAsia="宋体" w:hAnsi="宋体" w:cs="Times New Roman" w:hint="eastAsia"/>
          <w:b/>
          <w:bCs/>
          <w:sz w:val="24"/>
        </w:rPr>
      </w:pPr>
      <w:r w:rsidRPr="00BF2DBD">
        <w:rPr>
          <w:rFonts w:ascii="宋体" w:eastAsia="宋体" w:hAnsi="宋体" w:cs="Times New Roman" w:hint="eastAsia"/>
          <w:b/>
          <w:bCs/>
          <w:sz w:val="24"/>
        </w:rPr>
        <w:t>（一）标的公司概况</w:t>
      </w:r>
    </w:p>
    <w:p w14:paraId="757F4A4D" w14:textId="0F773A23" w:rsidR="00A14EC2" w:rsidRDefault="00A14EC2" w:rsidP="00BF2DBD">
      <w:pPr>
        <w:autoSpaceDE w:val="0"/>
        <w:autoSpaceDN w:val="0"/>
        <w:adjustRightInd w:val="0"/>
        <w:spacing w:beforeLines="25" w:before="78" w:afterLines="25" w:after="78" w:line="300" w:lineRule="auto"/>
        <w:ind w:firstLineChars="200" w:firstLine="482"/>
        <w:rPr>
          <w:rFonts w:ascii="宋体" w:eastAsia="宋体" w:hAnsi="宋体" w:cs="Times New Roman" w:hint="eastAsia"/>
          <w:sz w:val="24"/>
        </w:rPr>
      </w:pPr>
      <w:r w:rsidRPr="00FC00C9">
        <w:rPr>
          <w:rFonts w:ascii="Times New Roman" w:eastAsia="宋体" w:hAnsi="Times New Roman" w:cs="Times New Roman" w:hint="eastAsia"/>
          <w:b/>
          <w:bCs/>
          <w:sz w:val="24"/>
        </w:rPr>
        <w:t>1</w:t>
      </w:r>
      <w:r w:rsidR="00F7795D">
        <w:rPr>
          <w:rFonts w:ascii="Times New Roman" w:eastAsia="宋体" w:hAnsi="Times New Roman" w:cs="Times New Roman" w:hint="eastAsia"/>
          <w:b/>
          <w:bCs/>
          <w:sz w:val="24"/>
        </w:rPr>
        <w:t>．</w:t>
      </w:r>
      <w:r w:rsidRPr="00A14EC2">
        <w:rPr>
          <w:rFonts w:ascii="宋体" w:eastAsia="宋体" w:hAnsi="宋体" w:cs="Times New Roman" w:hint="eastAsia"/>
          <w:b/>
          <w:bCs/>
          <w:sz w:val="24"/>
        </w:rPr>
        <w:t>坤</w:t>
      </w:r>
      <w:proofErr w:type="gramStart"/>
      <w:r w:rsidRPr="00A14EC2">
        <w:rPr>
          <w:rFonts w:ascii="宋体" w:eastAsia="宋体" w:hAnsi="宋体" w:cs="Times New Roman" w:hint="eastAsia"/>
          <w:b/>
          <w:bCs/>
          <w:sz w:val="24"/>
        </w:rPr>
        <w:t>巳</w:t>
      </w:r>
      <w:proofErr w:type="gramEnd"/>
      <w:r w:rsidRPr="00A14EC2">
        <w:rPr>
          <w:rFonts w:ascii="宋体" w:eastAsia="宋体" w:hAnsi="宋体" w:cs="Times New Roman" w:hint="eastAsia"/>
          <w:b/>
          <w:bCs/>
          <w:sz w:val="24"/>
        </w:rPr>
        <w:t>物联网</w:t>
      </w:r>
    </w:p>
    <w:p w14:paraId="3564F090" w14:textId="55D1D678" w:rsidR="00496F03" w:rsidRPr="00496F03" w:rsidRDefault="00496F03" w:rsidP="00BF2DBD">
      <w:pPr>
        <w:autoSpaceDE w:val="0"/>
        <w:autoSpaceDN w:val="0"/>
        <w:adjustRightInd w:val="0"/>
        <w:spacing w:beforeLines="25" w:before="78" w:afterLines="25" w:after="78" w:line="300" w:lineRule="auto"/>
        <w:ind w:firstLineChars="200" w:firstLine="480"/>
        <w:rPr>
          <w:rFonts w:ascii="宋体" w:eastAsia="宋体" w:hAnsi="宋体" w:cs="Times New Roman" w:hint="eastAsia"/>
          <w:sz w:val="24"/>
        </w:rPr>
      </w:pPr>
      <w:r w:rsidRPr="00496F03">
        <w:rPr>
          <w:rFonts w:ascii="宋体" w:eastAsia="宋体" w:hAnsi="宋体" w:cs="Times New Roman" w:hint="eastAsia"/>
          <w:sz w:val="24"/>
        </w:rPr>
        <w:t>统一社会信用代码：</w:t>
      </w:r>
      <w:r w:rsidR="00D35D47" w:rsidRPr="00FC00C9">
        <w:rPr>
          <w:rFonts w:ascii="Times New Roman" w:eastAsia="宋体" w:hAnsi="Times New Roman" w:cs="Times New Roman"/>
          <w:sz w:val="24"/>
        </w:rPr>
        <w:t>91310106</w:t>
      </w:r>
      <w:r w:rsidR="00D35D47" w:rsidRPr="00D35D47">
        <w:rPr>
          <w:rFonts w:ascii="宋体" w:eastAsia="宋体" w:hAnsi="宋体" w:cs="Times New Roman"/>
          <w:sz w:val="24"/>
        </w:rPr>
        <w:t>MA</w:t>
      </w:r>
      <w:r w:rsidR="00D35D47" w:rsidRPr="00FC00C9">
        <w:rPr>
          <w:rFonts w:ascii="Times New Roman" w:eastAsia="宋体" w:hAnsi="Times New Roman" w:cs="Times New Roman"/>
          <w:sz w:val="24"/>
        </w:rPr>
        <w:t>1</w:t>
      </w:r>
      <w:r w:rsidR="00D35D47" w:rsidRPr="00D35D47">
        <w:rPr>
          <w:rFonts w:ascii="宋体" w:eastAsia="宋体" w:hAnsi="宋体" w:cs="Times New Roman"/>
          <w:sz w:val="24"/>
        </w:rPr>
        <w:t>FYDP</w:t>
      </w:r>
      <w:r w:rsidR="00D35D47" w:rsidRPr="00FC00C9">
        <w:rPr>
          <w:rFonts w:ascii="Times New Roman" w:eastAsia="宋体" w:hAnsi="Times New Roman" w:cs="Times New Roman"/>
          <w:sz w:val="24"/>
        </w:rPr>
        <w:t>53</w:t>
      </w:r>
      <w:r w:rsidR="00D35D47" w:rsidRPr="00D35D47">
        <w:rPr>
          <w:rFonts w:ascii="宋体" w:eastAsia="宋体" w:hAnsi="宋体" w:cs="Times New Roman"/>
          <w:sz w:val="24"/>
        </w:rPr>
        <w:t>Y</w:t>
      </w:r>
      <w:r w:rsidRPr="00496F03">
        <w:rPr>
          <w:rFonts w:ascii="宋体" w:eastAsia="宋体" w:hAnsi="宋体" w:cs="Times New Roman" w:hint="eastAsia"/>
          <w:sz w:val="24"/>
        </w:rPr>
        <w:t>，成立于</w:t>
      </w:r>
      <w:r w:rsidRPr="00FC00C9">
        <w:rPr>
          <w:rFonts w:ascii="Times New Roman" w:eastAsia="宋体" w:hAnsi="Times New Roman" w:cs="Times New Roman" w:hint="eastAsia"/>
          <w:sz w:val="24"/>
        </w:rPr>
        <w:t>20</w:t>
      </w:r>
      <w:r w:rsidR="00D35D47" w:rsidRPr="00FC00C9">
        <w:rPr>
          <w:rFonts w:ascii="Times New Roman" w:eastAsia="宋体" w:hAnsi="Times New Roman" w:cs="Times New Roman" w:hint="eastAsia"/>
          <w:sz w:val="24"/>
        </w:rPr>
        <w:t>18</w:t>
      </w:r>
      <w:r w:rsidRPr="00496F03">
        <w:rPr>
          <w:rFonts w:ascii="宋体" w:eastAsia="宋体" w:hAnsi="宋体" w:cs="Times New Roman" w:hint="eastAsia"/>
          <w:sz w:val="24"/>
        </w:rPr>
        <w:t>年</w:t>
      </w:r>
      <w:r w:rsidR="00D35D47" w:rsidRPr="00FC00C9">
        <w:rPr>
          <w:rFonts w:ascii="Times New Roman" w:eastAsia="宋体" w:hAnsi="Times New Roman" w:cs="Times New Roman" w:hint="eastAsia"/>
          <w:sz w:val="24"/>
        </w:rPr>
        <w:t>8</w:t>
      </w:r>
      <w:r w:rsidRPr="00496F03">
        <w:rPr>
          <w:rFonts w:ascii="宋体" w:eastAsia="宋体" w:hAnsi="宋体" w:cs="Times New Roman" w:hint="eastAsia"/>
          <w:sz w:val="24"/>
        </w:rPr>
        <w:t>月</w:t>
      </w:r>
      <w:r w:rsidR="00D35D47" w:rsidRPr="00FC00C9">
        <w:rPr>
          <w:rFonts w:ascii="Times New Roman" w:eastAsia="宋体" w:hAnsi="Times New Roman" w:cs="Times New Roman" w:hint="eastAsia"/>
          <w:sz w:val="24"/>
        </w:rPr>
        <w:t>31</w:t>
      </w:r>
      <w:r w:rsidRPr="00496F03">
        <w:rPr>
          <w:rFonts w:ascii="宋体" w:eastAsia="宋体" w:hAnsi="宋体" w:cs="Times New Roman" w:hint="eastAsia"/>
          <w:sz w:val="24"/>
        </w:rPr>
        <w:t>日，公司类型为</w:t>
      </w:r>
      <w:r w:rsidR="00D35D47" w:rsidRPr="00D35D47">
        <w:rPr>
          <w:rFonts w:ascii="宋体" w:eastAsia="宋体" w:hAnsi="宋体" w:cs="Times New Roman" w:hint="eastAsia"/>
          <w:sz w:val="24"/>
        </w:rPr>
        <w:t>有限责任公司（自然人投资或控股的法人独资）</w:t>
      </w:r>
      <w:r w:rsidRPr="00496F03">
        <w:rPr>
          <w:rFonts w:ascii="宋体" w:eastAsia="宋体" w:hAnsi="宋体" w:cs="Times New Roman" w:hint="eastAsia"/>
          <w:sz w:val="24"/>
        </w:rPr>
        <w:t>，住所地</w:t>
      </w:r>
      <w:r w:rsidR="00A14EC2">
        <w:rPr>
          <w:rFonts w:ascii="宋体" w:eastAsia="宋体" w:hAnsi="宋体" w:cs="Times New Roman" w:hint="eastAsia"/>
          <w:sz w:val="24"/>
        </w:rPr>
        <w:t>为</w:t>
      </w:r>
      <w:r w:rsidR="00D35D47" w:rsidRPr="00D35D47">
        <w:rPr>
          <w:rFonts w:ascii="宋体" w:eastAsia="宋体" w:hAnsi="宋体" w:cs="Times New Roman" w:hint="eastAsia"/>
          <w:sz w:val="24"/>
        </w:rPr>
        <w:t>上海市静安区共和新路</w:t>
      </w:r>
      <w:r w:rsidR="00D35D47" w:rsidRPr="00FC00C9">
        <w:rPr>
          <w:rFonts w:ascii="Times New Roman" w:eastAsia="宋体" w:hAnsi="Times New Roman" w:cs="Times New Roman" w:hint="eastAsia"/>
          <w:sz w:val="24"/>
        </w:rPr>
        <w:t>912</w:t>
      </w:r>
      <w:r w:rsidR="00D35D47" w:rsidRPr="00D35D47">
        <w:rPr>
          <w:rFonts w:ascii="宋体" w:eastAsia="宋体" w:hAnsi="宋体" w:cs="Times New Roman" w:hint="eastAsia"/>
          <w:sz w:val="24"/>
        </w:rPr>
        <w:t>号</w:t>
      </w:r>
      <w:r w:rsidR="00D35D47" w:rsidRPr="00FC00C9">
        <w:rPr>
          <w:rFonts w:ascii="Times New Roman" w:eastAsia="宋体" w:hAnsi="Times New Roman" w:cs="Times New Roman" w:hint="eastAsia"/>
          <w:sz w:val="24"/>
        </w:rPr>
        <w:t>701</w:t>
      </w:r>
      <w:r w:rsidR="00D35D47" w:rsidRPr="00D35D47">
        <w:rPr>
          <w:rFonts w:ascii="宋体" w:eastAsia="宋体" w:hAnsi="宋体" w:cs="Times New Roman" w:hint="eastAsia"/>
          <w:sz w:val="24"/>
        </w:rPr>
        <w:t>A-</w:t>
      </w:r>
      <w:r w:rsidR="00D35D47" w:rsidRPr="00FC00C9">
        <w:rPr>
          <w:rFonts w:ascii="Times New Roman" w:eastAsia="宋体" w:hAnsi="Times New Roman" w:cs="Times New Roman" w:hint="eastAsia"/>
          <w:sz w:val="24"/>
        </w:rPr>
        <w:t>34</w:t>
      </w:r>
      <w:r w:rsidR="00D35D47" w:rsidRPr="00D35D47">
        <w:rPr>
          <w:rFonts w:ascii="宋体" w:eastAsia="宋体" w:hAnsi="宋体" w:cs="Times New Roman" w:hint="eastAsia"/>
          <w:sz w:val="24"/>
        </w:rPr>
        <w:t>室</w:t>
      </w:r>
      <w:r w:rsidRPr="00496F03">
        <w:rPr>
          <w:rFonts w:ascii="宋体" w:eastAsia="宋体" w:hAnsi="宋体" w:cs="Times New Roman" w:hint="eastAsia"/>
          <w:sz w:val="24"/>
        </w:rPr>
        <w:t>，法定代表人</w:t>
      </w:r>
      <w:r w:rsidR="00D35D47">
        <w:rPr>
          <w:rFonts w:ascii="宋体" w:eastAsia="宋体" w:hAnsi="宋体" w:cs="Times New Roman" w:hint="eastAsia"/>
          <w:sz w:val="24"/>
        </w:rPr>
        <w:t>张国珍</w:t>
      </w:r>
      <w:r w:rsidRPr="00496F03">
        <w:rPr>
          <w:rFonts w:ascii="宋体" w:eastAsia="宋体" w:hAnsi="宋体" w:cs="Times New Roman" w:hint="eastAsia"/>
          <w:sz w:val="24"/>
        </w:rPr>
        <w:t>，注册资本</w:t>
      </w:r>
      <w:r w:rsidR="00D35D47" w:rsidRPr="00FC00C9">
        <w:rPr>
          <w:rFonts w:ascii="Times New Roman" w:eastAsia="宋体" w:hAnsi="Times New Roman" w:cs="Times New Roman" w:hint="eastAsia"/>
          <w:sz w:val="24"/>
        </w:rPr>
        <w:t>500</w:t>
      </w:r>
      <w:r w:rsidRPr="00496F03">
        <w:rPr>
          <w:rFonts w:ascii="宋体" w:eastAsia="宋体" w:hAnsi="宋体" w:cs="Times New Roman" w:hint="eastAsia"/>
          <w:sz w:val="24"/>
        </w:rPr>
        <w:t>万元人民币。公司经营期限为自</w:t>
      </w:r>
      <w:r w:rsidRPr="00FC00C9">
        <w:rPr>
          <w:rFonts w:ascii="Times New Roman" w:eastAsia="宋体" w:hAnsi="Times New Roman" w:cs="Times New Roman" w:hint="eastAsia"/>
          <w:sz w:val="24"/>
        </w:rPr>
        <w:t>20</w:t>
      </w:r>
      <w:r w:rsidR="00D35D47" w:rsidRPr="00FC00C9">
        <w:rPr>
          <w:rFonts w:ascii="Times New Roman" w:eastAsia="宋体" w:hAnsi="Times New Roman" w:cs="Times New Roman" w:hint="eastAsia"/>
          <w:sz w:val="24"/>
        </w:rPr>
        <w:t>18</w:t>
      </w:r>
      <w:r w:rsidRPr="00496F03">
        <w:rPr>
          <w:rFonts w:ascii="宋体" w:eastAsia="宋体" w:hAnsi="宋体" w:cs="Times New Roman" w:hint="eastAsia"/>
          <w:sz w:val="24"/>
        </w:rPr>
        <w:t>年</w:t>
      </w:r>
      <w:r w:rsidR="00D35D47" w:rsidRPr="00FC00C9">
        <w:rPr>
          <w:rFonts w:ascii="Times New Roman" w:eastAsia="宋体" w:hAnsi="Times New Roman" w:cs="Times New Roman" w:hint="eastAsia"/>
          <w:sz w:val="24"/>
        </w:rPr>
        <w:t>8</w:t>
      </w:r>
      <w:r w:rsidRPr="00496F03">
        <w:rPr>
          <w:rFonts w:ascii="宋体" w:eastAsia="宋体" w:hAnsi="宋体" w:cs="Times New Roman" w:hint="eastAsia"/>
          <w:sz w:val="24"/>
        </w:rPr>
        <w:t>月</w:t>
      </w:r>
      <w:r w:rsidR="00D35D47" w:rsidRPr="00FC00C9">
        <w:rPr>
          <w:rFonts w:ascii="Times New Roman" w:eastAsia="宋体" w:hAnsi="Times New Roman" w:cs="Times New Roman" w:hint="eastAsia"/>
          <w:sz w:val="24"/>
        </w:rPr>
        <w:t>31</w:t>
      </w:r>
      <w:r w:rsidRPr="00496F03">
        <w:rPr>
          <w:rFonts w:ascii="宋体" w:eastAsia="宋体" w:hAnsi="宋体" w:cs="Times New Roman" w:hint="eastAsia"/>
          <w:sz w:val="24"/>
        </w:rPr>
        <w:t>日至</w:t>
      </w:r>
      <w:r w:rsidRPr="00FC00C9">
        <w:rPr>
          <w:rFonts w:ascii="Times New Roman" w:eastAsia="宋体" w:hAnsi="Times New Roman" w:cs="Times New Roman" w:hint="eastAsia"/>
          <w:sz w:val="24"/>
        </w:rPr>
        <w:t>20</w:t>
      </w:r>
      <w:r w:rsidR="00D35D47" w:rsidRPr="00FC00C9">
        <w:rPr>
          <w:rFonts w:ascii="Times New Roman" w:eastAsia="宋体" w:hAnsi="Times New Roman" w:cs="Times New Roman" w:hint="eastAsia"/>
          <w:sz w:val="24"/>
        </w:rPr>
        <w:t>38</w:t>
      </w:r>
      <w:r w:rsidRPr="00496F03">
        <w:rPr>
          <w:rFonts w:ascii="宋体" w:eastAsia="宋体" w:hAnsi="宋体" w:cs="Times New Roman" w:hint="eastAsia"/>
          <w:sz w:val="24"/>
        </w:rPr>
        <w:t>年</w:t>
      </w:r>
      <w:r w:rsidR="00D35D47" w:rsidRPr="00FC00C9">
        <w:rPr>
          <w:rFonts w:ascii="Times New Roman" w:eastAsia="宋体" w:hAnsi="Times New Roman" w:cs="Times New Roman" w:hint="eastAsia"/>
          <w:sz w:val="24"/>
        </w:rPr>
        <w:t>8</w:t>
      </w:r>
      <w:r w:rsidRPr="00496F03">
        <w:rPr>
          <w:rFonts w:ascii="宋体" w:eastAsia="宋体" w:hAnsi="宋体" w:cs="Times New Roman" w:hint="eastAsia"/>
          <w:sz w:val="24"/>
        </w:rPr>
        <w:t>月</w:t>
      </w:r>
      <w:r w:rsidR="00D35D47" w:rsidRPr="00FC00C9">
        <w:rPr>
          <w:rFonts w:ascii="Times New Roman" w:eastAsia="宋体" w:hAnsi="Times New Roman" w:cs="Times New Roman" w:hint="eastAsia"/>
          <w:sz w:val="24"/>
        </w:rPr>
        <w:t>30</w:t>
      </w:r>
      <w:r w:rsidRPr="00496F03">
        <w:rPr>
          <w:rFonts w:ascii="宋体" w:eastAsia="宋体" w:hAnsi="宋体" w:cs="Times New Roman" w:hint="eastAsia"/>
          <w:sz w:val="24"/>
        </w:rPr>
        <w:t>日。</w:t>
      </w:r>
    </w:p>
    <w:p w14:paraId="7C6D82A6" w14:textId="75462127" w:rsidR="00496F03" w:rsidRDefault="00496F03" w:rsidP="00BF2DBD">
      <w:pPr>
        <w:autoSpaceDE w:val="0"/>
        <w:autoSpaceDN w:val="0"/>
        <w:adjustRightInd w:val="0"/>
        <w:spacing w:beforeLines="25" w:before="78" w:afterLines="25" w:after="78" w:line="300" w:lineRule="auto"/>
        <w:ind w:firstLineChars="200" w:firstLine="480"/>
        <w:rPr>
          <w:rFonts w:ascii="宋体" w:eastAsia="宋体" w:hAnsi="宋体" w:cs="Times New Roman" w:hint="eastAsia"/>
          <w:sz w:val="24"/>
        </w:rPr>
      </w:pPr>
      <w:r w:rsidRPr="00496F03">
        <w:rPr>
          <w:rFonts w:ascii="宋体" w:eastAsia="宋体" w:hAnsi="宋体" w:cs="Times New Roman" w:hint="eastAsia"/>
          <w:sz w:val="24"/>
        </w:rPr>
        <w:t>公司经营范围为：</w:t>
      </w:r>
      <w:r w:rsidR="00D35D47" w:rsidRPr="00D35D47">
        <w:rPr>
          <w:rFonts w:ascii="宋体" w:eastAsia="宋体" w:hAnsi="宋体" w:cs="Times New Roman" w:hint="eastAsia"/>
          <w:sz w:val="24"/>
        </w:rPr>
        <w:t>在物联网、智能、自动化、机电、网络、通讯、电子、信息、计算机科技领域内从事技术开发、技术转让、技术咨询、技术服务，自有设备租赁，商务信息咨询，机电设备、机械配件、电子产品、仪器仪表、五金交电、</w:t>
      </w:r>
      <w:r w:rsidR="00D35D47" w:rsidRPr="00D35D47">
        <w:rPr>
          <w:rFonts w:ascii="宋体" w:eastAsia="宋体" w:hAnsi="宋体" w:cs="Times New Roman" w:hint="eastAsia"/>
          <w:sz w:val="24"/>
        </w:rPr>
        <w:lastRenderedPageBreak/>
        <w:t>电子元器件、自动化控制设备、计算机软硬件及配件的销售，机电设备安装及维修。【依法须经批准的项目，经相关部门批准后方可开展经营活动】</w:t>
      </w:r>
      <w:r w:rsidRPr="00496F03">
        <w:rPr>
          <w:rFonts w:ascii="宋体" w:eastAsia="宋体" w:hAnsi="宋体" w:cs="Times New Roman" w:hint="eastAsia"/>
          <w:sz w:val="24"/>
        </w:rPr>
        <w:t>。</w:t>
      </w:r>
    </w:p>
    <w:p w14:paraId="2227B509" w14:textId="0EF88A16" w:rsidR="00A14EC2" w:rsidRDefault="00A14EC2" w:rsidP="00BF2DBD">
      <w:pPr>
        <w:autoSpaceDE w:val="0"/>
        <w:autoSpaceDN w:val="0"/>
        <w:adjustRightInd w:val="0"/>
        <w:spacing w:beforeLines="25" w:before="78" w:afterLines="25" w:after="78" w:line="300" w:lineRule="auto"/>
        <w:ind w:firstLineChars="200" w:firstLine="482"/>
        <w:rPr>
          <w:rFonts w:ascii="宋体" w:eastAsia="宋体" w:hAnsi="宋体" w:cs="Times New Roman" w:hint="eastAsia"/>
          <w:b/>
          <w:bCs/>
          <w:sz w:val="24"/>
        </w:rPr>
      </w:pPr>
      <w:r w:rsidRPr="00FC00C9">
        <w:rPr>
          <w:rFonts w:ascii="Times New Roman" w:eastAsia="宋体" w:hAnsi="Times New Roman" w:cs="Times New Roman" w:hint="eastAsia"/>
          <w:b/>
          <w:bCs/>
          <w:sz w:val="24"/>
        </w:rPr>
        <w:t>2</w:t>
      </w:r>
      <w:r w:rsidR="00F7795D">
        <w:rPr>
          <w:rFonts w:ascii="宋体" w:eastAsia="宋体" w:hAnsi="宋体" w:cs="Times New Roman" w:hint="eastAsia"/>
          <w:b/>
          <w:bCs/>
          <w:sz w:val="24"/>
        </w:rPr>
        <w:t>．</w:t>
      </w:r>
      <w:r>
        <w:rPr>
          <w:rFonts w:ascii="宋体" w:eastAsia="宋体" w:hAnsi="宋体" w:cs="Times New Roman" w:hint="eastAsia"/>
          <w:b/>
          <w:bCs/>
          <w:sz w:val="24"/>
        </w:rPr>
        <w:t>韦</w:t>
      </w:r>
      <w:proofErr w:type="gramStart"/>
      <w:r>
        <w:rPr>
          <w:rFonts w:ascii="宋体" w:eastAsia="宋体" w:hAnsi="宋体" w:cs="Times New Roman" w:hint="eastAsia"/>
          <w:b/>
          <w:bCs/>
          <w:sz w:val="24"/>
        </w:rPr>
        <w:t>巳</w:t>
      </w:r>
      <w:proofErr w:type="gramEnd"/>
      <w:r>
        <w:rPr>
          <w:rFonts w:ascii="宋体" w:eastAsia="宋体" w:hAnsi="宋体" w:cs="Times New Roman" w:hint="eastAsia"/>
          <w:b/>
          <w:bCs/>
          <w:sz w:val="24"/>
        </w:rPr>
        <w:t>停车</w:t>
      </w:r>
    </w:p>
    <w:p w14:paraId="0073CF4D" w14:textId="1F918439" w:rsidR="00A14EC2" w:rsidRPr="00496F03" w:rsidRDefault="00A14EC2" w:rsidP="00A14EC2">
      <w:pPr>
        <w:autoSpaceDE w:val="0"/>
        <w:autoSpaceDN w:val="0"/>
        <w:adjustRightInd w:val="0"/>
        <w:spacing w:beforeLines="25" w:before="78" w:afterLines="25" w:after="78" w:line="300" w:lineRule="auto"/>
        <w:ind w:firstLineChars="200" w:firstLine="480"/>
        <w:rPr>
          <w:rFonts w:ascii="宋体" w:eastAsia="宋体" w:hAnsi="宋体" w:cs="Times New Roman" w:hint="eastAsia"/>
          <w:sz w:val="24"/>
        </w:rPr>
      </w:pPr>
      <w:r w:rsidRPr="00496F03">
        <w:rPr>
          <w:rFonts w:ascii="宋体" w:eastAsia="宋体" w:hAnsi="宋体" w:cs="Times New Roman" w:hint="eastAsia"/>
          <w:sz w:val="24"/>
        </w:rPr>
        <w:t>统一社会信用代码：</w:t>
      </w:r>
      <w:r w:rsidRPr="00FC00C9">
        <w:rPr>
          <w:rFonts w:ascii="Times New Roman" w:eastAsia="宋体" w:hAnsi="Times New Roman" w:cs="Times New Roman" w:hint="eastAsia"/>
          <w:sz w:val="24"/>
        </w:rPr>
        <w:t>91310106</w:t>
      </w:r>
      <w:r w:rsidRPr="00A14EC2">
        <w:rPr>
          <w:rFonts w:ascii="宋体" w:eastAsia="宋体" w:hAnsi="宋体" w:cs="Times New Roman" w:hint="eastAsia"/>
          <w:sz w:val="24"/>
        </w:rPr>
        <w:t>MA</w:t>
      </w:r>
      <w:r w:rsidRPr="00FC00C9">
        <w:rPr>
          <w:rFonts w:ascii="Times New Roman" w:eastAsia="宋体" w:hAnsi="Times New Roman" w:cs="Times New Roman" w:hint="eastAsia"/>
          <w:sz w:val="24"/>
        </w:rPr>
        <w:t>1</w:t>
      </w:r>
      <w:r w:rsidRPr="00A14EC2">
        <w:rPr>
          <w:rFonts w:ascii="宋体" w:eastAsia="宋体" w:hAnsi="宋体" w:cs="Times New Roman" w:hint="eastAsia"/>
          <w:sz w:val="24"/>
        </w:rPr>
        <w:t>FY</w:t>
      </w:r>
      <w:r w:rsidRPr="00FC00C9">
        <w:rPr>
          <w:rFonts w:ascii="Times New Roman" w:eastAsia="宋体" w:hAnsi="Times New Roman" w:cs="Times New Roman" w:hint="eastAsia"/>
          <w:sz w:val="24"/>
        </w:rPr>
        <w:t>4</w:t>
      </w:r>
      <w:r w:rsidRPr="00A14EC2">
        <w:rPr>
          <w:rFonts w:ascii="宋体" w:eastAsia="宋体" w:hAnsi="宋体" w:cs="Times New Roman" w:hint="eastAsia"/>
          <w:sz w:val="24"/>
        </w:rPr>
        <w:t>Y</w:t>
      </w:r>
      <w:r w:rsidRPr="00FC00C9">
        <w:rPr>
          <w:rFonts w:ascii="Times New Roman" w:eastAsia="宋体" w:hAnsi="Times New Roman" w:cs="Times New Roman" w:hint="eastAsia"/>
          <w:sz w:val="24"/>
        </w:rPr>
        <w:t>21</w:t>
      </w:r>
      <w:r w:rsidRPr="00A14EC2">
        <w:rPr>
          <w:rFonts w:ascii="宋体" w:eastAsia="宋体" w:hAnsi="宋体" w:cs="Times New Roman" w:hint="eastAsia"/>
          <w:sz w:val="24"/>
        </w:rPr>
        <w:t>C</w:t>
      </w:r>
      <w:r w:rsidRPr="00496F03">
        <w:rPr>
          <w:rFonts w:ascii="宋体" w:eastAsia="宋体" w:hAnsi="宋体" w:cs="Times New Roman" w:hint="eastAsia"/>
          <w:sz w:val="24"/>
        </w:rPr>
        <w:t>，成立于</w:t>
      </w:r>
      <w:r w:rsidRPr="00FC00C9">
        <w:rPr>
          <w:rFonts w:ascii="Times New Roman" w:eastAsia="宋体" w:hAnsi="Times New Roman" w:cs="Times New Roman" w:hint="eastAsia"/>
          <w:sz w:val="24"/>
        </w:rPr>
        <w:t>2016</w:t>
      </w:r>
      <w:r w:rsidRPr="00496F03">
        <w:rPr>
          <w:rFonts w:ascii="宋体" w:eastAsia="宋体" w:hAnsi="宋体" w:cs="Times New Roman" w:hint="eastAsia"/>
          <w:sz w:val="24"/>
        </w:rPr>
        <w:t>年</w:t>
      </w:r>
      <w:r w:rsidRPr="00FC00C9">
        <w:rPr>
          <w:rFonts w:ascii="Times New Roman" w:eastAsia="宋体" w:hAnsi="Times New Roman" w:cs="Times New Roman" w:hint="eastAsia"/>
          <w:sz w:val="24"/>
        </w:rPr>
        <w:t>12</w:t>
      </w:r>
      <w:r w:rsidRPr="00496F03">
        <w:rPr>
          <w:rFonts w:ascii="宋体" w:eastAsia="宋体" w:hAnsi="宋体" w:cs="Times New Roman" w:hint="eastAsia"/>
          <w:sz w:val="24"/>
        </w:rPr>
        <w:t>月</w:t>
      </w:r>
      <w:r w:rsidRPr="00FC00C9">
        <w:rPr>
          <w:rFonts w:ascii="Times New Roman" w:eastAsia="宋体" w:hAnsi="Times New Roman" w:cs="Times New Roman" w:hint="eastAsia"/>
          <w:sz w:val="24"/>
        </w:rPr>
        <w:t>9</w:t>
      </w:r>
      <w:r w:rsidRPr="00496F03">
        <w:rPr>
          <w:rFonts w:ascii="宋体" w:eastAsia="宋体" w:hAnsi="宋体" w:cs="Times New Roman" w:hint="eastAsia"/>
          <w:sz w:val="24"/>
        </w:rPr>
        <w:t>日，公司类型为</w:t>
      </w:r>
      <w:r w:rsidRPr="00A14EC2">
        <w:rPr>
          <w:rFonts w:ascii="宋体" w:eastAsia="宋体" w:hAnsi="宋体" w:cs="Times New Roman" w:hint="eastAsia"/>
          <w:sz w:val="24"/>
        </w:rPr>
        <w:t>有限责任公司（自然人投资或控股的法人独资）</w:t>
      </w:r>
      <w:r w:rsidRPr="00496F03">
        <w:rPr>
          <w:rFonts w:ascii="宋体" w:eastAsia="宋体" w:hAnsi="宋体" w:cs="Times New Roman" w:hint="eastAsia"/>
          <w:sz w:val="24"/>
        </w:rPr>
        <w:t>，住所地</w:t>
      </w:r>
      <w:r>
        <w:rPr>
          <w:rFonts w:ascii="宋体" w:eastAsia="宋体" w:hAnsi="宋体" w:cs="Times New Roman" w:hint="eastAsia"/>
          <w:sz w:val="24"/>
        </w:rPr>
        <w:t>为</w:t>
      </w:r>
      <w:r w:rsidRPr="00A14EC2">
        <w:rPr>
          <w:rFonts w:ascii="宋体" w:eastAsia="宋体" w:hAnsi="宋体" w:cs="Times New Roman" w:hint="eastAsia"/>
          <w:sz w:val="24"/>
        </w:rPr>
        <w:t>上海市静安区共和新路</w:t>
      </w:r>
      <w:r w:rsidRPr="00FC00C9">
        <w:rPr>
          <w:rFonts w:ascii="Times New Roman" w:eastAsia="宋体" w:hAnsi="Times New Roman" w:cs="Times New Roman" w:hint="eastAsia"/>
          <w:sz w:val="24"/>
        </w:rPr>
        <w:t>912</w:t>
      </w:r>
      <w:r w:rsidRPr="00A14EC2">
        <w:rPr>
          <w:rFonts w:ascii="宋体" w:eastAsia="宋体" w:hAnsi="宋体" w:cs="Times New Roman" w:hint="eastAsia"/>
          <w:sz w:val="24"/>
        </w:rPr>
        <w:t>号</w:t>
      </w:r>
      <w:r w:rsidRPr="00FC00C9">
        <w:rPr>
          <w:rFonts w:ascii="Times New Roman" w:eastAsia="宋体" w:hAnsi="Times New Roman" w:cs="Times New Roman" w:hint="eastAsia"/>
          <w:sz w:val="24"/>
        </w:rPr>
        <w:t>701</w:t>
      </w:r>
      <w:r w:rsidRPr="00A14EC2">
        <w:rPr>
          <w:rFonts w:ascii="宋体" w:eastAsia="宋体" w:hAnsi="宋体" w:cs="Times New Roman" w:hint="eastAsia"/>
          <w:sz w:val="24"/>
        </w:rPr>
        <w:t>-</w:t>
      </w:r>
      <w:r w:rsidRPr="00FC00C9">
        <w:rPr>
          <w:rFonts w:ascii="Times New Roman" w:eastAsia="宋体" w:hAnsi="Times New Roman" w:cs="Times New Roman" w:hint="eastAsia"/>
          <w:sz w:val="24"/>
        </w:rPr>
        <w:t>64</w:t>
      </w:r>
      <w:r w:rsidRPr="00A14EC2">
        <w:rPr>
          <w:rFonts w:ascii="宋体" w:eastAsia="宋体" w:hAnsi="宋体" w:cs="Times New Roman" w:hint="eastAsia"/>
          <w:sz w:val="24"/>
        </w:rPr>
        <w:t>室</w:t>
      </w:r>
      <w:r w:rsidRPr="00496F03">
        <w:rPr>
          <w:rFonts w:ascii="宋体" w:eastAsia="宋体" w:hAnsi="宋体" w:cs="Times New Roman" w:hint="eastAsia"/>
          <w:sz w:val="24"/>
        </w:rPr>
        <w:t>，法定代表人</w:t>
      </w:r>
      <w:r>
        <w:rPr>
          <w:rFonts w:ascii="宋体" w:eastAsia="宋体" w:hAnsi="宋体" w:cs="Times New Roman" w:hint="eastAsia"/>
          <w:sz w:val="24"/>
        </w:rPr>
        <w:t>张国珍</w:t>
      </w:r>
      <w:r w:rsidRPr="00496F03">
        <w:rPr>
          <w:rFonts w:ascii="宋体" w:eastAsia="宋体" w:hAnsi="宋体" w:cs="Times New Roman" w:hint="eastAsia"/>
          <w:sz w:val="24"/>
        </w:rPr>
        <w:t>，注册资本</w:t>
      </w:r>
      <w:r w:rsidRPr="00FC00C9">
        <w:rPr>
          <w:rFonts w:ascii="Times New Roman" w:eastAsia="宋体" w:hAnsi="Times New Roman" w:cs="Times New Roman" w:hint="eastAsia"/>
          <w:sz w:val="24"/>
        </w:rPr>
        <w:t>500</w:t>
      </w:r>
      <w:r w:rsidRPr="00496F03">
        <w:rPr>
          <w:rFonts w:ascii="宋体" w:eastAsia="宋体" w:hAnsi="宋体" w:cs="Times New Roman" w:hint="eastAsia"/>
          <w:sz w:val="24"/>
        </w:rPr>
        <w:t>万元人民币。公司经营期限为自</w:t>
      </w:r>
      <w:r w:rsidRPr="00FC00C9">
        <w:rPr>
          <w:rFonts w:ascii="Times New Roman" w:eastAsia="宋体" w:hAnsi="Times New Roman" w:cs="Times New Roman" w:hint="eastAsia"/>
          <w:sz w:val="24"/>
        </w:rPr>
        <w:t>201</w:t>
      </w:r>
      <w:r w:rsidR="00744C7E" w:rsidRPr="00FC00C9">
        <w:rPr>
          <w:rFonts w:ascii="Times New Roman" w:eastAsia="宋体" w:hAnsi="Times New Roman" w:cs="Times New Roman" w:hint="eastAsia"/>
          <w:sz w:val="24"/>
        </w:rPr>
        <w:t>6</w:t>
      </w:r>
      <w:r w:rsidRPr="00496F03">
        <w:rPr>
          <w:rFonts w:ascii="宋体" w:eastAsia="宋体" w:hAnsi="宋体" w:cs="Times New Roman" w:hint="eastAsia"/>
          <w:sz w:val="24"/>
        </w:rPr>
        <w:t>年</w:t>
      </w:r>
      <w:r w:rsidR="00744C7E" w:rsidRPr="00FC00C9">
        <w:rPr>
          <w:rFonts w:ascii="Times New Roman" w:eastAsia="宋体" w:hAnsi="Times New Roman" w:cs="Times New Roman" w:hint="eastAsia"/>
          <w:sz w:val="24"/>
        </w:rPr>
        <w:t>12</w:t>
      </w:r>
      <w:r w:rsidRPr="00496F03">
        <w:rPr>
          <w:rFonts w:ascii="宋体" w:eastAsia="宋体" w:hAnsi="宋体" w:cs="Times New Roman" w:hint="eastAsia"/>
          <w:sz w:val="24"/>
        </w:rPr>
        <w:t>月</w:t>
      </w:r>
      <w:r w:rsidR="00744C7E" w:rsidRPr="00FC00C9">
        <w:rPr>
          <w:rFonts w:ascii="Times New Roman" w:eastAsia="宋体" w:hAnsi="Times New Roman" w:cs="Times New Roman" w:hint="eastAsia"/>
          <w:sz w:val="24"/>
        </w:rPr>
        <w:t>9</w:t>
      </w:r>
      <w:r w:rsidRPr="00496F03">
        <w:rPr>
          <w:rFonts w:ascii="宋体" w:eastAsia="宋体" w:hAnsi="宋体" w:cs="Times New Roman" w:hint="eastAsia"/>
          <w:sz w:val="24"/>
        </w:rPr>
        <w:t>日至</w:t>
      </w:r>
      <w:r w:rsidR="00744C7E">
        <w:rPr>
          <w:rFonts w:ascii="宋体" w:eastAsia="宋体" w:hAnsi="宋体" w:cs="Times New Roman" w:hint="eastAsia"/>
          <w:sz w:val="24"/>
        </w:rPr>
        <w:t>无固定期限</w:t>
      </w:r>
      <w:r w:rsidRPr="00496F03">
        <w:rPr>
          <w:rFonts w:ascii="宋体" w:eastAsia="宋体" w:hAnsi="宋体" w:cs="Times New Roman" w:hint="eastAsia"/>
          <w:sz w:val="24"/>
        </w:rPr>
        <w:t>。</w:t>
      </w:r>
    </w:p>
    <w:p w14:paraId="71A473BF" w14:textId="5166F3B1" w:rsidR="00A14EC2" w:rsidRPr="00A14EC2" w:rsidRDefault="00A14EC2" w:rsidP="00A14EC2">
      <w:pPr>
        <w:autoSpaceDE w:val="0"/>
        <w:autoSpaceDN w:val="0"/>
        <w:adjustRightInd w:val="0"/>
        <w:spacing w:beforeLines="25" w:before="78" w:afterLines="25" w:after="78" w:line="300" w:lineRule="auto"/>
        <w:ind w:firstLineChars="200" w:firstLine="480"/>
        <w:rPr>
          <w:rFonts w:ascii="宋体" w:eastAsia="宋体" w:hAnsi="宋体" w:cs="Times New Roman" w:hint="eastAsia"/>
          <w:b/>
          <w:bCs/>
          <w:sz w:val="24"/>
        </w:rPr>
      </w:pPr>
      <w:r w:rsidRPr="00496F03">
        <w:rPr>
          <w:rFonts w:ascii="宋体" w:eastAsia="宋体" w:hAnsi="宋体" w:cs="Times New Roman" w:hint="eastAsia"/>
          <w:sz w:val="24"/>
        </w:rPr>
        <w:t>公司经营范围为：</w:t>
      </w:r>
      <w:r w:rsidR="00744C7E" w:rsidRPr="00744C7E">
        <w:rPr>
          <w:rFonts w:ascii="宋体" w:eastAsia="宋体" w:hAnsi="宋体" w:cs="Times New Roman" w:hint="eastAsia"/>
          <w:sz w:val="24"/>
        </w:rPr>
        <w:t>停车场管理，机电设备安装建设工程专业施工，电子建设工程专业施工，公共安全防范工程，建筑智能化建设工程设计与施工，从事计算机、软件、电子、信息、新能源科技领域内的技术开发、技术咨询、技术转让、技术服务，计算机系统集成，集中式快速充电站，换电设施销售，新能源汽车充、换电设施建设运营，汽车租赁，设计、制作、代理、发布各类广告，从事货物及技术的进出口业务，电子商务（不得从事增值电信、金融业务），公关活动策划，会务服务。【依法须经批准的项目，经相关部门批准后方可开展经营活动】</w:t>
      </w:r>
    </w:p>
    <w:p w14:paraId="103A1F4E" w14:textId="77777777" w:rsidR="00496F03" w:rsidRDefault="00496F03" w:rsidP="00BF2DBD">
      <w:pPr>
        <w:autoSpaceDE w:val="0"/>
        <w:autoSpaceDN w:val="0"/>
        <w:adjustRightInd w:val="0"/>
        <w:spacing w:beforeLines="25" w:before="78" w:afterLines="25" w:after="78" w:line="300" w:lineRule="auto"/>
        <w:ind w:firstLineChars="200" w:firstLine="482"/>
        <w:rPr>
          <w:rFonts w:ascii="宋体" w:eastAsia="宋体" w:hAnsi="宋体" w:cs="Times New Roman" w:hint="eastAsia"/>
          <w:b/>
          <w:bCs/>
          <w:sz w:val="24"/>
        </w:rPr>
      </w:pPr>
      <w:r w:rsidRPr="00BF2DBD">
        <w:rPr>
          <w:rFonts w:ascii="宋体" w:eastAsia="宋体" w:hAnsi="宋体" w:cs="Times New Roman" w:hint="eastAsia"/>
          <w:b/>
          <w:bCs/>
          <w:sz w:val="24"/>
        </w:rPr>
        <w:t>（二）标的公司历史沿革</w:t>
      </w:r>
    </w:p>
    <w:p w14:paraId="7512E288" w14:textId="2574D66B" w:rsidR="00744C7E" w:rsidRPr="00744C7E" w:rsidRDefault="00F7795D" w:rsidP="00744C7E">
      <w:pPr>
        <w:autoSpaceDE w:val="0"/>
        <w:autoSpaceDN w:val="0"/>
        <w:adjustRightInd w:val="0"/>
        <w:spacing w:beforeLines="25" w:before="78" w:afterLines="25" w:after="78" w:line="300" w:lineRule="auto"/>
        <w:ind w:firstLineChars="200" w:firstLine="482"/>
        <w:rPr>
          <w:rFonts w:ascii="宋体" w:eastAsia="宋体" w:hAnsi="宋体" w:cs="Times New Roman" w:hint="eastAsia"/>
          <w:sz w:val="24"/>
        </w:rPr>
      </w:pPr>
      <w:r w:rsidRPr="00F7795D">
        <w:rPr>
          <w:rFonts w:ascii="Times New Roman" w:eastAsia="宋体" w:hAnsi="Times New Roman" w:cs="Times New Roman"/>
          <w:b/>
          <w:bCs/>
          <w:sz w:val="24"/>
        </w:rPr>
        <w:t>1.</w:t>
      </w:r>
      <w:r w:rsidR="00744C7E" w:rsidRPr="00A14EC2">
        <w:rPr>
          <w:rFonts w:ascii="宋体" w:eastAsia="宋体" w:hAnsi="宋体" w:cs="Times New Roman" w:hint="eastAsia"/>
          <w:b/>
          <w:bCs/>
          <w:sz w:val="24"/>
        </w:rPr>
        <w:t>坤</w:t>
      </w:r>
      <w:proofErr w:type="gramStart"/>
      <w:r w:rsidR="00744C7E" w:rsidRPr="00A14EC2">
        <w:rPr>
          <w:rFonts w:ascii="宋体" w:eastAsia="宋体" w:hAnsi="宋体" w:cs="Times New Roman" w:hint="eastAsia"/>
          <w:b/>
          <w:bCs/>
          <w:sz w:val="24"/>
        </w:rPr>
        <w:t>巳</w:t>
      </w:r>
      <w:proofErr w:type="gramEnd"/>
      <w:r w:rsidR="00744C7E" w:rsidRPr="00A14EC2">
        <w:rPr>
          <w:rFonts w:ascii="宋体" w:eastAsia="宋体" w:hAnsi="宋体" w:cs="Times New Roman" w:hint="eastAsia"/>
          <w:b/>
          <w:bCs/>
          <w:sz w:val="24"/>
        </w:rPr>
        <w:t>物联网</w:t>
      </w:r>
    </w:p>
    <w:p w14:paraId="20CFB6B3" w14:textId="395397D9" w:rsidR="00496F03" w:rsidRPr="00F7795D" w:rsidRDefault="00F7795D" w:rsidP="00F7795D">
      <w:pPr>
        <w:autoSpaceDE w:val="0"/>
        <w:autoSpaceDN w:val="0"/>
        <w:adjustRightInd w:val="0"/>
        <w:spacing w:beforeLines="25" w:before="78" w:afterLines="25" w:after="78" w:line="300" w:lineRule="auto"/>
        <w:ind w:firstLineChars="100" w:firstLine="240"/>
        <w:rPr>
          <w:rFonts w:ascii="宋体" w:eastAsia="宋体" w:hAnsi="宋体" w:cs="Times New Roman" w:hint="eastAsia"/>
          <w:sz w:val="24"/>
        </w:rPr>
      </w:pPr>
      <w:r w:rsidRPr="00F7795D">
        <w:rPr>
          <w:rFonts w:ascii="Times New Roman" w:eastAsia="宋体" w:hAnsi="Times New Roman" w:cs="Times New Roman"/>
          <w:sz w:val="24"/>
        </w:rPr>
        <w:t>（</w:t>
      </w:r>
      <w:r w:rsidRPr="00F7795D">
        <w:rPr>
          <w:rFonts w:ascii="Times New Roman" w:eastAsia="宋体" w:hAnsi="Times New Roman" w:cs="Times New Roman"/>
          <w:sz w:val="24"/>
        </w:rPr>
        <w:t>1</w:t>
      </w:r>
      <w:r w:rsidRPr="00F7795D">
        <w:rPr>
          <w:rFonts w:ascii="Times New Roman" w:eastAsia="宋体" w:hAnsi="Times New Roman" w:cs="Times New Roman"/>
          <w:sz w:val="24"/>
        </w:rPr>
        <w:t>）</w:t>
      </w:r>
      <w:r w:rsidR="00496F03" w:rsidRPr="00F7795D">
        <w:rPr>
          <w:rFonts w:ascii="Times New Roman" w:eastAsia="宋体" w:hAnsi="Times New Roman" w:cs="Times New Roman" w:hint="eastAsia"/>
          <w:sz w:val="24"/>
        </w:rPr>
        <w:t>20</w:t>
      </w:r>
      <w:r w:rsidR="00D35D47" w:rsidRPr="00F7795D">
        <w:rPr>
          <w:rFonts w:ascii="Times New Roman" w:eastAsia="宋体" w:hAnsi="Times New Roman" w:cs="Times New Roman" w:hint="eastAsia"/>
          <w:sz w:val="24"/>
        </w:rPr>
        <w:t>18</w:t>
      </w:r>
      <w:r w:rsidR="00496F03" w:rsidRPr="00F7795D">
        <w:rPr>
          <w:rFonts w:ascii="宋体" w:eastAsia="宋体" w:hAnsi="宋体" w:cs="Times New Roman" w:hint="eastAsia"/>
          <w:sz w:val="24"/>
        </w:rPr>
        <w:t>年</w:t>
      </w:r>
      <w:r w:rsidR="00D35D47" w:rsidRPr="00F7795D">
        <w:rPr>
          <w:rFonts w:ascii="Times New Roman" w:eastAsia="宋体" w:hAnsi="Times New Roman" w:cs="Times New Roman" w:hint="eastAsia"/>
          <w:sz w:val="24"/>
        </w:rPr>
        <w:t>8</w:t>
      </w:r>
      <w:r w:rsidR="00496F03" w:rsidRPr="00F7795D">
        <w:rPr>
          <w:rFonts w:ascii="宋体" w:eastAsia="宋体" w:hAnsi="宋体" w:cs="Times New Roman" w:hint="eastAsia"/>
          <w:sz w:val="24"/>
        </w:rPr>
        <w:t>月公司成立</w:t>
      </w:r>
    </w:p>
    <w:p w14:paraId="5BA0AFD1" w14:textId="24171E4B" w:rsidR="00496F03" w:rsidRPr="00496F03" w:rsidRDefault="00D35D47" w:rsidP="00BF2DBD">
      <w:pPr>
        <w:autoSpaceDE w:val="0"/>
        <w:autoSpaceDN w:val="0"/>
        <w:adjustRightInd w:val="0"/>
        <w:spacing w:beforeLines="25" w:before="78" w:afterLines="25" w:after="78" w:line="300" w:lineRule="auto"/>
        <w:ind w:firstLineChars="200" w:firstLine="480"/>
        <w:rPr>
          <w:rFonts w:ascii="宋体" w:eastAsia="宋体" w:hAnsi="宋体" w:cs="Times New Roman" w:hint="eastAsia"/>
          <w:sz w:val="24"/>
        </w:rPr>
      </w:pPr>
      <w:r>
        <w:rPr>
          <w:rFonts w:ascii="Times New Roman" w:eastAsia="宋体" w:hAnsi="Times New Roman" w:cs="Times New Roman" w:hint="eastAsia"/>
          <w:sz w:val="24"/>
        </w:rPr>
        <w:t>坤</w:t>
      </w:r>
      <w:proofErr w:type="gramStart"/>
      <w:r>
        <w:rPr>
          <w:rFonts w:ascii="Times New Roman" w:eastAsia="宋体" w:hAnsi="Times New Roman" w:cs="Times New Roman" w:hint="eastAsia"/>
          <w:sz w:val="24"/>
        </w:rPr>
        <w:t>巳</w:t>
      </w:r>
      <w:proofErr w:type="gramEnd"/>
      <w:r>
        <w:rPr>
          <w:rFonts w:ascii="Times New Roman" w:eastAsia="宋体" w:hAnsi="Times New Roman" w:cs="Times New Roman" w:hint="eastAsia"/>
          <w:sz w:val="24"/>
        </w:rPr>
        <w:t>物联网</w:t>
      </w:r>
      <w:r w:rsidR="00496F03" w:rsidRPr="00496F03">
        <w:rPr>
          <w:rFonts w:ascii="Times New Roman" w:eastAsia="宋体" w:hAnsi="Times New Roman" w:cs="Times New Roman" w:hint="eastAsia"/>
          <w:sz w:val="24"/>
        </w:rPr>
        <w:t>成立于</w:t>
      </w:r>
      <w:r w:rsidR="00496F03" w:rsidRPr="00FC00C9">
        <w:rPr>
          <w:rFonts w:ascii="Times New Roman" w:eastAsia="宋体" w:hAnsi="Times New Roman" w:cs="Times New Roman" w:hint="eastAsia"/>
          <w:sz w:val="24"/>
        </w:rPr>
        <w:t>20</w:t>
      </w:r>
      <w:r w:rsidRPr="00FC00C9">
        <w:rPr>
          <w:rFonts w:ascii="Times New Roman" w:eastAsia="宋体" w:hAnsi="Times New Roman" w:cs="Times New Roman" w:hint="eastAsia"/>
          <w:sz w:val="24"/>
        </w:rPr>
        <w:t>18</w:t>
      </w:r>
      <w:r w:rsidR="00496F03" w:rsidRPr="00496F03">
        <w:rPr>
          <w:rFonts w:ascii="Times New Roman" w:eastAsia="宋体" w:hAnsi="Times New Roman" w:cs="Times New Roman" w:hint="eastAsia"/>
          <w:sz w:val="24"/>
        </w:rPr>
        <w:t>年</w:t>
      </w:r>
      <w:r w:rsidRPr="00FC00C9">
        <w:rPr>
          <w:rFonts w:ascii="Times New Roman" w:eastAsia="宋体" w:hAnsi="Times New Roman" w:cs="Times New Roman" w:hint="eastAsia"/>
          <w:sz w:val="24"/>
        </w:rPr>
        <w:t>8</w:t>
      </w:r>
      <w:r w:rsidR="00496F03" w:rsidRPr="00496F03">
        <w:rPr>
          <w:rFonts w:ascii="Times New Roman" w:eastAsia="宋体" w:hAnsi="Times New Roman" w:cs="Times New Roman" w:hint="eastAsia"/>
          <w:sz w:val="24"/>
        </w:rPr>
        <w:t>月</w:t>
      </w:r>
      <w:r w:rsidRPr="00FC00C9">
        <w:rPr>
          <w:rFonts w:ascii="Times New Roman" w:eastAsia="宋体" w:hAnsi="Times New Roman" w:cs="Times New Roman" w:hint="eastAsia"/>
          <w:sz w:val="24"/>
        </w:rPr>
        <w:t>31</w:t>
      </w:r>
      <w:r w:rsidR="00496F03" w:rsidRPr="00496F03">
        <w:rPr>
          <w:rFonts w:ascii="Times New Roman" w:eastAsia="宋体" w:hAnsi="Times New Roman" w:cs="Times New Roman" w:hint="eastAsia"/>
          <w:sz w:val="24"/>
        </w:rPr>
        <w:t>日，注册资本为人民币</w:t>
      </w:r>
      <w:r w:rsidR="00A14EC2" w:rsidRPr="00FC00C9">
        <w:rPr>
          <w:rFonts w:ascii="Times New Roman" w:eastAsia="宋体" w:hAnsi="Times New Roman" w:cs="Times New Roman" w:hint="eastAsia"/>
          <w:sz w:val="24"/>
        </w:rPr>
        <w:t>5</w:t>
      </w:r>
      <w:r w:rsidR="00496F03" w:rsidRPr="00FC00C9">
        <w:rPr>
          <w:rFonts w:ascii="Times New Roman" w:eastAsia="宋体" w:hAnsi="Times New Roman" w:cs="Times New Roman" w:hint="eastAsia"/>
          <w:sz w:val="24"/>
        </w:rPr>
        <w:t>00</w:t>
      </w:r>
      <w:r w:rsidR="00496F03" w:rsidRPr="00496F03">
        <w:rPr>
          <w:rFonts w:ascii="Times New Roman" w:eastAsia="宋体" w:hAnsi="Times New Roman" w:cs="Times New Roman" w:hint="eastAsia"/>
          <w:sz w:val="24"/>
        </w:rPr>
        <w:t>万元。</w:t>
      </w:r>
      <w:r w:rsidR="00A14EC2">
        <w:rPr>
          <w:rFonts w:ascii="Times New Roman" w:eastAsia="宋体" w:hAnsi="Times New Roman" w:cs="Times New Roman" w:hint="eastAsia"/>
          <w:sz w:val="24"/>
        </w:rPr>
        <w:t>朗</w:t>
      </w:r>
      <w:proofErr w:type="gramStart"/>
      <w:r w:rsidR="00A14EC2">
        <w:rPr>
          <w:rFonts w:ascii="Times New Roman" w:eastAsia="宋体" w:hAnsi="Times New Roman" w:cs="Times New Roman" w:hint="eastAsia"/>
          <w:sz w:val="24"/>
        </w:rPr>
        <w:t>巳</w:t>
      </w:r>
      <w:proofErr w:type="gramEnd"/>
      <w:r w:rsidR="00A14EC2">
        <w:rPr>
          <w:rFonts w:ascii="Times New Roman" w:eastAsia="宋体" w:hAnsi="Times New Roman" w:cs="Times New Roman" w:hint="eastAsia"/>
          <w:sz w:val="24"/>
        </w:rPr>
        <w:t>科技认缴</w:t>
      </w:r>
      <w:r w:rsidR="00496F03" w:rsidRPr="00496F03">
        <w:rPr>
          <w:rFonts w:ascii="Times New Roman" w:eastAsia="宋体" w:hAnsi="Times New Roman" w:cs="Times New Roman" w:hint="eastAsia"/>
          <w:sz w:val="24"/>
        </w:rPr>
        <w:t>货币出资</w:t>
      </w:r>
      <w:r w:rsidR="00744C7E">
        <w:rPr>
          <w:rFonts w:ascii="Times New Roman" w:eastAsia="宋体" w:hAnsi="Times New Roman" w:cs="Times New Roman" w:hint="eastAsia"/>
          <w:sz w:val="24"/>
        </w:rPr>
        <w:t>额</w:t>
      </w:r>
      <w:r w:rsidR="00A14EC2" w:rsidRPr="00FC00C9">
        <w:rPr>
          <w:rFonts w:ascii="Times New Roman" w:eastAsia="宋体" w:hAnsi="Times New Roman" w:cs="Times New Roman" w:hint="eastAsia"/>
          <w:sz w:val="24"/>
        </w:rPr>
        <w:t>500</w:t>
      </w:r>
      <w:r w:rsidR="00496F03" w:rsidRPr="00496F03">
        <w:rPr>
          <w:rFonts w:ascii="Times New Roman" w:eastAsia="宋体" w:hAnsi="Times New Roman" w:cs="Times New Roman" w:hint="eastAsia"/>
          <w:sz w:val="24"/>
        </w:rPr>
        <w:t>万元，占注册资本的</w:t>
      </w:r>
      <w:r w:rsidR="00A14EC2" w:rsidRPr="00FC00C9">
        <w:rPr>
          <w:rFonts w:ascii="Times New Roman" w:eastAsia="宋体" w:hAnsi="Times New Roman" w:cs="Times New Roman" w:hint="eastAsia"/>
          <w:sz w:val="24"/>
        </w:rPr>
        <w:t>100</w:t>
      </w:r>
      <w:r w:rsidR="00496F03" w:rsidRPr="00496F03">
        <w:rPr>
          <w:rFonts w:ascii="Times New Roman" w:eastAsia="宋体" w:hAnsi="Times New Roman" w:cs="Times New Roman" w:hint="eastAsia"/>
          <w:sz w:val="24"/>
        </w:rPr>
        <w:t>%</w:t>
      </w:r>
      <w:r w:rsidR="00496F03" w:rsidRPr="00496F03">
        <w:rPr>
          <w:rFonts w:ascii="Times New Roman" w:eastAsia="宋体" w:hAnsi="Times New Roman" w:cs="Times New Roman" w:hint="eastAsia"/>
          <w:sz w:val="24"/>
        </w:rPr>
        <w:t>，对</w:t>
      </w:r>
      <w:r w:rsidR="00A14EC2">
        <w:rPr>
          <w:rFonts w:ascii="Times New Roman" w:eastAsia="宋体" w:hAnsi="Times New Roman" w:cs="Times New Roman" w:hint="eastAsia"/>
          <w:sz w:val="24"/>
        </w:rPr>
        <w:t>坤</w:t>
      </w:r>
      <w:proofErr w:type="gramStart"/>
      <w:r w:rsidR="00A14EC2">
        <w:rPr>
          <w:rFonts w:ascii="Times New Roman" w:eastAsia="宋体" w:hAnsi="Times New Roman" w:cs="Times New Roman" w:hint="eastAsia"/>
          <w:sz w:val="24"/>
        </w:rPr>
        <w:t>巳</w:t>
      </w:r>
      <w:proofErr w:type="gramEnd"/>
      <w:r w:rsidR="00A14EC2">
        <w:rPr>
          <w:rFonts w:ascii="Times New Roman" w:eastAsia="宋体" w:hAnsi="Times New Roman" w:cs="Times New Roman" w:hint="eastAsia"/>
          <w:sz w:val="24"/>
        </w:rPr>
        <w:t>物联网</w:t>
      </w:r>
      <w:r w:rsidR="00496F03" w:rsidRPr="00496F03">
        <w:rPr>
          <w:rFonts w:ascii="Times New Roman" w:eastAsia="宋体" w:hAnsi="Times New Roman" w:cs="Times New Roman" w:hint="eastAsia"/>
          <w:sz w:val="24"/>
        </w:rPr>
        <w:t>持股比例</w:t>
      </w:r>
      <w:r w:rsidR="00A14EC2">
        <w:rPr>
          <w:rFonts w:ascii="Times New Roman" w:eastAsia="宋体" w:hAnsi="Times New Roman" w:cs="Times New Roman" w:hint="eastAsia"/>
          <w:sz w:val="24"/>
        </w:rPr>
        <w:t>为</w:t>
      </w:r>
      <w:r w:rsidR="00A14EC2" w:rsidRPr="00FC00C9">
        <w:rPr>
          <w:rFonts w:ascii="Times New Roman" w:eastAsia="宋体" w:hAnsi="Times New Roman" w:cs="Times New Roman" w:hint="eastAsia"/>
          <w:sz w:val="24"/>
        </w:rPr>
        <w:t>100</w:t>
      </w:r>
      <w:r w:rsidR="00A14EC2">
        <w:rPr>
          <w:rFonts w:ascii="Times New Roman" w:eastAsia="宋体" w:hAnsi="Times New Roman" w:cs="Times New Roman" w:hint="eastAsia"/>
          <w:sz w:val="24"/>
        </w:rPr>
        <w:t>%</w:t>
      </w:r>
      <w:r w:rsidR="00496F03" w:rsidRPr="00496F03">
        <w:rPr>
          <w:rFonts w:ascii="Times New Roman" w:eastAsia="宋体" w:hAnsi="Times New Roman" w:cs="Times New Roman" w:hint="eastAsia"/>
          <w:sz w:val="24"/>
        </w:rPr>
        <w:t>。</w:t>
      </w:r>
    </w:p>
    <w:p w14:paraId="3E85C702" w14:textId="2EFB84F7" w:rsidR="00496F03" w:rsidRPr="00F7795D" w:rsidRDefault="00F7795D" w:rsidP="00F7795D">
      <w:pPr>
        <w:autoSpaceDE w:val="0"/>
        <w:autoSpaceDN w:val="0"/>
        <w:adjustRightInd w:val="0"/>
        <w:spacing w:beforeLines="25" w:before="78" w:afterLines="25" w:after="78" w:line="300" w:lineRule="auto"/>
        <w:ind w:firstLineChars="100" w:firstLine="240"/>
        <w:rPr>
          <w:rFonts w:ascii="宋体" w:eastAsia="宋体" w:hAnsi="宋体" w:cs="Times New Roman" w:hint="eastAsia"/>
          <w:sz w:val="24"/>
        </w:rPr>
      </w:pPr>
      <w:r w:rsidRPr="00F7795D">
        <w:rPr>
          <w:rFonts w:ascii="Times New Roman" w:eastAsia="宋体" w:hAnsi="Times New Roman" w:cs="Times New Roman"/>
          <w:sz w:val="24"/>
        </w:rPr>
        <w:t>（</w:t>
      </w:r>
      <w:r w:rsidRPr="00F7795D">
        <w:rPr>
          <w:rFonts w:ascii="Times New Roman" w:eastAsia="宋体" w:hAnsi="Times New Roman" w:cs="Times New Roman"/>
          <w:sz w:val="24"/>
        </w:rPr>
        <w:t>2</w:t>
      </w:r>
      <w:r w:rsidRPr="00F7795D">
        <w:rPr>
          <w:rFonts w:ascii="Times New Roman" w:eastAsia="宋体" w:hAnsi="Times New Roman" w:cs="Times New Roman"/>
          <w:sz w:val="24"/>
        </w:rPr>
        <w:t>）</w:t>
      </w:r>
      <w:r w:rsidR="00496F03" w:rsidRPr="00F7795D">
        <w:rPr>
          <w:rFonts w:ascii="Times New Roman" w:eastAsia="宋体" w:hAnsi="Times New Roman" w:cs="Times New Roman" w:hint="eastAsia"/>
          <w:sz w:val="24"/>
        </w:rPr>
        <w:t>20</w:t>
      </w:r>
      <w:r w:rsidR="00A14EC2" w:rsidRPr="00F7795D">
        <w:rPr>
          <w:rFonts w:ascii="Times New Roman" w:eastAsia="宋体" w:hAnsi="Times New Roman" w:cs="Times New Roman" w:hint="eastAsia"/>
          <w:sz w:val="24"/>
        </w:rPr>
        <w:t>1</w:t>
      </w:r>
      <w:r w:rsidR="00744C7E" w:rsidRPr="00F7795D">
        <w:rPr>
          <w:rFonts w:ascii="Times New Roman" w:eastAsia="宋体" w:hAnsi="Times New Roman" w:cs="Times New Roman" w:hint="eastAsia"/>
          <w:sz w:val="24"/>
        </w:rPr>
        <w:t>9</w:t>
      </w:r>
      <w:r w:rsidR="00496F03" w:rsidRPr="00F7795D">
        <w:rPr>
          <w:rFonts w:ascii="宋体" w:eastAsia="宋体" w:hAnsi="宋体" w:cs="Times New Roman" w:hint="eastAsia"/>
          <w:sz w:val="24"/>
        </w:rPr>
        <w:t>年</w:t>
      </w:r>
      <w:r w:rsidR="00A14EC2" w:rsidRPr="00F7795D">
        <w:rPr>
          <w:rFonts w:ascii="Times New Roman" w:eastAsia="宋体" w:hAnsi="Times New Roman" w:cs="Times New Roman" w:hint="eastAsia"/>
          <w:sz w:val="24"/>
        </w:rPr>
        <w:t>5</w:t>
      </w:r>
      <w:r w:rsidR="00496F03" w:rsidRPr="00F7795D">
        <w:rPr>
          <w:rFonts w:ascii="宋体" w:eastAsia="宋体" w:hAnsi="宋体" w:cs="Times New Roman" w:hint="eastAsia"/>
          <w:sz w:val="24"/>
        </w:rPr>
        <w:t>月</w:t>
      </w:r>
      <w:r w:rsidR="00A14EC2" w:rsidRPr="00F7795D">
        <w:rPr>
          <w:rFonts w:ascii="宋体" w:eastAsia="宋体" w:hAnsi="宋体" w:cs="Times New Roman" w:hint="eastAsia"/>
          <w:sz w:val="24"/>
        </w:rPr>
        <w:t>法定代表人变更</w:t>
      </w:r>
    </w:p>
    <w:p w14:paraId="2D3068A7" w14:textId="2B1CDAAB" w:rsidR="00496F03" w:rsidRDefault="00496F03" w:rsidP="00BF2DBD">
      <w:pPr>
        <w:autoSpaceDE w:val="0"/>
        <w:autoSpaceDN w:val="0"/>
        <w:adjustRightInd w:val="0"/>
        <w:spacing w:beforeLines="25" w:before="78" w:afterLines="25" w:after="78" w:line="300" w:lineRule="auto"/>
        <w:ind w:firstLineChars="200" w:firstLine="480"/>
        <w:rPr>
          <w:rFonts w:ascii="Times New Roman" w:eastAsia="宋体" w:hAnsi="Times New Roman" w:cs="Times New Roman"/>
          <w:sz w:val="24"/>
        </w:rPr>
      </w:pPr>
      <w:r w:rsidRPr="00FC00C9">
        <w:rPr>
          <w:rFonts w:ascii="Times New Roman" w:eastAsia="宋体" w:hAnsi="Times New Roman" w:cs="Times New Roman" w:hint="eastAsia"/>
          <w:sz w:val="24"/>
        </w:rPr>
        <w:t>20</w:t>
      </w:r>
      <w:r w:rsidR="00A14EC2" w:rsidRPr="00FC00C9">
        <w:rPr>
          <w:rFonts w:ascii="Times New Roman" w:eastAsia="宋体" w:hAnsi="Times New Roman" w:cs="Times New Roman" w:hint="eastAsia"/>
          <w:sz w:val="24"/>
        </w:rPr>
        <w:t>19</w:t>
      </w:r>
      <w:r w:rsidRPr="00496F03">
        <w:rPr>
          <w:rFonts w:ascii="Times New Roman" w:eastAsia="宋体" w:hAnsi="Times New Roman" w:cs="Times New Roman" w:hint="eastAsia"/>
          <w:sz w:val="24"/>
        </w:rPr>
        <w:t>年</w:t>
      </w:r>
      <w:r w:rsidR="00A14EC2" w:rsidRPr="00FC00C9">
        <w:rPr>
          <w:rFonts w:ascii="Times New Roman" w:eastAsia="宋体" w:hAnsi="Times New Roman" w:cs="Times New Roman" w:hint="eastAsia"/>
          <w:sz w:val="24"/>
        </w:rPr>
        <w:t>5</w:t>
      </w:r>
      <w:r w:rsidRPr="00496F03">
        <w:rPr>
          <w:rFonts w:ascii="Times New Roman" w:eastAsia="宋体" w:hAnsi="Times New Roman" w:cs="Times New Roman" w:hint="eastAsia"/>
          <w:sz w:val="24"/>
        </w:rPr>
        <w:t>月</w:t>
      </w:r>
      <w:r w:rsidR="00A14EC2" w:rsidRPr="00FC00C9">
        <w:rPr>
          <w:rFonts w:ascii="Times New Roman" w:eastAsia="宋体" w:hAnsi="Times New Roman" w:cs="Times New Roman" w:hint="eastAsia"/>
          <w:sz w:val="24"/>
        </w:rPr>
        <w:t>7</w:t>
      </w:r>
      <w:r w:rsidRPr="00496F03">
        <w:rPr>
          <w:rFonts w:ascii="Times New Roman" w:eastAsia="宋体" w:hAnsi="Times New Roman" w:cs="Times New Roman" w:hint="eastAsia"/>
          <w:sz w:val="24"/>
        </w:rPr>
        <w:t>日</w:t>
      </w:r>
      <w:r w:rsidR="00A14EC2">
        <w:rPr>
          <w:rFonts w:ascii="Times New Roman" w:eastAsia="宋体" w:hAnsi="Times New Roman" w:cs="Times New Roman" w:hint="eastAsia"/>
          <w:sz w:val="24"/>
        </w:rPr>
        <w:t>，法定代表人由沈文磊变更为张国珍</w:t>
      </w:r>
      <w:r w:rsidRPr="00496F03">
        <w:rPr>
          <w:rFonts w:ascii="Times New Roman" w:eastAsia="宋体" w:hAnsi="Times New Roman" w:cs="Times New Roman" w:hint="eastAsia"/>
          <w:sz w:val="24"/>
        </w:rPr>
        <w:t>。</w:t>
      </w:r>
      <w:r w:rsidRPr="00496F03">
        <w:rPr>
          <w:rFonts w:ascii="Times New Roman" w:eastAsia="宋体" w:hAnsi="Times New Roman" w:cs="Times New Roman" w:hint="eastAsia"/>
          <w:sz w:val="24"/>
        </w:rPr>
        <w:t xml:space="preserve"> </w:t>
      </w:r>
    </w:p>
    <w:p w14:paraId="558273BD" w14:textId="77777777" w:rsidR="00F7795D" w:rsidRDefault="00F7795D" w:rsidP="00F7795D">
      <w:pPr>
        <w:autoSpaceDE w:val="0"/>
        <w:autoSpaceDN w:val="0"/>
        <w:adjustRightInd w:val="0"/>
        <w:spacing w:beforeLines="25" w:before="78" w:afterLines="25" w:after="78" w:line="300" w:lineRule="auto"/>
        <w:ind w:firstLineChars="200" w:firstLine="482"/>
        <w:rPr>
          <w:rFonts w:ascii="宋体" w:eastAsia="宋体" w:hAnsi="宋体" w:cs="Times New Roman" w:hint="eastAsia"/>
          <w:b/>
          <w:bCs/>
          <w:sz w:val="24"/>
        </w:rPr>
      </w:pPr>
      <w:r w:rsidRPr="00F7795D">
        <w:rPr>
          <w:rFonts w:ascii="Times New Roman" w:eastAsia="宋体" w:hAnsi="Times New Roman" w:cs="Times New Roman"/>
          <w:b/>
          <w:bCs/>
          <w:sz w:val="24"/>
        </w:rPr>
        <w:t>2.</w:t>
      </w:r>
      <w:r w:rsidR="00744C7E">
        <w:rPr>
          <w:rFonts w:ascii="宋体" w:eastAsia="宋体" w:hAnsi="宋体" w:cs="Times New Roman" w:hint="eastAsia"/>
          <w:b/>
          <w:bCs/>
          <w:sz w:val="24"/>
        </w:rPr>
        <w:t>韦</w:t>
      </w:r>
      <w:proofErr w:type="gramStart"/>
      <w:r w:rsidR="00744C7E">
        <w:rPr>
          <w:rFonts w:ascii="宋体" w:eastAsia="宋体" w:hAnsi="宋体" w:cs="Times New Roman" w:hint="eastAsia"/>
          <w:b/>
          <w:bCs/>
          <w:sz w:val="24"/>
        </w:rPr>
        <w:t>巳</w:t>
      </w:r>
      <w:proofErr w:type="gramEnd"/>
      <w:r w:rsidR="00744C7E">
        <w:rPr>
          <w:rFonts w:ascii="宋体" w:eastAsia="宋体" w:hAnsi="宋体" w:cs="Times New Roman" w:hint="eastAsia"/>
          <w:b/>
          <w:bCs/>
          <w:sz w:val="24"/>
        </w:rPr>
        <w:t>停车</w:t>
      </w:r>
    </w:p>
    <w:p w14:paraId="65056600" w14:textId="7BB9DBFE" w:rsidR="00744C7E" w:rsidRPr="00F7795D" w:rsidRDefault="00F7795D" w:rsidP="00F7795D">
      <w:pPr>
        <w:autoSpaceDE w:val="0"/>
        <w:autoSpaceDN w:val="0"/>
        <w:adjustRightInd w:val="0"/>
        <w:spacing w:beforeLines="25" w:before="78" w:afterLines="25" w:after="78" w:line="300" w:lineRule="auto"/>
        <w:ind w:firstLineChars="100" w:firstLine="240"/>
        <w:rPr>
          <w:rFonts w:ascii="宋体" w:eastAsia="宋体" w:hAnsi="宋体" w:cs="Times New Roman" w:hint="eastAsia"/>
          <w:b/>
          <w:bCs/>
          <w:sz w:val="24"/>
        </w:rPr>
      </w:pPr>
      <w:r w:rsidRPr="00F7795D">
        <w:rPr>
          <w:rFonts w:ascii="Times New Roman" w:eastAsia="宋体" w:hAnsi="Times New Roman" w:cs="Times New Roman"/>
          <w:sz w:val="24"/>
        </w:rPr>
        <w:t>（</w:t>
      </w:r>
      <w:r w:rsidRPr="00F7795D">
        <w:rPr>
          <w:rFonts w:ascii="Times New Roman" w:eastAsia="宋体" w:hAnsi="Times New Roman" w:cs="Times New Roman"/>
          <w:sz w:val="24"/>
        </w:rPr>
        <w:t>1</w:t>
      </w:r>
      <w:r w:rsidRPr="00F7795D">
        <w:rPr>
          <w:rFonts w:ascii="Times New Roman" w:eastAsia="宋体" w:hAnsi="Times New Roman" w:cs="Times New Roman"/>
          <w:sz w:val="24"/>
        </w:rPr>
        <w:t>）</w:t>
      </w:r>
      <w:r w:rsidR="00744C7E" w:rsidRPr="00F7795D">
        <w:rPr>
          <w:rFonts w:ascii="Times New Roman" w:eastAsia="宋体" w:hAnsi="Times New Roman" w:cs="Times New Roman" w:hint="eastAsia"/>
          <w:sz w:val="24"/>
        </w:rPr>
        <w:t>2016</w:t>
      </w:r>
      <w:r w:rsidR="00744C7E" w:rsidRPr="00F7795D">
        <w:rPr>
          <w:rFonts w:ascii="宋体" w:eastAsia="宋体" w:hAnsi="宋体" w:cs="Times New Roman" w:hint="eastAsia"/>
          <w:sz w:val="24"/>
        </w:rPr>
        <w:t>年</w:t>
      </w:r>
      <w:r w:rsidR="00744C7E" w:rsidRPr="00F7795D">
        <w:rPr>
          <w:rFonts w:ascii="Times New Roman" w:eastAsia="宋体" w:hAnsi="Times New Roman" w:cs="Times New Roman" w:hint="eastAsia"/>
          <w:sz w:val="24"/>
        </w:rPr>
        <w:t>12</w:t>
      </w:r>
      <w:r w:rsidR="00744C7E" w:rsidRPr="00F7795D">
        <w:rPr>
          <w:rFonts w:ascii="宋体" w:eastAsia="宋体" w:hAnsi="宋体" w:cs="Times New Roman" w:hint="eastAsia"/>
          <w:sz w:val="24"/>
        </w:rPr>
        <w:t>月公司成立</w:t>
      </w:r>
    </w:p>
    <w:p w14:paraId="1B2700F1" w14:textId="59CBA91F" w:rsidR="00744C7E" w:rsidRPr="00496F03" w:rsidRDefault="00744C7E" w:rsidP="00744C7E">
      <w:pPr>
        <w:autoSpaceDE w:val="0"/>
        <w:autoSpaceDN w:val="0"/>
        <w:adjustRightInd w:val="0"/>
        <w:spacing w:beforeLines="25" w:before="78" w:afterLines="25" w:after="78" w:line="300" w:lineRule="auto"/>
        <w:ind w:firstLineChars="200" w:firstLine="480"/>
        <w:rPr>
          <w:rFonts w:ascii="宋体" w:eastAsia="宋体" w:hAnsi="宋体" w:cs="Times New Roman" w:hint="eastAsia"/>
          <w:sz w:val="24"/>
        </w:rPr>
      </w:pPr>
      <w:r>
        <w:rPr>
          <w:rFonts w:ascii="Times New Roman" w:eastAsia="宋体" w:hAnsi="Times New Roman" w:cs="Times New Roman" w:hint="eastAsia"/>
          <w:sz w:val="24"/>
        </w:rPr>
        <w:t>韦</w:t>
      </w:r>
      <w:proofErr w:type="gramStart"/>
      <w:r>
        <w:rPr>
          <w:rFonts w:ascii="Times New Roman" w:eastAsia="宋体" w:hAnsi="Times New Roman" w:cs="Times New Roman" w:hint="eastAsia"/>
          <w:sz w:val="24"/>
        </w:rPr>
        <w:t>巳</w:t>
      </w:r>
      <w:proofErr w:type="gramEnd"/>
      <w:r>
        <w:rPr>
          <w:rFonts w:ascii="Times New Roman" w:eastAsia="宋体" w:hAnsi="Times New Roman" w:cs="Times New Roman" w:hint="eastAsia"/>
          <w:sz w:val="24"/>
        </w:rPr>
        <w:t>停车</w:t>
      </w:r>
      <w:r w:rsidRPr="00496F03">
        <w:rPr>
          <w:rFonts w:ascii="Times New Roman" w:eastAsia="宋体" w:hAnsi="Times New Roman" w:cs="Times New Roman" w:hint="eastAsia"/>
          <w:sz w:val="24"/>
        </w:rPr>
        <w:t>成立于</w:t>
      </w:r>
      <w:r w:rsidRPr="00FC00C9">
        <w:rPr>
          <w:rFonts w:ascii="Times New Roman" w:eastAsia="宋体" w:hAnsi="Times New Roman" w:cs="Times New Roman" w:hint="eastAsia"/>
          <w:sz w:val="24"/>
        </w:rPr>
        <w:t>2016</w:t>
      </w:r>
      <w:r w:rsidRPr="00496F03">
        <w:rPr>
          <w:rFonts w:ascii="Times New Roman" w:eastAsia="宋体" w:hAnsi="Times New Roman" w:cs="Times New Roman" w:hint="eastAsia"/>
          <w:sz w:val="24"/>
        </w:rPr>
        <w:t>年</w:t>
      </w:r>
      <w:r w:rsidRPr="00FC00C9">
        <w:rPr>
          <w:rFonts w:ascii="Times New Roman" w:eastAsia="宋体" w:hAnsi="Times New Roman" w:cs="Times New Roman" w:hint="eastAsia"/>
          <w:sz w:val="24"/>
        </w:rPr>
        <w:t>12</w:t>
      </w:r>
      <w:r w:rsidRPr="00496F03">
        <w:rPr>
          <w:rFonts w:ascii="Times New Roman" w:eastAsia="宋体" w:hAnsi="Times New Roman" w:cs="Times New Roman" w:hint="eastAsia"/>
          <w:sz w:val="24"/>
        </w:rPr>
        <w:t>月</w:t>
      </w:r>
      <w:r w:rsidRPr="00FC00C9">
        <w:rPr>
          <w:rFonts w:ascii="Times New Roman" w:eastAsia="宋体" w:hAnsi="Times New Roman" w:cs="Times New Roman" w:hint="eastAsia"/>
          <w:sz w:val="24"/>
        </w:rPr>
        <w:t>9</w:t>
      </w:r>
      <w:r w:rsidRPr="00496F03">
        <w:rPr>
          <w:rFonts w:ascii="Times New Roman" w:eastAsia="宋体" w:hAnsi="Times New Roman" w:cs="Times New Roman" w:hint="eastAsia"/>
          <w:sz w:val="24"/>
        </w:rPr>
        <w:t>日，注册资本为人民币</w:t>
      </w:r>
      <w:r w:rsidRPr="00FC00C9">
        <w:rPr>
          <w:rFonts w:ascii="Times New Roman" w:eastAsia="宋体" w:hAnsi="Times New Roman" w:cs="Times New Roman" w:hint="eastAsia"/>
          <w:sz w:val="24"/>
        </w:rPr>
        <w:t>500</w:t>
      </w:r>
      <w:r w:rsidRPr="00496F03">
        <w:rPr>
          <w:rFonts w:ascii="Times New Roman" w:eastAsia="宋体" w:hAnsi="Times New Roman" w:cs="Times New Roman" w:hint="eastAsia"/>
          <w:sz w:val="24"/>
        </w:rPr>
        <w:t>万元。</w:t>
      </w:r>
      <w:r>
        <w:rPr>
          <w:rFonts w:ascii="Times New Roman" w:eastAsia="宋体" w:hAnsi="Times New Roman" w:cs="Times New Roman" w:hint="eastAsia"/>
          <w:sz w:val="24"/>
        </w:rPr>
        <w:t>沈文磊认缴</w:t>
      </w:r>
      <w:r w:rsidRPr="00496F03">
        <w:rPr>
          <w:rFonts w:ascii="Times New Roman" w:eastAsia="宋体" w:hAnsi="Times New Roman" w:cs="Times New Roman" w:hint="eastAsia"/>
          <w:sz w:val="24"/>
        </w:rPr>
        <w:t>货币出资</w:t>
      </w:r>
      <w:r>
        <w:rPr>
          <w:rFonts w:ascii="Times New Roman" w:eastAsia="宋体" w:hAnsi="Times New Roman" w:cs="Times New Roman" w:hint="eastAsia"/>
          <w:sz w:val="24"/>
        </w:rPr>
        <w:t>额</w:t>
      </w:r>
      <w:r w:rsidRPr="00FC00C9">
        <w:rPr>
          <w:rFonts w:ascii="Times New Roman" w:eastAsia="宋体" w:hAnsi="Times New Roman" w:cs="Times New Roman" w:hint="eastAsia"/>
          <w:sz w:val="24"/>
        </w:rPr>
        <w:t>400</w:t>
      </w:r>
      <w:r w:rsidRPr="00496F03">
        <w:rPr>
          <w:rFonts w:ascii="Times New Roman" w:eastAsia="宋体" w:hAnsi="Times New Roman" w:cs="Times New Roman" w:hint="eastAsia"/>
          <w:sz w:val="24"/>
        </w:rPr>
        <w:t>万元，占注册资本的</w:t>
      </w:r>
      <w:r w:rsidRPr="00FC00C9">
        <w:rPr>
          <w:rFonts w:ascii="Times New Roman" w:eastAsia="宋体" w:hAnsi="Times New Roman" w:cs="Times New Roman" w:hint="eastAsia"/>
          <w:sz w:val="24"/>
        </w:rPr>
        <w:t>80</w:t>
      </w:r>
      <w:r w:rsidRPr="00496F03">
        <w:rPr>
          <w:rFonts w:ascii="Times New Roman" w:eastAsia="宋体" w:hAnsi="Times New Roman" w:cs="Times New Roman" w:hint="eastAsia"/>
          <w:sz w:val="24"/>
        </w:rPr>
        <w:t>%</w:t>
      </w:r>
      <w:r w:rsidRPr="00496F03">
        <w:rPr>
          <w:rFonts w:ascii="Times New Roman" w:eastAsia="宋体" w:hAnsi="Times New Roman" w:cs="Times New Roman" w:hint="eastAsia"/>
          <w:sz w:val="24"/>
        </w:rPr>
        <w:t>，</w:t>
      </w:r>
      <w:proofErr w:type="gramStart"/>
      <w:r>
        <w:rPr>
          <w:rFonts w:ascii="Times New Roman" w:eastAsia="宋体" w:hAnsi="Times New Roman" w:cs="Times New Roman" w:hint="eastAsia"/>
          <w:sz w:val="24"/>
        </w:rPr>
        <w:t>王毅俊认缴</w:t>
      </w:r>
      <w:proofErr w:type="gramEnd"/>
      <w:r>
        <w:rPr>
          <w:rFonts w:ascii="Times New Roman" w:eastAsia="宋体" w:hAnsi="Times New Roman" w:cs="Times New Roman" w:hint="eastAsia"/>
          <w:sz w:val="24"/>
        </w:rPr>
        <w:t>货币出资额</w:t>
      </w:r>
      <w:r w:rsidRPr="00FC00C9">
        <w:rPr>
          <w:rFonts w:ascii="Times New Roman" w:eastAsia="宋体" w:hAnsi="Times New Roman" w:cs="Times New Roman" w:hint="eastAsia"/>
          <w:sz w:val="24"/>
        </w:rPr>
        <w:t>100</w:t>
      </w:r>
      <w:r>
        <w:rPr>
          <w:rFonts w:ascii="Times New Roman" w:eastAsia="宋体" w:hAnsi="Times New Roman" w:cs="Times New Roman" w:hint="eastAsia"/>
          <w:sz w:val="24"/>
        </w:rPr>
        <w:t>万</w:t>
      </w:r>
      <w:r w:rsidR="00F876A9">
        <w:rPr>
          <w:rFonts w:ascii="Times New Roman" w:eastAsia="宋体" w:hAnsi="Times New Roman" w:cs="Times New Roman" w:hint="eastAsia"/>
          <w:sz w:val="24"/>
        </w:rPr>
        <w:t>元</w:t>
      </w:r>
      <w:r>
        <w:rPr>
          <w:rFonts w:ascii="Times New Roman" w:eastAsia="宋体" w:hAnsi="Times New Roman" w:cs="Times New Roman" w:hint="eastAsia"/>
          <w:sz w:val="24"/>
        </w:rPr>
        <w:t>，占注册资本的</w:t>
      </w:r>
      <w:r w:rsidRPr="00FC00C9">
        <w:rPr>
          <w:rFonts w:ascii="Times New Roman" w:eastAsia="宋体" w:hAnsi="Times New Roman" w:cs="Times New Roman" w:hint="eastAsia"/>
          <w:sz w:val="24"/>
        </w:rPr>
        <w:t>20</w:t>
      </w:r>
      <w:r>
        <w:rPr>
          <w:rFonts w:ascii="Times New Roman" w:eastAsia="宋体" w:hAnsi="Times New Roman" w:cs="Times New Roman" w:hint="eastAsia"/>
          <w:sz w:val="24"/>
        </w:rPr>
        <w:t>%</w:t>
      </w:r>
      <w:r>
        <w:rPr>
          <w:rFonts w:ascii="Times New Roman" w:eastAsia="宋体" w:hAnsi="Times New Roman" w:cs="Times New Roman" w:hint="eastAsia"/>
          <w:sz w:val="24"/>
        </w:rPr>
        <w:t>。沈文磊和王毅俊分别</w:t>
      </w:r>
      <w:r w:rsidRPr="00496F03">
        <w:rPr>
          <w:rFonts w:ascii="Times New Roman" w:eastAsia="宋体" w:hAnsi="Times New Roman" w:cs="Times New Roman" w:hint="eastAsia"/>
          <w:sz w:val="24"/>
        </w:rPr>
        <w:t>对</w:t>
      </w:r>
      <w:r>
        <w:rPr>
          <w:rFonts w:ascii="Times New Roman" w:eastAsia="宋体" w:hAnsi="Times New Roman" w:cs="Times New Roman" w:hint="eastAsia"/>
          <w:sz w:val="24"/>
        </w:rPr>
        <w:t>韦</w:t>
      </w:r>
      <w:proofErr w:type="gramStart"/>
      <w:r>
        <w:rPr>
          <w:rFonts w:ascii="Times New Roman" w:eastAsia="宋体" w:hAnsi="Times New Roman" w:cs="Times New Roman" w:hint="eastAsia"/>
          <w:sz w:val="24"/>
        </w:rPr>
        <w:t>巳</w:t>
      </w:r>
      <w:proofErr w:type="gramEnd"/>
      <w:r>
        <w:rPr>
          <w:rFonts w:ascii="Times New Roman" w:eastAsia="宋体" w:hAnsi="Times New Roman" w:cs="Times New Roman" w:hint="eastAsia"/>
          <w:sz w:val="24"/>
        </w:rPr>
        <w:t>停车</w:t>
      </w:r>
      <w:r w:rsidRPr="00496F03">
        <w:rPr>
          <w:rFonts w:ascii="Times New Roman" w:eastAsia="宋体" w:hAnsi="Times New Roman" w:cs="Times New Roman" w:hint="eastAsia"/>
          <w:sz w:val="24"/>
        </w:rPr>
        <w:t>持股比例</w:t>
      </w:r>
      <w:r>
        <w:rPr>
          <w:rFonts w:ascii="Times New Roman" w:eastAsia="宋体" w:hAnsi="Times New Roman" w:cs="Times New Roman" w:hint="eastAsia"/>
          <w:sz w:val="24"/>
        </w:rPr>
        <w:t>为</w:t>
      </w:r>
      <w:r w:rsidRPr="00FC00C9">
        <w:rPr>
          <w:rFonts w:ascii="Times New Roman" w:eastAsia="宋体" w:hAnsi="Times New Roman" w:cs="Times New Roman" w:hint="eastAsia"/>
          <w:sz w:val="24"/>
        </w:rPr>
        <w:t>80</w:t>
      </w:r>
      <w:r>
        <w:rPr>
          <w:rFonts w:ascii="Times New Roman" w:eastAsia="宋体" w:hAnsi="Times New Roman" w:cs="Times New Roman" w:hint="eastAsia"/>
          <w:sz w:val="24"/>
        </w:rPr>
        <w:t>%</w:t>
      </w:r>
      <w:r>
        <w:rPr>
          <w:rFonts w:ascii="Times New Roman" w:eastAsia="宋体" w:hAnsi="Times New Roman" w:cs="Times New Roman" w:hint="eastAsia"/>
          <w:sz w:val="24"/>
        </w:rPr>
        <w:t>和</w:t>
      </w:r>
      <w:r w:rsidRPr="00FC00C9">
        <w:rPr>
          <w:rFonts w:ascii="Times New Roman" w:eastAsia="宋体" w:hAnsi="Times New Roman" w:cs="Times New Roman" w:hint="eastAsia"/>
          <w:sz w:val="24"/>
        </w:rPr>
        <w:t>20</w:t>
      </w:r>
      <w:r>
        <w:rPr>
          <w:rFonts w:ascii="Times New Roman" w:eastAsia="宋体" w:hAnsi="Times New Roman" w:cs="Times New Roman" w:hint="eastAsia"/>
          <w:sz w:val="24"/>
        </w:rPr>
        <w:t>%</w:t>
      </w:r>
      <w:r>
        <w:rPr>
          <w:rFonts w:ascii="Times New Roman" w:eastAsia="宋体" w:hAnsi="Times New Roman" w:cs="Times New Roman" w:hint="eastAsia"/>
          <w:sz w:val="24"/>
        </w:rPr>
        <w:t>。</w:t>
      </w:r>
    </w:p>
    <w:p w14:paraId="425BE974" w14:textId="144B6162" w:rsidR="00744C7E" w:rsidRPr="00F7795D" w:rsidRDefault="00F7795D" w:rsidP="00F7795D">
      <w:pPr>
        <w:autoSpaceDE w:val="0"/>
        <w:autoSpaceDN w:val="0"/>
        <w:adjustRightInd w:val="0"/>
        <w:spacing w:beforeLines="25" w:before="78" w:afterLines="25" w:after="78" w:line="300" w:lineRule="auto"/>
        <w:ind w:firstLineChars="100" w:firstLine="240"/>
        <w:rPr>
          <w:rFonts w:ascii="宋体" w:eastAsia="宋体" w:hAnsi="宋体" w:cs="Times New Roman" w:hint="eastAsia"/>
          <w:sz w:val="24"/>
        </w:rPr>
      </w:pPr>
      <w:r w:rsidRPr="00F7795D">
        <w:rPr>
          <w:rFonts w:ascii="Times New Roman" w:eastAsia="宋体" w:hAnsi="Times New Roman" w:cs="Times New Roman"/>
          <w:sz w:val="24"/>
        </w:rPr>
        <w:t>（</w:t>
      </w:r>
      <w:r w:rsidRPr="00F7795D">
        <w:rPr>
          <w:rFonts w:ascii="Times New Roman" w:eastAsia="宋体" w:hAnsi="Times New Roman" w:cs="Times New Roman"/>
          <w:sz w:val="24"/>
        </w:rPr>
        <w:t>2</w:t>
      </w:r>
      <w:r w:rsidRPr="00F7795D">
        <w:rPr>
          <w:rFonts w:ascii="Times New Roman" w:eastAsia="宋体" w:hAnsi="Times New Roman" w:cs="Times New Roman"/>
          <w:sz w:val="24"/>
        </w:rPr>
        <w:t>）</w:t>
      </w:r>
      <w:r w:rsidR="00744C7E" w:rsidRPr="00F7795D">
        <w:rPr>
          <w:rFonts w:ascii="Times New Roman" w:eastAsia="宋体" w:hAnsi="Times New Roman" w:cs="Times New Roman" w:hint="eastAsia"/>
          <w:sz w:val="24"/>
        </w:rPr>
        <w:t>2018</w:t>
      </w:r>
      <w:r w:rsidR="00744C7E" w:rsidRPr="00F7795D">
        <w:rPr>
          <w:rFonts w:ascii="宋体" w:eastAsia="宋体" w:hAnsi="宋体" w:cs="Times New Roman" w:hint="eastAsia"/>
          <w:sz w:val="24"/>
        </w:rPr>
        <w:t>年</w:t>
      </w:r>
      <w:r w:rsidR="00744C7E" w:rsidRPr="00F7795D">
        <w:rPr>
          <w:rFonts w:ascii="Times New Roman" w:eastAsia="宋体" w:hAnsi="Times New Roman" w:cs="Times New Roman" w:hint="eastAsia"/>
          <w:sz w:val="24"/>
        </w:rPr>
        <w:t>4</w:t>
      </w:r>
      <w:r w:rsidR="00744C7E" w:rsidRPr="00F7795D">
        <w:rPr>
          <w:rFonts w:ascii="宋体" w:eastAsia="宋体" w:hAnsi="宋体" w:cs="Times New Roman" w:hint="eastAsia"/>
          <w:sz w:val="24"/>
        </w:rPr>
        <w:t>月经营范围变更</w:t>
      </w:r>
    </w:p>
    <w:p w14:paraId="51848B42" w14:textId="658E2C50" w:rsidR="00744C7E" w:rsidRPr="00496F03" w:rsidRDefault="00744C7E" w:rsidP="00744C7E">
      <w:pPr>
        <w:autoSpaceDE w:val="0"/>
        <w:autoSpaceDN w:val="0"/>
        <w:adjustRightInd w:val="0"/>
        <w:spacing w:beforeLines="25" w:before="78" w:afterLines="25" w:after="78" w:line="300" w:lineRule="auto"/>
        <w:ind w:firstLineChars="200" w:firstLine="480"/>
        <w:rPr>
          <w:rFonts w:ascii="Times New Roman" w:eastAsia="宋体" w:hAnsi="Times New Roman" w:cs="Times New Roman"/>
          <w:sz w:val="24"/>
        </w:rPr>
      </w:pPr>
      <w:r w:rsidRPr="00FC00C9">
        <w:rPr>
          <w:rFonts w:ascii="Times New Roman" w:eastAsia="宋体" w:hAnsi="Times New Roman" w:cs="Times New Roman" w:hint="eastAsia"/>
          <w:sz w:val="24"/>
        </w:rPr>
        <w:t>2018</w:t>
      </w:r>
      <w:r w:rsidRPr="00496F03">
        <w:rPr>
          <w:rFonts w:ascii="Times New Roman" w:eastAsia="宋体" w:hAnsi="Times New Roman" w:cs="Times New Roman" w:hint="eastAsia"/>
          <w:sz w:val="24"/>
        </w:rPr>
        <w:t>年</w:t>
      </w:r>
      <w:r w:rsidRPr="00FC00C9">
        <w:rPr>
          <w:rFonts w:ascii="Times New Roman" w:eastAsia="宋体" w:hAnsi="Times New Roman" w:cs="Times New Roman" w:hint="eastAsia"/>
          <w:sz w:val="24"/>
        </w:rPr>
        <w:t>4</w:t>
      </w:r>
      <w:r w:rsidRPr="00496F03">
        <w:rPr>
          <w:rFonts w:ascii="Times New Roman" w:eastAsia="宋体" w:hAnsi="Times New Roman" w:cs="Times New Roman" w:hint="eastAsia"/>
          <w:sz w:val="24"/>
        </w:rPr>
        <w:t>月</w:t>
      </w:r>
      <w:r w:rsidRPr="00FC00C9">
        <w:rPr>
          <w:rFonts w:ascii="Times New Roman" w:eastAsia="宋体" w:hAnsi="Times New Roman" w:cs="Times New Roman" w:hint="eastAsia"/>
          <w:sz w:val="24"/>
        </w:rPr>
        <w:t>17</w:t>
      </w:r>
      <w:r w:rsidRPr="00496F03">
        <w:rPr>
          <w:rFonts w:ascii="Times New Roman" w:eastAsia="宋体" w:hAnsi="Times New Roman" w:cs="Times New Roman" w:hint="eastAsia"/>
          <w:sz w:val="24"/>
        </w:rPr>
        <w:t>日</w:t>
      </w:r>
      <w:r>
        <w:rPr>
          <w:rFonts w:ascii="Times New Roman" w:eastAsia="宋体" w:hAnsi="Times New Roman" w:cs="Times New Roman" w:hint="eastAsia"/>
          <w:sz w:val="24"/>
        </w:rPr>
        <w:t>，经营范围变更为</w:t>
      </w:r>
      <w:r w:rsidRPr="00744C7E">
        <w:rPr>
          <w:rFonts w:ascii="Times New Roman" w:eastAsia="宋体" w:hAnsi="Times New Roman" w:cs="Times New Roman" w:hint="eastAsia"/>
          <w:sz w:val="24"/>
        </w:rPr>
        <w:t>停车场管理</w:t>
      </w:r>
      <w:r w:rsidRPr="00744C7E">
        <w:rPr>
          <w:rFonts w:ascii="Times New Roman" w:eastAsia="宋体" w:hAnsi="Times New Roman" w:cs="Times New Roman" w:hint="eastAsia"/>
          <w:sz w:val="24"/>
        </w:rPr>
        <w:t>,</w:t>
      </w:r>
      <w:r w:rsidRPr="00744C7E">
        <w:rPr>
          <w:rFonts w:ascii="Times New Roman" w:eastAsia="宋体" w:hAnsi="Times New Roman" w:cs="Times New Roman" w:hint="eastAsia"/>
          <w:sz w:val="24"/>
        </w:rPr>
        <w:t>机电设备安装建设工程专业施工</w:t>
      </w:r>
      <w:r w:rsidRPr="00744C7E">
        <w:rPr>
          <w:rFonts w:ascii="Times New Roman" w:eastAsia="宋体" w:hAnsi="Times New Roman" w:cs="Times New Roman" w:hint="eastAsia"/>
          <w:sz w:val="24"/>
        </w:rPr>
        <w:t>,</w:t>
      </w:r>
      <w:r w:rsidRPr="00744C7E">
        <w:rPr>
          <w:rFonts w:ascii="Times New Roman" w:eastAsia="宋体" w:hAnsi="Times New Roman" w:cs="Times New Roman" w:hint="eastAsia"/>
          <w:sz w:val="24"/>
        </w:rPr>
        <w:t>电子建设工程专业施工</w:t>
      </w:r>
      <w:r w:rsidRPr="00744C7E">
        <w:rPr>
          <w:rFonts w:ascii="Times New Roman" w:eastAsia="宋体" w:hAnsi="Times New Roman" w:cs="Times New Roman" w:hint="eastAsia"/>
          <w:sz w:val="24"/>
        </w:rPr>
        <w:t>,</w:t>
      </w:r>
      <w:r w:rsidRPr="00744C7E">
        <w:rPr>
          <w:rFonts w:ascii="Times New Roman" w:eastAsia="宋体" w:hAnsi="Times New Roman" w:cs="Times New Roman" w:hint="eastAsia"/>
          <w:sz w:val="24"/>
        </w:rPr>
        <w:t>公共安全防范工程</w:t>
      </w:r>
      <w:r w:rsidRPr="00744C7E">
        <w:rPr>
          <w:rFonts w:ascii="Times New Roman" w:eastAsia="宋体" w:hAnsi="Times New Roman" w:cs="Times New Roman" w:hint="eastAsia"/>
          <w:sz w:val="24"/>
        </w:rPr>
        <w:t>,</w:t>
      </w:r>
      <w:r w:rsidRPr="00744C7E">
        <w:rPr>
          <w:rFonts w:ascii="Times New Roman" w:eastAsia="宋体" w:hAnsi="Times New Roman" w:cs="Times New Roman" w:hint="eastAsia"/>
          <w:sz w:val="24"/>
        </w:rPr>
        <w:t>建筑智能化建设工程设计与施工</w:t>
      </w:r>
      <w:r w:rsidRPr="00744C7E">
        <w:rPr>
          <w:rFonts w:ascii="Times New Roman" w:eastAsia="宋体" w:hAnsi="Times New Roman" w:cs="Times New Roman" w:hint="eastAsia"/>
          <w:sz w:val="24"/>
        </w:rPr>
        <w:t>,</w:t>
      </w:r>
      <w:r w:rsidRPr="00744C7E">
        <w:rPr>
          <w:rFonts w:ascii="Times New Roman" w:eastAsia="宋体" w:hAnsi="Times New Roman" w:cs="Times New Roman" w:hint="eastAsia"/>
          <w:sz w:val="24"/>
        </w:rPr>
        <w:t>从事计算机、软件、电子、信息、新能源科技领域内的技术开发、技术咨询、技术转让、技术服务</w:t>
      </w:r>
      <w:r w:rsidRPr="00744C7E">
        <w:rPr>
          <w:rFonts w:ascii="Times New Roman" w:eastAsia="宋体" w:hAnsi="Times New Roman" w:cs="Times New Roman" w:hint="eastAsia"/>
          <w:sz w:val="24"/>
        </w:rPr>
        <w:t>,</w:t>
      </w:r>
      <w:r w:rsidRPr="00744C7E">
        <w:rPr>
          <w:rFonts w:ascii="Times New Roman" w:eastAsia="宋体" w:hAnsi="Times New Roman" w:cs="Times New Roman" w:hint="eastAsia"/>
          <w:sz w:val="24"/>
        </w:rPr>
        <w:t>计算机系统集成</w:t>
      </w:r>
      <w:r w:rsidRPr="00744C7E">
        <w:rPr>
          <w:rFonts w:ascii="Times New Roman" w:eastAsia="宋体" w:hAnsi="Times New Roman" w:cs="Times New Roman" w:hint="eastAsia"/>
          <w:sz w:val="24"/>
        </w:rPr>
        <w:t>,</w:t>
      </w:r>
      <w:r w:rsidRPr="00744C7E">
        <w:rPr>
          <w:rFonts w:ascii="Times New Roman" w:eastAsia="宋体" w:hAnsi="Times New Roman" w:cs="Times New Roman" w:hint="eastAsia"/>
          <w:sz w:val="24"/>
        </w:rPr>
        <w:t>集中式快速充电站</w:t>
      </w:r>
      <w:r w:rsidRPr="00744C7E">
        <w:rPr>
          <w:rFonts w:ascii="Times New Roman" w:eastAsia="宋体" w:hAnsi="Times New Roman" w:cs="Times New Roman" w:hint="eastAsia"/>
          <w:sz w:val="24"/>
        </w:rPr>
        <w:t>,</w:t>
      </w:r>
      <w:r w:rsidRPr="00744C7E">
        <w:rPr>
          <w:rFonts w:ascii="Times New Roman" w:eastAsia="宋体" w:hAnsi="Times New Roman" w:cs="Times New Roman" w:hint="eastAsia"/>
          <w:sz w:val="24"/>
        </w:rPr>
        <w:t>换电设施销售</w:t>
      </w:r>
      <w:r w:rsidRPr="00744C7E">
        <w:rPr>
          <w:rFonts w:ascii="Times New Roman" w:eastAsia="宋体" w:hAnsi="Times New Roman" w:cs="Times New Roman" w:hint="eastAsia"/>
          <w:sz w:val="24"/>
        </w:rPr>
        <w:t>,</w:t>
      </w:r>
      <w:r w:rsidRPr="00744C7E">
        <w:rPr>
          <w:rFonts w:ascii="Times New Roman" w:eastAsia="宋体" w:hAnsi="Times New Roman" w:cs="Times New Roman" w:hint="eastAsia"/>
          <w:sz w:val="24"/>
        </w:rPr>
        <w:t>新能源汽车充、换电设施建设运营</w:t>
      </w:r>
      <w:r w:rsidRPr="00744C7E">
        <w:rPr>
          <w:rFonts w:ascii="Times New Roman" w:eastAsia="宋体" w:hAnsi="Times New Roman" w:cs="Times New Roman" w:hint="eastAsia"/>
          <w:sz w:val="24"/>
        </w:rPr>
        <w:t>,</w:t>
      </w:r>
      <w:r w:rsidRPr="00744C7E">
        <w:rPr>
          <w:rFonts w:ascii="Times New Roman" w:eastAsia="宋体" w:hAnsi="Times New Roman" w:cs="Times New Roman" w:hint="eastAsia"/>
          <w:sz w:val="24"/>
        </w:rPr>
        <w:t>汽车租赁</w:t>
      </w:r>
      <w:r w:rsidRPr="00744C7E">
        <w:rPr>
          <w:rFonts w:ascii="Times New Roman" w:eastAsia="宋体" w:hAnsi="Times New Roman" w:cs="Times New Roman" w:hint="eastAsia"/>
          <w:sz w:val="24"/>
        </w:rPr>
        <w:t>,</w:t>
      </w:r>
      <w:r w:rsidRPr="00744C7E">
        <w:rPr>
          <w:rFonts w:ascii="Times New Roman" w:eastAsia="宋体" w:hAnsi="Times New Roman" w:cs="Times New Roman" w:hint="eastAsia"/>
          <w:sz w:val="24"/>
        </w:rPr>
        <w:t>设计、制作、代理、发布各类广告</w:t>
      </w:r>
      <w:r w:rsidRPr="00744C7E">
        <w:rPr>
          <w:rFonts w:ascii="Times New Roman" w:eastAsia="宋体" w:hAnsi="Times New Roman" w:cs="Times New Roman" w:hint="eastAsia"/>
          <w:sz w:val="24"/>
        </w:rPr>
        <w:t>,</w:t>
      </w:r>
      <w:r w:rsidRPr="00744C7E">
        <w:rPr>
          <w:rFonts w:ascii="Times New Roman" w:eastAsia="宋体" w:hAnsi="Times New Roman" w:cs="Times New Roman" w:hint="eastAsia"/>
          <w:sz w:val="24"/>
        </w:rPr>
        <w:t>从事货物及技术的进出口业务</w:t>
      </w:r>
      <w:r w:rsidRPr="00744C7E">
        <w:rPr>
          <w:rFonts w:ascii="Times New Roman" w:eastAsia="宋体" w:hAnsi="Times New Roman" w:cs="Times New Roman" w:hint="eastAsia"/>
          <w:sz w:val="24"/>
        </w:rPr>
        <w:t>,</w:t>
      </w:r>
      <w:r w:rsidRPr="00744C7E">
        <w:rPr>
          <w:rFonts w:ascii="Times New Roman" w:eastAsia="宋体" w:hAnsi="Times New Roman" w:cs="Times New Roman" w:hint="eastAsia"/>
          <w:sz w:val="24"/>
        </w:rPr>
        <w:t>电子商务（不得从事增值电信、金融业务）</w:t>
      </w:r>
      <w:r w:rsidRPr="00744C7E">
        <w:rPr>
          <w:rFonts w:ascii="Times New Roman" w:eastAsia="宋体" w:hAnsi="Times New Roman" w:cs="Times New Roman" w:hint="eastAsia"/>
          <w:sz w:val="24"/>
        </w:rPr>
        <w:t>,</w:t>
      </w:r>
      <w:r w:rsidRPr="00744C7E">
        <w:rPr>
          <w:rFonts w:ascii="Times New Roman" w:eastAsia="宋体" w:hAnsi="Times New Roman" w:cs="Times New Roman" w:hint="eastAsia"/>
          <w:sz w:val="24"/>
        </w:rPr>
        <w:t>公关活动策划</w:t>
      </w:r>
      <w:r w:rsidRPr="00744C7E">
        <w:rPr>
          <w:rFonts w:ascii="Times New Roman" w:eastAsia="宋体" w:hAnsi="Times New Roman" w:cs="Times New Roman" w:hint="eastAsia"/>
          <w:sz w:val="24"/>
        </w:rPr>
        <w:t>,</w:t>
      </w:r>
      <w:r w:rsidRPr="00744C7E">
        <w:rPr>
          <w:rFonts w:ascii="Times New Roman" w:eastAsia="宋体" w:hAnsi="Times New Roman" w:cs="Times New Roman" w:hint="eastAsia"/>
          <w:sz w:val="24"/>
        </w:rPr>
        <w:t>会</w:t>
      </w:r>
      <w:r w:rsidRPr="00744C7E">
        <w:rPr>
          <w:rFonts w:ascii="Times New Roman" w:eastAsia="宋体" w:hAnsi="Times New Roman" w:cs="Times New Roman" w:hint="eastAsia"/>
          <w:sz w:val="24"/>
        </w:rPr>
        <w:lastRenderedPageBreak/>
        <w:t>务服务。【依法须经批准的项目</w:t>
      </w:r>
      <w:r w:rsidRPr="00744C7E">
        <w:rPr>
          <w:rFonts w:ascii="Times New Roman" w:eastAsia="宋体" w:hAnsi="Times New Roman" w:cs="Times New Roman" w:hint="eastAsia"/>
          <w:sz w:val="24"/>
        </w:rPr>
        <w:t>,</w:t>
      </w:r>
      <w:r w:rsidRPr="00744C7E">
        <w:rPr>
          <w:rFonts w:ascii="Times New Roman" w:eastAsia="宋体" w:hAnsi="Times New Roman" w:cs="Times New Roman" w:hint="eastAsia"/>
          <w:sz w:val="24"/>
        </w:rPr>
        <w:t>经相关部门批准后方可开展经营活动】</w:t>
      </w:r>
      <w:r>
        <w:rPr>
          <w:rFonts w:ascii="Times New Roman" w:eastAsia="宋体" w:hAnsi="Times New Roman" w:cs="Times New Roman" w:hint="eastAsia"/>
          <w:sz w:val="24"/>
        </w:rPr>
        <w:t>。</w:t>
      </w:r>
      <w:r w:rsidRPr="00496F03">
        <w:rPr>
          <w:rFonts w:ascii="Times New Roman" w:eastAsia="宋体" w:hAnsi="Times New Roman" w:cs="Times New Roman"/>
          <w:sz w:val="24"/>
        </w:rPr>
        <w:t xml:space="preserve"> </w:t>
      </w:r>
    </w:p>
    <w:p w14:paraId="3500DBB6" w14:textId="05EFB4B1" w:rsidR="00744C7E" w:rsidRPr="00F7795D" w:rsidRDefault="00F7795D" w:rsidP="00F7795D">
      <w:pPr>
        <w:autoSpaceDE w:val="0"/>
        <w:autoSpaceDN w:val="0"/>
        <w:adjustRightInd w:val="0"/>
        <w:spacing w:beforeLines="25" w:before="78" w:afterLines="25" w:after="78" w:line="300" w:lineRule="auto"/>
        <w:ind w:firstLineChars="100" w:firstLine="240"/>
        <w:rPr>
          <w:rFonts w:ascii="宋体" w:eastAsia="宋体" w:hAnsi="宋体" w:cs="Times New Roman" w:hint="eastAsia"/>
          <w:sz w:val="24"/>
        </w:rPr>
      </w:pPr>
      <w:r w:rsidRPr="00F7795D">
        <w:rPr>
          <w:rFonts w:ascii="Times New Roman" w:eastAsia="宋体" w:hAnsi="Times New Roman" w:cs="Times New Roman"/>
          <w:sz w:val="24"/>
        </w:rPr>
        <w:t>（</w:t>
      </w:r>
      <w:r w:rsidRPr="00F7795D">
        <w:rPr>
          <w:rFonts w:ascii="Times New Roman" w:eastAsia="宋体" w:hAnsi="Times New Roman" w:cs="Times New Roman"/>
          <w:sz w:val="24"/>
        </w:rPr>
        <w:t>3</w:t>
      </w:r>
      <w:r w:rsidRPr="00F7795D">
        <w:rPr>
          <w:rFonts w:ascii="Times New Roman" w:eastAsia="宋体" w:hAnsi="Times New Roman" w:cs="Times New Roman"/>
          <w:sz w:val="24"/>
        </w:rPr>
        <w:t>）</w:t>
      </w:r>
      <w:r w:rsidR="00744C7E" w:rsidRPr="00F7795D">
        <w:rPr>
          <w:rFonts w:ascii="Times New Roman" w:eastAsia="宋体" w:hAnsi="Times New Roman" w:cs="Times New Roman" w:hint="eastAsia"/>
          <w:sz w:val="24"/>
        </w:rPr>
        <w:t>2018</w:t>
      </w:r>
      <w:r w:rsidR="00744C7E" w:rsidRPr="00F7795D">
        <w:rPr>
          <w:rFonts w:ascii="宋体" w:eastAsia="宋体" w:hAnsi="宋体" w:cs="Times New Roman" w:hint="eastAsia"/>
          <w:sz w:val="24"/>
        </w:rPr>
        <w:t>年</w:t>
      </w:r>
      <w:r w:rsidR="00744C7E" w:rsidRPr="00F7795D">
        <w:rPr>
          <w:rFonts w:ascii="Times New Roman" w:eastAsia="宋体" w:hAnsi="Times New Roman" w:cs="Times New Roman" w:hint="eastAsia"/>
          <w:sz w:val="24"/>
        </w:rPr>
        <w:t>6</w:t>
      </w:r>
      <w:r w:rsidR="00744C7E" w:rsidRPr="00F7795D">
        <w:rPr>
          <w:rFonts w:ascii="宋体" w:eastAsia="宋体" w:hAnsi="宋体" w:cs="Times New Roman" w:hint="eastAsia"/>
          <w:sz w:val="24"/>
        </w:rPr>
        <w:t>月</w:t>
      </w:r>
      <w:r w:rsidR="00FC00C9" w:rsidRPr="00F7795D">
        <w:rPr>
          <w:rFonts w:ascii="宋体" w:eastAsia="宋体" w:hAnsi="宋体" w:cs="Times New Roman" w:hint="eastAsia"/>
          <w:sz w:val="24"/>
        </w:rPr>
        <w:t>监事、股东</w:t>
      </w:r>
      <w:r w:rsidR="00744C7E" w:rsidRPr="00F7795D">
        <w:rPr>
          <w:rFonts w:ascii="宋体" w:eastAsia="宋体" w:hAnsi="宋体" w:cs="Times New Roman" w:hint="eastAsia"/>
          <w:sz w:val="24"/>
        </w:rPr>
        <w:t>变更</w:t>
      </w:r>
    </w:p>
    <w:p w14:paraId="3621C949" w14:textId="4355EB48" w:rsidR="00FC00C9" w:rsidRPr="00F7795D" w:rsidRDefault="00744C7E" w:rsidP="00F7795D">
      <w:pPr>
        <w:autoSpaceDE w:val="0"/>
        <w:autoSpaceDN w:val="0"/>
        <w:adjustRightInd w:val="0"/>
        <w:spacing w:beforeLines="25" w:before="78" w:afterLines="25" w:after="78" w:line="300" w:lineRule="auto"/>
        <w:ind w:firstLineChars="200" w:firstLine="480"/>
        <w:rPr>
          <w:rFonts w:ascii="Times New Roman" w:eastAsia="宋体" w:hAnsi="Times New Roman" w:cs="Times New Roman"/>
          <w:sz w:val="24"/>
        </w:rPr>
      </w:pPr>
      <w:r w:rsidRPr="00FC00C9">
        <w:rPr>
          <w:rFonts w:ascii="Times New Roman" w:eastAsia="宋体" w:hAnsi="Times New Roman" w:cs="Times New Roman" w:hint="eastAsia"/>
          <w:sz w:val="24"/>
        </w:rPr>
        <w:t>2018</w:t>
      </w:r>
      <w:r w:rsidRPr="00496F03">
        <w:rPr>
          <w:rFonts w:ascii="Times New Roman" w:eastAsia="宋体" w:hAnsi="Times New Roman" w:cs="Times New Roman" w:hint="eastAsia"/>
          <w:sz w:val="24"/>
        </w:rPr>
        <w:t>年</w:t>
      </w:r>
      <w:r w:rsidR="00FC00C9" w:rsidRPr="00FC00C9">
        <w:rPr>
          <w:rFonts w:ascii="Times New Roman" w:eastAsia="宋体" w:hAnsi="Times New Roman" w:cs="Times New Roman" w:hint="eastAsia"/>
          <w:sz w:val="24"/>
        </w:rPr>
        <w:t>6</w:t>
      </w:r>
      <w:r w:rsidRPr="00496F03">
        <w:rPr>
          <w:rFonts w:ascii="Times New Roman" w:eastAsia="宋体" w:hAnsi="Times New Roman" w:cs="Times New Roman" w:hint="eastAsia"/>
          <w:sz w:val="24"/>
        </w:rPr>
        <w:t>月</w:t>
      </w:r>
      <w:r w:rsidRPr="00FC00C9">
        <w:rPr>
          <w:rFonts w:ascii="Times New Roman" w:eastAsia="宋体" w:hAnsi="Times New Roman" w:cs="Times New Roman" w:hint="eastAsia"/>
          <w:sz w:val="24"/>
        </w:rPr>
        <w:t>1</w:t>
      </w:r>
      <w:r w:rsidR="00FC00C9" w:rsidRPr="00FC00C9">
        <w:rPr>
          <w:rFonts w:ascii="Times New Roman" w:eastAsia="宋体" w:hAnsi="Times New Roman" w:cs="Times New Roman" w:hint="eastAsia"/>
          <w:sz w:val="24"/>
        </w:rPr>
        <w:t>5</w:t>
      </w:r>
      <w:r w:rsidRPr="00496F03">
        <w:rPr>
          <w:rFonts w:ascii="Times New Roman" w:eastAsia="宋体" w:hAnsi="Times New Roman" w:cs="Times New Roman" w:hint="eastAsia"/>
          <w:sz w:val="24"/>
        </w:rPr>
        <w:t>日</w:t>
      </w:r>
      <w:r>
        <w:rPr>
          <w:rFonts w:ascii="Times New Roman" w:eastAsia="宋体" w:hAnsi="Times New Roman" w:cs="Times New Roman" w:hint="eastAsia"/>
          <w:sz w:val="24"/>
        </w:rPr>
        <w:t>，</w:t>
      </w:r>
      <w:r w:rsidR="00FC00C9">
        <w:rPr>
          <w:rFonts w:ascii="Times New Roman" w:eastAsia="宋体" w:hAnsi="Times New Roman" w:cs="Times New Roman" w:hint="eastAsia"/>
          <w:sz w:val="24"/>
        </w:rPr>
        <w:t>监事由王毅俊变更为马旻，股东由沈文磊、王毅俊变更为沈文磊、马旻。沈文磊认缴</w:t>
      </w:r>
      <w:r w:rsidR="00FC00C9" w:rsidRPr="00496F03">
        <w:rPr>
          <w:rFonts w:ascii="Times New Roman" w:eastAsia="宋体" w:hAnsi="Times New Roman" w:cs="Times New Roman" w:hint="eastAsia"/>
          <w:sz w:val="24"/>
        </w:rPr>
        <w:t>货币出资</w:t>
      </w:r>
      <w:r w:rsidR="00FC00C9">
        <w:rPr>
          <w:rFonts w:ascii="Times New Roman" w:eastAsia="宋体" w:hAnsi="Times New Roman" w:cs="Times New Roman" w:hint="eastAsia"/>
          <w:sz w:val="24"/>
        </w:rPr>
        <w:t>额</w:t>
      </w:r>
      <w:r w:rsidR="00FC00C9" w:rsidRPr="00FC00C9">
        <w:rPr>
          <w:rFonts w:ascii="Times New Roman" w:eastAsia="宋体" w:hAnsi="Times New Roman" w:cs="Times New Roman" w:hint="eastAsia"/>
          <w:sz w:val="24"/>
        </w:rPr>
        <w:t>400</w:t>
      </w:r>
      <w:r w:rsidR="00FC00C9" w:rsidRPr="00496F03">
        <w:rPr>
          <w:rFonts w:ascii="Times New Roman" w:eastAsia="宋体" w:hAnsi="Times New Roman" w:cs="Times New Roman" w:hint="eastAsia"/>
          <w:sz w:val="24"/>
        </w:rPr>
        <w:t>万元，占注册资本的</w:t>
      </w:r>
      <w:r w:rsidR="00FC00C9" w:rsidRPr="00FC00C9">
        <w:rPr>
          <w:rFonts w:ascii="Times New Roman" w:eastAsia="宋体" w:hAnsi="Times New Roman" w:cs="Times New Roman" w:hint="eastAsia"/>
          <w:sz w:val="24"/>
        </w:rPr>
        <w:t>80</w:t>
      </w:r>
      <w:r w:rsidR="00FC00C9" w:rsidRPr="00496F03">
        <w:rPr>
          <w:rFonts w:ascii="Times New Roman" w:eastAsia="宋体" w:hAnsi="Times New Roman" w:cs="Times New Roman" w:hint="eastAsia"/>
          <w:sz w:val="24"/>
        </w:rPr>
        <w:t>%</w:t>
      </w:r>
      <w:r w:rsidR="00FC00C9" w:rsidRPr="00496F03">
        <w:rPr>
          <w:rFonts w:ascii="Times New Roman" w:eastAsia="宋体" w:hAnsi="Times New Roman" w:cs="Times New Roman" w:hint="eastAsia"/>
          <w:sz w:val="24"/>
        </w:rPr>
        <w:t>，</w:t>
      </w:r>
      <w:r w:rsidR="00FC00C9">
        <w:rPr>
          <w:rFonts w:ascii="Times New Roman" w:eastAsia="宋体" w:hAnsi="Times New Roman" w:cs="Times New Roman" w:hint="eastAsia"/>
          <w:sz w:val="24"/>
        </w:rPr>
        <w:t>马旻认缴货币出资额</w:t>
      </w:r>
      <w:r w:rsidR="00FC00C9" w:rsidRPr="00FC00C9">
        <w:rPr>
          <w:rFonts w:ascii="Times New Roman" w:eastAsia="宋体" w:hAnsi="Times New Roman" w:cs="Times New Roman" w:hint="eastAsia"/>
          <w:sz w:val="24"/>
        </w:rPr>
        <w:t>100</w:t>
      </w:r>
      <w:r w:rsidR="00FC00C9">
        <w:rPr>
          <w:rFonts w:ascii="Times New Roman" w:eastAsia="宋体" w:hAnsi="Times New Roman" w:cs="Times New Roman" w:hint="eastAsia"/>
          <w:sz w:val="24"/>
        </w:rPr>
        <w:t>万</w:t>
      </w:r>
      <w:r w:rsidR="00F876A9">
        <w:rPr>
          <w:rFonts w:ascii="Times New Roman" w:eastAsia="宋体" w:hAnsi="Times New Roman" w:cs="Times New Roman" w:hint="eastAsia"/>
          <w:sz w:val="24"/>
        </w:rPr>
        <w:t>元</w:t>
      </w:r>
      <w:r w:rsidR="00FC00C9">
        <w:rPr>
          <w:rFonts w:ascii="Times New Roman" w:eastAsia="宋体" w:hAnsi="Times New Roman" w:cs="Times New Roman" w:hint="eastAsia"/>
          <w:sz w:val="24"/>
        </w:rPr>
        <w:t>，占注册资本的</w:t>
      </w:r>
      <w:r w:rsidR="00FC00C9" w:rsidRPr="00FC00C9">
        <w:rPr>
          <w:rFonts w:ascii="Times New Roman" w:eastAsia="宋体" w:hAnsi="Times New Roman" w:cs="Times New Roman" w:hint="eastAsia"/>
          <w:sz w:val="24"/>
        </w:rPr>
        <w:t>20</w:t>
      </w:r>
      <w:r w:rsidR="00FC00C9">
        <w:rPr>
          <w:rFonts w:ascii="Times New Roman" w:eastAsia="宋体" w:hAnsi="Times New Roman" w:cs="Times New Roman" w:hint="eastAsia"/>
          <w:sz w:val="24"/>
        </w:rPr>
        <w:t>%</w:t>
      </w:r>
      <w:r w:rsidR="00FC00C9">
        <w:rPr>
          <w:rFonts w:ascii="Times New Roman" w:eastAsia="宋体" w:hAnsi="Times New Roman" w:cs="Times New Roman" w:hint="eastAsia"/>
          <w:sz w:val="24"/>
        </w:rPr>
        <w:t>。沈文磊和马旻分别</w:t>
      </w:r>
      <w:r w:rsidR="00FC00C9" w:rsidRPr="00496F03">
        <w:rPr>
          <w:rFonts w:ascii="Times New Roman" w:eastAsia="宋体" w:hAnsi="Times New Roman" w:cs="Times New Roman" w:hint="eastAsia"/>
          <w:sz w:val="24"/>
        </w:rPr>
        <w:t>对</w:t>
      </w:r>
      <w:r w:rsidR="00FC00C9">
        <w:rPr>
          <w:rFonts w:ascii="Times New Roman" w:eastAsia="宋体" w:hAnsi="Times New Roman" w:cs="Times New Roman" w:hint="eastAsia"/>
          <w:sz w:val="24"/>
        </w:rPr>
        <w:t>韦</w:t>
      </w:r>
      <w:proofErr w:type="gramStart"/>
      <w:r w:rsidR="00FC00C9">
        <w:rPr>
          <w:rFonts w:ascii="Times New Roman" w:eastAsia="宋体" w:hAnsi="Times New Roman" w:cs="Times New Roman" w:hint="eastAsia"/>
          <w:sz w:val="24"/>
        </w:rPr>
        <w:t>巳</w:t>
      </w:r>
      <w:proofErr w:type="gramEnd"/>
      <w:r w:rsidR="00FC00C9">
        <w:rPr>
          <w:rFonts w:ascii="Times New Roman" w:eastAsia="宋体" w:hAnsi="Times New Roman" w:cs="Times New Roman" w:hint="eastAsia"/>
          <w:sz w:val="24"/>
        </w:rPr>
        <w:t>停车</w:t>
      </w:r>
      <w:r w:rsidR="00FC00C9" w:rsidRPr="00496F03">
        <w:rPr>
          <w:rFonts w:ascii="Times New Roman" w:eastAsia="宋体" w:hAnsi="Times New Roman" w:cs="Times New Roman" w:hint="eastAsia"/>
          <w:sz w:val="24"/>
        </w:rPr>
        <w:t>持股比例</w:t>
      </w:r>
      <w:r w:rsidR="00FC00C9">
        <w:rPr>
          <w:rFonts w:ascii="Times New Roman" w:eastAsia="宋体" w:hAnsi="Times New Roman" w:cs="Times New Roman" w:hint="eastAsia"/>
          <w:sz w:val="24"/>
        </w:rPr>
        <w:t>为</w:t>
      </w:r>
      <w:r w:rsidR="00FC00C9" w:rsidRPr="00FC00C9">
        <w:rPr>
          <w:rFonts w:ascii="Times New Roman" w:eastAsia="宋体" w:hAnsi="Times New Roman" w:cs="Times New Roman" w:hint="eastAsia"/>
          <w:sz w:val="24"/>
        </w:rPr>
        <w:t>80</w:t>
      </w:r>
      <w:r w:rsidR="00FC00C9">
        <w:rPr>
          <w:rFonts w:ascii="Times New Roman" w:eastAsia="宋体" w:hAnsi="Times New Roman" w:cs="Times New Roman" w:hint="eastAsia"/>
          <w:sz w:val="24"/>
        </w:rPr>
        <w:t>%</w:t>
      </w:r>
      <w:r w:rsidR="00FC00C9">
        <w:rPr>
          <w:rFonts w:ascii="Times New Roman" w:eastAsia="宋体" w:hAnsi="Times New Roman" w:cs="Times New Roman" w:hint="eastAsia"/>
          <w:sz w:val="24"/>
        </w:rPr>
        <w:t>和</w:t>
      </w:r>
      <w:r w:rsidR="00FC00C9" w:rsidRPr="00FC00C9">
        <w:rPr>
          <w:rFonts w:ascii="Times New Roman" w:eastAsia="宋体" w:hAnsi="Times New Roman" w:cs="Times New Roman" w:hint="eastAsia"/>
          <w:sz w:val="24"/>
        </w:rPr>
        <w:t>20</w:t>
      </w:r>
      <w:r w:rsidR="00FC00C9">
        <w:rPr>
          <w:rFonts w:ascii="Times New Roman" w:eastAsia="宋体" w:hAnsi="Times New Roman" w:cs="Times New Roman" w:hint="eastAsia"/>
          <w:sz w:val="24"/>
        </w:rPr>
        <w:t>%</w:t>
      </w:r>
      <w:r w:rsidR="00FC00C9">
        <w:rPr>
          <w:rFonts w:ascii="Times New Roman" w:eastAsia="宋体" w:hAnsi="Times New Roman" w:cs="Times New Roman" w:hint="eastAsia"/>
          <w:sz w:val="24"/>
        </w:rPr>
        <w:t>。</w:t>
      </w:r>
      <w:r w:rsidR="00F7795D">
        <w:rPr>
          <w:rFonts w:ascii="Times New Roman" w:eastAsia="宋体" w:hAnsi="Times New Roman" w:cs="Times New Roman"/>
          <w:sz w:val="24"/>
        </w:rPr>
        <w:br/>
      </w:r>
      <w:r w:rsidR="00F7795D">
        <w:rPr>
          <w:rFonts w:ascii="Times New Roman" w:eastAsia="宋体" w:hAnsi="Times New Roman" w:cs="Times New Roman" w:hint="eastAsia"/>
          <w:sz w:val="24"/>
        </w:rPr>
        <w:t xml:space="preserve">  </w:t>
      </w:r>
      <w:r w:rsidR="00F7795D" w:rsidRPr="00F7795D">
        <w:rPr>
          <w:rFonts w:ascii="Times New Roman" w:eastAsia="宋体" w:hAnsi="Times New Roman" w:cs="Times New Roman"/>
          <w:sz w:val="24"/>
        </w:rPr>
        <w:t>（</w:t>
      </w:r>
      <w:r w:rsidR="00F7795D" w:rsidRPr="00F7795D">
        <w:rPr>
          <w:rFonts w:ascii="Times New Roman" w:eastAsia="宋体" w:hAnsi="Times New Roman" w:cs="Times New Roman"/>
          <w:sz w:val="24"/>
        </w:rPr>
        <w:t>4</w:t>
      </w:r>
      <w:r w:rsidR="00F7795D" w:rsidRPr="00F7795D">
        <w:rPr>
          <w:rFonts w:ascii="Times New Roman" w:eastAsia="宋体" w:hAnsi="Times New Roman" w:cs="Times New Roman"/>
          <w:sz w:val="24"/>
        </w:rPr>
        <w:t>）</w:t>
      </w:r>
      <w:r w:rsidR="00FC00C9" w:rsidRPr="00F7795D">
        <w:rPr>
          <w:rFonts w:ascii="Times New Roman" w:eastAsia="宋体" w:hAnsi="Times New Roman" w:cs="Times New Roman" w:hint="eastAsia"/>
          <w:sz w:val="24"/>
        </w:rPr>
        <w:t>2018</w:t>
      </w:r>
      <w:r w:rsidR="00FC00C9" w:rsidRPr="00F7795D">
        <w:rPr>
          <w:rFonts w:ascii="宋体" w:eastAsia="宋体" w:hAnsi="宋体" w:cs="Times New Roman" w:hint="eastAsia"/>
          <w:sz w:val="24"/>
        </w:rPr>
        <w:t>年</w:t>
      </w:r>
      <w:r w:rsidR="00FC00C9" w:rsidRPr="00F7795D">
        <w:rPr>
          <w:rFonts w:ascii="Times New Roman" w:eastAsia="宋体" w:hAnsi="Times New Roman" w:cs="Times New Roman" w:hint="eastAsia"/>
          <w:sz w:val="24"/>
        </w:rPr>
        <w:t>12</w:t>
      </w:r>
      <w:r w:rsidR="00FC00C9" w:rsidRPr="00F7795D">
        <w:rPr>
          <w:rFonts w:ascii="宋体" w:eastAsia="宋体" w:hAnsi="宋体" w:cs="Times New Roman" w:hint="eastAsia"/>
          <w:sz w:val="24"/>
        </w:rPr>
        <w:t>月企业类型、股东变更</w:t>
      </w:r>
    </w:p>
    <w:p w14:paraId="4933BF2C" w14:textId="2948304F" w:rsidR="00FC00C9" w:rsidRPr="00496F03" w:rsidRDefault="00FC00C9" w:rsidP="00FC00C9">
      <w:pPr>
        <w:autoSpaceDE w:val="0"/>
        <w:autoSpaceDN w:val="0"/>
        <w:adjustRightInd w:val="0"/>
        <w:spacing w:beforeLines="25" w:before="78" w:afterLines="25" w:after="78" w:line="300" w:lineRule="auto"/>
        <w:ind w:firstLineChars="200" w:firstLine="480"/>
        <w:rPr>
          <w:rFonts w:ascii="Times New Roman" w:eastAsia="宋体" w:hAnsi="Times New Roman" w:cs="Times New Roman"/>
          <w:sz w:val="24"/>
        </w:rPr>
      </w:pPr>
      <w:r w:rsidRPr="00FC00C9">
        <w:rPr>
          <w:rFonts w:ascii="Times New Roman" w:eastAsia="宋体" w:hAnsi="Times New Roman" w:cs="Times New Roman" w:hint="eastAsia"/>
          <w:sz w:val="24"/>
        </w:rPr>
        <w:t>2018</w:t>
      </w:r>
      <w:r w:rsidRPr="00496F03">
        <w:rPr>
          <w:rFonts w:ascii="Times New Roman" w:eastAsia="宋体" w:hAnsi="Times New Roman" w:cs="Times New Roman" w:hint="eastAsia"/>
          <w:sz w:val="24"/>
        </w:rPr>
        <w:t>年</w:t>
      </w:r>
      <w:r w:rsidRPr="00FC00C9">
        <w:rPr>
          <w:rFonts w:ascii="Times New Roman" w:eastAsia="宋体" w:hAnsi="Times New Roman" w:cs="Times New Roman" w:hint="eastAsia"/>
          <w:sz w:val="24"/>
        </w:rPr>
        <w:t>12</w:t>
      </w:r>
      <w:r w:rsidRPr="00496F03">
        <w:rPr>
          <w:rFonts w:ascii="Times New Roman" w:eastAsia="宋体" w:hAnsi="Times New Roman" w:cs="Times New Roman" w:hint="eastAsia"/>
          <w:sz w:val="24"/>
        </w:rPr>
        <w:t>月</w:t>
      </w:r>
      <w:r w:rsidRPr="00FC00C9">
        <w:rPr>
          <w:rFonts w:ascii="Times New Roman" w:eastAsia="宋体" w:hAnsi="Times New Roman" w:cs="Times New Roman" w:hint="eastAsia"/>
          <w:sz w:val="24"/>
        </w:rPr>
        <w:t>24</w:t>
      </w:r>
      <w:r w:rsidRPr="00496F03">
        <w:rPr>
          <w:rFonts w:ascii="Times New Roman" w:eastAsia="宋体" w:hAnsi="Times New Roman" w:cs="Times New Roman" w:hint="eastAsia"/>
          <w:sz w:val="24"/>
        </w:rPr>
        <w:t>日</w:t>
      </w:r>
      <w:r>
        <w:rPr>
          <w:rFonts w:ascii="Times New Roman" w:eastAsia="宋体" w:hAnsi="Times New Roman" w:cs="Times New Roman" w:hint="eastAsia"/>
          <w:sz w:val="24"/>
        </w:rPr>
        <w:t>，企业类型变更为</w:t>
      </w:r>
      <w:r w:rsidRPr="00FC00C9">
        <w:rPr>
          <w:rFonts w:ascii="Times New Roman" w:eastAsia="宋体" w:hAnsi="Times New Roman" w:cs="Times New Roman" w:hint="eastAsia"/>
          <w:sz w:val="24"/>
        </w:rPr>
        <w:t>有限责任公司（自然人投资或控股的法人独资）</w:t>
      </w:r>
      <w:r>
        <w:rPr>
          <w:rFonts w:ascii="Times New Roman" w:eastAsia="宋体" w:hAnsi="Times New Roman" w:cs="Times New Roman" w:hint="eastAsia"/>
          <w:sz w:val="24"/>
        </w:rPr>
        <w:t>，股东由沈文磊、王毅俊变更为朗</w:t>
      </w:r>
      <w:proofErr w:type="gramStart"/>
      <w:r>
        <w:rPr>
          <w:rFonts w:ascii="Times New Roman" w:eastAsia="宋体" w:hAnsi="Times New Roman" w:cs="Times New Roman" w:hint="eastAsia"/>
          <w:sz w:val="24"/>
        </w:rPr>
        <w:t>巳</w:t>
      </w:r>
      <w:proofErr w:type="gramEnd"/>
      <w:r>
        <w:rPr>
          <w:rFonts w:ascii="Times New Roman" w:eastAsia="宋体" w:hAnsi="Times New Roman" w:cs="Times New Roman" w:hint="eastAsia"/>
          <w:sz w:val="24"/>
        </w:rPr>
        <w:t>科技。朗</w:t>
      </w:r>
      <w:proofErr w:type="gramStart"/>
      <w:r>
        <w:rPr>
          <w:rFonts w:ascii="Times New Roman" w:eastAsia="宋体" w:hAnsi="Times New Roman" w:cs="Times New Roman" w:hint="eastAsia"/>
          <w:sz w:val="24"/>
        </w:rPr>
        <w:t>巳</w:t>
      </w:r>
      <w:proofErr w:type="gramEnd"/>
      <w:r>
        <w:rPr>
          <w:rFonts w:ascii="Times New Roman" w:eastAsia="宋体" w:hAnsi="Times New Roman" w:cs="Times New Roman" w:hint="eastAsia"/>
          <w:sz w:val="24"/>
        </w:rPr>
        <w:t>科技认缴</w:t>
      </w:r>
      <w:r w:rsidRPr="00496F03">
        <w:rPr>
          <w:rFonts w:ascii="Times New Roman" w:eastAsia="宋体" w:hAnsi="Times New Roman" w:cs="Times New Roman" w:hint="eastAsia"/>
          <w:sz w:val="24"/>
        </w:rPr>
        <w:t>货币出资</w:t>
      </w:r>
      <w:r>
        <w:rPr>
          <w:rFonts w:ascii="Times New Roman" w:eastAsia="宋体" w:hAnsi="Times New Roman" w:cs="Times New Roman" w:hint="eastAsia"/>
          <w:sz w:val="24"/>
        </w:rPr>
        <w:t>额</w:t>
      </w:r>
      <w:r w:rsidRPr="00FC00C9">
        <w:rPr>
          <w:rFonts w:ascii="Times New Roman" w:eastAsia="宋体" w:hAnsi="Times New Roman" w:cs="Times New Roman" w:hint="eastAsia"/>
          <w:sz w:val="24"/>
        </w:rPr>
        <w:t>500</w:t>
      </w:r>
      <w:r w:rsidRPr="00496F03">
        <w:rPr>
          <w:rFonts w:ascii="Times New Roman" w:eastAsia="宋体" w:hAnsi="Times New Roman" w:cs="Times New Roman" w:hint="eastAsia"/>
          <w:sz w:val="24"/>
        </w:rPr>
        <w:t>万元，占注册资本的</w:t>
      </w:r>
      <w:r w:rsidRPr="00FC00C9">
        <w:rPr>
          <w:rFonts w:ascii="Times New Roman" w:eastAsia="宋体" w:hAnsi="Times New Roman" w:cs="Times New Roman" w:hint="eastAsia"/>
          <w:sz w:val="24"/>
        </w:rPr>
        <w:t>100</w:t>
      </w:r>
      <w:r w:rsidRPr="00496F03">
        <w:rPr>
          <w:rFonts w:ascii="Times New Roman" w:eastAsia="宋体" w:hAnsi="Times New Roman" w:cs="Times New Roman" w:hint="eastAsia"/>
          <w:sz w:val="24"/>
        </w:rPr>
        <w:t>%</w:t>
      </w:r>
      <w:r>
        <w:rPr>
          <w:rFonts w:ascii="Times New Roman" w:eastAsia="宋体" w:hAnsi="Times New Roman" w:cs="Times New Roman" w:hint="eastAsia"/>
          <w:sz w:val="24"/>
        </w:rPr>
        <w:t>.</w:t>
      </w:r>
      <w:r>
        <w:rPr>
          <w:rFonts w:ascii="Times New Roman" w:eastAsia="宋体" w:hAnsi="Times New Roman" w:cs="Times New Roman" w:hint="eastAsia"/>
          <w:sz w:val="24"/>
        </w:rPr>
        <w:t>朗</w:t>
      </w:r>
      <w:proofErr w:type="gramStart"/>
      <w:r>
        <w:rPr>
          <w:rFonts w:ascii="Times New Roman" w:eastAsia="宋体" w:hAnsi="Times New Roman" w:cs="Times New Roman" w:hint="eastAsia"/>
          <w:sz w:val="24"/>
        </w:rPr>
        <w:t>巳</w:t>
      </w:r>
      <w:proofErr w:type="gramEnd"/>
      <w:r>
        <w:rPr>
          <w:rFonts w:ascii="Times New Roman" w:eastAsia="宋体" w:hAnsi="Times New Roman" w:cs="Times New Roman" w:hint="eastAsia"/>
          <w:sz w:val="24"/>
        </w:rPr>
        <w:t>科技</w:t>
      </w:r>
      <w:r w:rsidRPr="00496F03">
        <w:rPr>
          <w:rFonts w:ascii="Times New Roman" w:eastAsia="宋体" w:hAnsi="Times New Roman" w:cs="Times New Roman" w:hint="eastAsia"/>
          <w:sz w:val="24"/>
        </w:rPr>
        <w:t>对</w:t>
      </w:r>
      <w:r>
        <w:rPr>
          <w:rFonts w:ascii="Times New Roman" w:eastAsia="宋体" w:hAnsi="Times New Roman" w:cs="Times New Roman" w:hint="eastAsia"/>
          <w:sz w:val="24"/>
        </w:rPr>
        <w:t>韦</w:t>
      </w:r>
      <w:proofErr w:type="gramStart"/>
      <w:r>
        <w:rPr>
          <w:rFonts w:ascii="Times New Roman" w:eastAsia="宋体" w:hAnsi="Times New Roman" w:cs="Times New Roman" w:hint="eastAsia"/>
          <w:sz w:val="24"/>
        </w:rPr>
        <w:t>巳</w:t>
      </w:r>
      <w:proofErr w:type="gramEnd"/>
      <w:r>
        <w:rPr>
          <w:rFonts w:ascii="Times New Roman" w:eastAsia="宋体" w:hAnsi="Times New Roman" w:cs="Times New Roman" w:hint="eastAsia"/>
          <w:sz w:val="24"/>
        </w:rPr>
        <w:t>停车</w:t>
      </w:r>
      <w:r w:rsidRPr="00496F03">
        <w:rPr>
          <w:rFonts w:ascii="Times New Roman" w:eastAsia="宋体" w:hAnsi="Times New Roman" w:cs="Times New Roman" w:hint="eastAsia"/>
          <w:sz w:val="24"/>
        </w:rPr>
        <w:t>持股比例</w:t>
      </w:r>
      <w:r>
        <w:rPr>
          <w:rFonts w:ascii="Times New Roman" w:eastAsia="宋体" w:hAnsi="Times New Roman" w:cs="Times New Roman" w:hint="eastAsia"/>
          <w:sz w:val="24"/>
        </w:rPr>
        <w:t>为</w:t>
      </w:r>
      <w:r w:rsidRPr="00FC00C9">
        <w:rPr>
          <w:rFonts w:ascii="Times New Roman" w:eastAsia="宋体" w:hAnsi="Times New Roman" w:cs="Times New Roman" w:hint="eastAsia"/>
          <w:sz w:val="24"/>
        </w:rPr>
        <w:t>100</w:t>
      </w:r>
      <w:r>
        <w:rPr>
          <w:rFonts w:ascii="Times New Roman" w:eastAsia="宋体" w:hAnsi="Times New Roman" w:cs="Times New Roman" w:hint="eastAsia"/>
          <w:sz w:val="24"/>
        </w:rPr>
        <w:t>%</w:t>
      </w:r>
      <w:r>
        <w:rPr>
          <w:rFonts w:ascii="Times New Roman" w:eastAsia="宋体" w:hAnsi="Times New Roman" w:cs="Times New Roman" w:hint="eastAsia"/>
          <w:sz w:val="24"/>
        </w:rPr>
        <w:t>。</w:t>
      </w:r>
    </w:p>
    <w:p w14:paraId="6BE24761" w14:textId="582DFEAA" w:rsidR="00FC00C9" w:rsidRPr="00F7795D" w:rsidRDefault="00F7795D" w:rsidP="00F7795D">
      <w:pPr>
        <w:autoSpaceDE w:val="0"/>
        <w:autoSpaceDN w:val="0"/>
        <w:adjustRightInd w:val="0"/>
        <w:spacing w:beforeLines="25" w:before="78" w:afterLines="25" w:after="78" w:line="300" w:lineRule="auto"/>
        <w:ind w:firstLineChars="100" w:firstLine="240"/>
        <w:rPr>
          <w:rFonts w:ascii="宋体" w:eastAsia="宋体" w:hAnsi="宋体" w:cs="Times New Roman" w:hint="eastAsia"/>
          <w:sz w:val="24"/>
        </w:rPr>
      </w:pPr>
      <w:r w:rsidRPr="00F7795D">
        <w:rPr>
          <w:rFonts w:ascii="Times New Roman" w:eastAsia="宋体" w:hAnsi="Times New Roman" w:cs="Times New Roman"/>
          <w:sz w:val="24"/>
        </w:rPr>
        <w:t>（</w:t>
      </w:r>
      <w:r w:rsidRPr="00F7795D">
        <w:rPr>
          <w:rFonts w:ascii="Times New Roman" w:eastAsia="宋体" w:hAnsi="Times New Roman" w:cs="Times New Roman"/>
          <w:sz w:val="24"/>
        </w:rPr>
        <w:t>5</w:t>
      </w:r>
      <w:r w:rsidRPr="00F7795D">
        <w:rPr>
          <w:rFonts w:ascii="Times New Roman" w:eastAsia="宋体" w:hAnsi="Times New Roman" w:cs="Times New Roman"/>
          <w:sz w:val="24"/>
        </w:rPr>
        <w:t>）</w:t>
      </w:r>
      <w:r w:rsidR="00FC00C9" w:rsidRPr="00F7795D">
        <w:rPr>
          <w:rFonts w:ascii="Times New Roman" w:eastAsia="宋体" w:hAnsi="Times New Roman" w:cs="Times New Roman" w:hint="eastAsia"/>
          <w:sz w:val="24"/>
        </w:rPr>
        <w:t>2019</w:t>
      </w:r>
      <w:r w:rsidR="00FC00C9" w:rsidRPr="00F7795D">
        <w:rPr>
          <w:rFonts w:ascii="宋体" w:eastAsia="宋体" w:hAnsi="宋体" w:cs="Times New Roman" w:hint="eastAsia"/>
          <w:sz w:val="24"/>
        </w:rPr>
        <w:t>年</w:t>
      </w:r>
      <w:r w:rsidR="00FC00C9" w:rsidRPr="00F7795D">
        <w:rPr>
          <w:rFonts w:ascii="Times New Roman" w:eastAsia="宋体" w:hAnsi="Times New Roman" w:cs="Times New Roman" w:hint="eastAsia"/>
          <w:sz w:val="24"/>
        </w:rPr>
        <w:t>5</w:t>
      </w:r>
      <w:r w:rsidR="00FC00C9" w:rsidRPr="00F7795D">
        <w:rPr>
          <w:rFonts w:ascii="宋体" w:eastAsia="宋体" w:hAnsi="宋体" w:cs="Times New Roman" w:hint="eastAsia"/>
          <w:sz w:val="24"/>
        </w:rPr>
        <w:t>月企业类型、股东变更</w:t>
      </w:r>
    </w:p>
    <w:p w14:paraId="23D4C7C7" w14:textId="66872B02" w:rsidR="00744C7E" w:rsidRPr="00FC00C9" w:rsidRDefault="00FC00C9" w:rsidP="00FC00C9">
      <w:pPr>
        <w:autoSpaceDE w:val="0"/>
        <w:autoSpaceDN w:val="0"/>
        <w:adjustRightInd w:val="0"/>
        <w:spacing w:beforeLines="25" w:before="78" w:afterLines="25" w:after="78" w:line="300" w:lineRule="auto"/>
        <w:ind w:firstLineChars="200" w:firstLine="480"/>
        <w:rPr>
          <w:rFonts w:ascii="Times New Roman" w:eastAsia="宋体" w:hAnsi="Times New Roman" w:cs="Times New Roman"/>
          <w:sz w:val="24"/>
        </w:rPr>
      </w:pPr>
      <w:r w:rsidRPr="00FC00C9">
        <w:rPr>
          <w:rFonts w:ascii="Times New Roman" w:eastAsia="宋体" w:hAnsi="Times New Roman" w:cs="Times New Roman" w:hint="eastAsia"/>
          <w:sz w:val="24"/>
        </w:rPr>
        <w:t>2019</w:t>
      </w:r>
      <w:r w:rsidRPr="00496F03">
        <w:rPr>
          <w:rFonts w:ascii="Times New Roman" w:eastAsia="宋体" w:hAnsi="Times New Roman" w:cs="Times New Roman" w:hint="eastAsia"/>
          <w:sz w:val="24"/>
        </w:rPr>
        <w:t>年</w:t>
      </w:r>
      <w:r w:rsidRPr="00FC00C9">
        <w:rPr>
          <w:rFonts w:ascii="Times New Roman" w:eastAsia="宋体" w:hAnsi="Times New Roman" w:cs="Times New Roman" w:hint="eastAsia"/>
          <w:sz w:val="24"/>
        </w:rPr>
        <w:t>5</w:t>
      </w:r>
      <w:r w:rsidRPr="00496F03">
        <w:rPr>
          <w:rFonts w:ascii="Times New Roman" w:eastAsia="宋体" w:hAnsi="Times New Roman" w:cs="Times New Roman" w:hint="eastAsia"/>
          <w:sz w:val="24"/>
        </w:rPr>
        <w:t>月</w:t>
      </w:r>
      <w:r w:rsidRPr="00FC00C9">
        <w:rPr>
          <w:rFonts w:ascii="Times New Roman" w:eastAsia="宋体" w:hAnsi="Times New Roman" w:cs="Times New Roman" w:hint="eastAsia"/>
          <w:sz w:val="24"/>
        </w:rPr>
        <w:t>7</w:t>
      </w:r>
      <w:r w:rsidRPr="00496F03">
        <w:rPr>
          <w:rFonts w:ascii="Times New Roman" w:eastAsia="宋体" w:hAnsi="Times New Roman" w:cs="Times New Roman" w:hint="eastAsia"/>
          <w:sz w:val="24"/>
        </w:rPr>
        <w:t>日</w:t>
      </w:r>
      <w:r>
        <w:rPr>
          <w:rFonts w:ascii="Times New Roman" w:eastAsia="宋体" w:hAnsi="Times New Roman" w:cs="Times New Roman" w:hint="eastAsia"/>
          <w:sz w:val="24"/>
        </w:rPr>
        <w:t>，法定代表人由沈文磊变更为张国珍。</w:t>
      </w:r>
    </w:p>
    <w:p w14:paraId="20A07A61" w14:textId="229406C7" w:rsidR="00496F03" w:rsidRPr="00496F03" w:rsidRDefault="00BF2DBD" w:rsidP="00BF2DBD">
      <w:pPr>
        <w:spacing w:beforeLines="25" w:before="78" w:afterLines="25" w:after="78" w:line="300" w:lineRule="auto"/>
        <w:ind w:left="482"/>
        <w:rPr>
          <w:rFonts w:ascii="Times New Roman" w:eastAsia="宋体" w:hAnsi="Times New Roman" w:cs="Times New Roman"/>
          <w:b/>
          <w:bCs/>
          <w:sz w:val="24"/>
        </w:rPr>
      </w:pPr>
      <w:r>
        <w:rPr>
          <w:rFonts w:ascii="Times New Roman" w:eastAsia="宋体" w:hAnsi="Times New Roman" w:cs="Times New Roman" w:hint="eastAsia"/>
          <w:b/>
          <w:bCs/>
          <w:sz w:val="24"/>
        </w:rPr>
        <w:t>（三）</w:t>
      </w:r>
      <w:r w:rsidR="00496F03" w:rsidRPr="00496F03">
        <w:rPr>
          <w:rFonts w:ascii="Times New Roman" w:eastAsia="宋体" w:hAnsi="Times New Roman" w:cs="Times New Roman" w:hint="eastAsia"/>
          <w:b/>
          <w:bCs/>
          <w:sz w:val="24"/>
        </w:rPr>
        <w:t>标的公司资产负债情况</w:t>
      </w:r>
    </w:p>
    <w:p w14:paraId="47839D07" w14:textId="1CA8256D" w:rsidR="00496F03" w:rsidRPr="00496F03" w:rsidRDefault="00496F03" w:rsidP="00BF2DBD">
      <w:pPr>
        <w:spacing w:beforeLines="25" w:before="78" w:afterLines="25" w:after="78" w:line="300" w:lineRule="auto"/>
        <w:ind w:firstLineChars="200" w:firstLine="480"/>
        <w:rPr>
          <w:rFonts w:ascii="Times New Roman" w:eastAsia="宋体" w:hAnsi="Times New Roman" w:cs="Times New Roman"/>
          <w:sz w:val="24"/>
        </w:rPr>
      </w:pPr>
      <w:r w:rsidRPr="00496F03">
        <w:rPr>
          <w:rFonts w:ascii="Times New Roman" w:eastAsia="宋体" w:hAnsi="Times New Roman" w:cs="Times New Roman" w:hint="eastAsia"/>
          <w:sz w:val="24"/>
        </w:rPr>
        <w:t>根据管理人掌握的材料，标的公司名下已无可供执行的财产，标的股权的价值十分有限，鉴于此，为节省破产成本，将不再对标的公司进行审计，管理人结合审计初查和财务记载情况，将标的公司的资产负债情况梳理如下：</w:t>
      </w:r>
    </w:p>
    <w:p w14:paraId="1F2BE6F4" w14:textId="5BA28F86" w:rsidR="00496F03" w:rsidRPr="00BF2DBD" w:rsidRDefault="00F7795D" w:rsidP="00BF2DBD">
      <w:pPr>
        <w:pStyle w:val="af0"/>
        <w:numPr>
          <w:ilvl w:val="0"/>
          <w:numId w:val="12"/>
        </w:numPr>
        <w:spacing w:beforeLines="25" w:before="78" w:afterLines="25" w:after="78" w:line="300" w:lineRule="auto"/>
        <w:ind w:firstLineChars="0"/>
        <w:rPr>
          <w:rFonts w:ascii="Times New Roman" w:eastAsia="宋体" w:hAnsi="Times New Roman" w:cs="Times New Roman"/>
          <w:b/>
          <w:bCs/>
          <w:sz w:val="24"/>
        </w:rPr>
      </w:pPr>
      <w:r>
        <w:rPr>
          <w:rFonts w:ascii="Times New Roman" w:eastAsia="宋体" w:hAnsi="Times New Roman" w:cs="Times New Roman" w:hint="eastAsia"/>
          <w:b/>
          <w:bCs/>
          <w:sz w:val="24"/>
        </w:rPr>
        <w:t>出资</w:t>
      </w:r>
      <w:r w:rsidR="00496F03" w:rsidRPr="00BF2DBD">
        <w:rPr>
          <w:rFonts w:ascii="Times New Roman" w:eastAsia="宋体" w:hAnsi="Times New Roman" w:cs="Times New Roman" w:hint="eastAsia"/>
          <w:b/>
          <w:bCs/>
          <w:sz w:val="24"/>
        </w:rPr>
        <w:t>情况</w:t>
      </w:r>
    </w:p>
    <w:p w14:paraId="7247F2DB" w14:textId="75165411" w:rsidR="00496F03" w:rsidRDefault="00F7795D" w:rsidP="00BF2DBD">
      <w:pPr>
        <w:pStyle w:val="af0"/>
        <w:numPr>
          <w:ilvl w:val="0"/>
          <w:numId w:val="14"/>
        </w:numPr>
        <w:autoSpaceDE w:val="0"/>
        <w:autoSpaceDN w:val="0"/>
        <w:adjustRightInd w:val="0"/>
        <w:spacing w:beforeLines="25" w:before="78" w:afterLines="25" w:after="78" w:line="300" w:lineRule="auto"/>
        <w:ind w:firstLineChars="0"/>
        <w:rPr>
          <w:rFonts w:ascii="宋体" w:eastAsia="宋体" w:hAnsi="宋体" w:cs="Times New Roman" w:hint="eastAsia"/>
          <w:b/>
          <w:bCs/>
          <w:sz w:val="24"/>
        </w:rPr>
      </w:pPr>
      <w:r w:rsidRPr="00F7795D">
        <w:rPr>
          <w:rFonts w:ascii="宋体" w:eastAsia="宋体" w:hAnsi="宋体" w:cs="Times New Roman" w:hint="eastAsia"/>
          <w:b/>
          <w:bCs/>
          <w:sz w:val="24"/>
        </w:rPr>
        <w:t>坤</w:t>
      </w:r>
      <w:proofErr w:type="gramStart"/>
      <w:r w:rsidRPr="00F7795D">
        <w:rPr>
          <w:rFonts w:ascii="宋体" w:eastAsia="宋体" w:hAnsi="宋体" w:cs="Times New Roman" w:hint="eastAsia"/>
          <w:b/>
          <w:bCs/>
          <w:sz w:val="24"/>
        </w:rPr>
        <w:t>巳</w:t>
      </w:r>
      <w:proofErr w:type="gramEnd"/>
      <w:r w:rsidRPr="00F7795D">
        <w:rPr>
          <w:rFonts w:ascii="宋体" w:eastAsia="宋体" w:hAnsi="宋体" w:cs="Times New Roman" w:hint="eastAsia"/>
          <w:b/>
          <w:bCs/>
          <w:sz w:val="24"/>
        </w:rPr>
        <w:t>物联网</w:t>
      </w:r>
    </w:p>
    <w:p w14:paraId="72BFD751" w14:textId="77777777" w:rsidR="00A95D2B" w:rsidRPr="00A95D2B" w:rsidRDefault="00F7795D" w:rsidP="00F7795D">
      <w:pPr>
        <w:pStyle w:val="af0"/>
        <w:autoSpaceDE w:val="0"/>
        <w:autoSpaceDN w:val="0"/>
        <w:adjustRightInd w:val="0"/>
        <w:spacing w:beforeLines="25" w:before="78" w:afterLines="25" w:after="78" w:line="300" w:lineRule="auto"/>
        <w:ind w:left="920" w:firstLineChars="0" w:firstLine="0"/>
        <w:rPr>
          <w:rFonts w:ascii="Times New Roman" w:eastAsia="宋体" w:hAnsi="Times New Roman" w:cs="Times New Roman"/>
          <w:sz w:val="24"/>
        </w:rPr>
      </w:pPr>
      <w:r w:rsidRPr="00A95D2B">
        <w:rPr>
          <w:rFonts w:ascii="宋体" w:eastAsia="宋体" w:hAnsi="宋体" w:cs="Times New Roman" w:hint="eastAsia"/>
          <w:sz w:val="24"/>
        </w:rPr>
        <w:t>股东朗</w:t>
      </w:r>
      <w:proofErr w:type="gramStart"/>
      <w:r w:rsidRPr="00A95D2B">
        <w:rPr>
          <w:rFonts w:ascii="宋体" w:eastAsia="宋体" w:hAnsi="宋体" w:cs="Times New Roman" w:hint="eastAsia"/>
          <w:sz w:val="24"/>
        </w:rPr>
        <w:t>巳</w:t>
      </w:r>
      <w:proofErr w:type="gramEnd"/>
      <w:r w:rsidRPr="00A95D2B">
        <w:rPr>
          <w:rFonts w:ascii="宋体" w:eastAsia="宋体" w:hAnsi="宋体" w:cs="Times New Roman" w:hint="eastAsia"/>
          <w:sz w:val="24"/>
        </w:rPr>
        <w:t>科技认缴出资</w:t>
      </w:r>
      <w:r w:rsidR="00A95D2B" w:rsidRPr="00A95D2B">
        <w:rPr>
          <w:rFonts w:ascii="宋体" w:eastAsia="宋体" w:hAnsi="宋体" w:cs="Times New Roman" w:hint="eastAsia"/>
          <w:sz w:val="24"/>
        </w:rPr>
        <w:t>额</w:t>
      </w:r>
      <w:r w:rsidRPr="00A95D2B">
        <w:rPr>
          <w:rFonts w:ascii="Times New Roman" w:eastAsia="宋体" w:hAnsi="Times New Roman" w:cs="Times New Roman"/>
          <w:sz w:val="24"/>
        </w:rPr>
        <w:t>500</w:t>
      </w:r>
      <w:r w:rsidRPr="00A95D2B">
        <w:rPr>
          <w:rFonts w:ascii="宋体" w:eastAsia="宋体" w:hAnsi="宋体" w:cs="Times New Roman" w:hint="eastAsia"/>
          <w:sz w:val="24"/>
        </w:rPr>
        <w:t>万元</w:t>
      </w:r>
      <w:r w:rsidR="00A95D2B" w:rsidRPr="00A95D2B">
        <w:rPr>
          <w:rFonts w:ascii="宋体" w:eastAsia="宋体" w:hAnsi="宋体" w:cs="Times New Roman" w:hint="eastAsia"/>
          <w:sz w:val="24"/>
        </w:rPr>
        <w:t>，出资方式为货币，出资时间为</w:t>
      </w:r>
      <w:r w:rsidR="00A95D2B" w:rsidRPr="00A95D2B">
        <w:rPr>
          <w:rFonts w:ascii="Times New Roman" w:eastAsia="宋体" w:hAnsi="Times New Roman" w:cs="Times New Roman"/>
          <w:sz w:val="24"/>
        </w:rPr>
        <w:t>2037</w:t>
      </w:r>
    </w:p>
    <w:p w14:paraId="4503E15B" w14:textId="2A1A1B2F" w:rsidR="00F7795D" w:rsidRPr="00A95D2B" w:rsidRDefault="00A95D2B" w:rsidP="00A95D2B">
      <w:pPr>
        <w:autoSpaceDE w:val="0"/>
        <w:autoSpaceDN w:val="0"/>
        <w:adjustRightInd w:val="0"/>
        <w:spacing w:beforeLines="25" w:before="78" w:afterLines="25" w:after="78" w:line="300" w:lineRule="auto"/>
        <w:ind w:firstLineChars="200" w:firstLine="480"/>
        <w:rPr>
          <w:rFonts w:ascii="宋体" w:eastAsia="宋体" w:hAnsi="宋体" w:cs="Times New Roman" w:hint="eastAsia"/>
          <w:sz w:val="24"/>
        </w:rPr>
      </w:pPr>
      <w:r w:rsidRPr="00A95D2B">
        <w:rPr>
          <w:rFonts w:ascii="宋体" w:eastAsia="宋体" w:hAnsi="宋体" w:cs="Times New Roman" w:hint="eastAsia"/>
          <w:sz w:val="24"/>
        </w:rPr>
        <w:t>年</w:t>
      </w:r>
      <w:r w:rsidRPr="00A95D2B">
        <w:rPr>
          <w:rFonts w:ascii="Times New Roman" w:eastAsia="宋体" w:hAnsi="Times New Roman" w:cs="Times New Roman"/>
          <w:sz w:val="24"/>
        </w:rPr>
        <w:t>8</w:t>
      </w:r>
      <w:r w:rsidRPr="00A95D2B">
        <w:rPr>
          <w:rFonts w:ascii="宋体" w:eastAsia="宋体" w:hAnsi="宋体" w:cs="Times New Roman" w:hint="eastAsia"/>
          <w:sz w:val="24"/>
        </w:rPr>
        <w:t>月</w:t>
      </w:r>
      <w:r w:rsidRPr="00A95D2B">
        <w:rPr>
          <w:rFonts w:ascii="Times New Roman" w:eastAsia="宋体" w:hAnsi="Times New Roman" w:cs="Times New Roman"/>
          <w:sz w:val="24"/>
        </w:rPr>
        <w:t>20</w:t>
      </w:r>
      <w:r w:rsidRPr="00A95D2B">
        <w:rPr>
          <w:rFonts w:ascii="宋体" w:eastAsia="宋体" w:hAnsi="宋体" w:cs="Times New Roman" w:hint="eastAsia"/>
          <w:sz w:val="24"/>
        </w:rPr>
        <w:t>日前</w:t>
      </w:r>
      <w:r>
        <w:rPr>
          <w:rFonts w:ascii="宋体" w:eastAsia="宋体" w:hAnsi="宋体" w:cs="Times New Roman" w:hint="eastAsia"/>
          <w:sz w:val="24"/>
        </w:rPr>
        <w:t>。</w:t>
      </w:r>
    </w:p>
    <w:p w14:paraId="5140A937" w14:textId="3C27D2B9" w:rsidR="00496F03" w:rsidRDefault="00F7795D" w:rsidP="00F7795D">
      <w:pPr>
        <w:pStyle w:val="af0"/>
        <w:numPr>
          <w:ilvl w:val="0"/>
          <w:numId w:val="14"/>
        </w:numPr>
        <w:autoSpaceDE w:val="0"/>
        <w:autoSpaceDN w:val="0"/>
        <w:adjustRightInd w:val="0"/>
        <w:spacing w:beforeLines="25" w:before="78" w:afterLines="25" w:after="78" w:line="300" w:lineRule="auto"/>
        <w:ind w:firstLineChars="0"/>
        <w:rPr>
          <w:rFonts w:ascii="宋体" w:eastAsia="宋体" w:hAnsi="宋体" w:cs="Times New Roman" w:hint="eastAsia"/>
          <w:b/>
          <w:bCs/>
          <w:sz w:val="24"/>
        </w:rPr>
      </w:pPr>
      <w:r w:rsidRPr="00F7795D">
        <w:rPr>
          <w:rFonts w:ascii="宋体" w:eastAsia="宋体" w:hAnsi="宋体" w:cs="Times New Roman" w:hint="eastAsia"/>
          <w:b/>
          <w:bCs/>
          <w:sz w:val="24"/>
        </w:rPr>
        <w:t>韦</w:t>
      </w:r>
      <w:proofErr w:type="gramStart"/>
      <w:r w:rsidRPr="00F7795D">
        <w:rPr>
          <w:rFonts w:ascii="宋体" w:eastAsia="宋体" w:hAnsi="宋体" w:cs="Times New Roman" w:hint="eastAsia"/>
          <w:b/>
          <w:bCs/>
          <w:sz w:val="24"/>
        </w:rPr>
        <w:t>巳</w:t>
      </w:r>
      <w:proofErr w:type="gramEnd"/>
      <w:r w:rsidRPr="00F7795D">
        <w:rPr>
          <w:rFonts w:ascii="宋体" w:eastAsia="宋体" w:hAnsi="宋体" w:cs="Times New Roman" w:hint="eastAsia"/>
          <w:b/>
          <w:bCs/>
          <w:sz w:val="24"/>
        </w:rPr>
        <w:t>停车</w:t>
      </w:r>
    </w:p>
    <w:p w14:paraId="728614DA" w14:textId="708AB1B6" w:rsidR="00A95D2B" w:rsidRPr="00A95D2B" w:rsidRDefault="00A95D2B" w:rsidP="00A95D2B">
      <w:pPr>
        <w:pStyle w:val="af0"/>
        <w:autoSpaceDE w:val="0"/>
        <w:autoSpaceDN w:val="0"/>
        <w:adjustRightInd w:val="0"/>
        <w:spacing w:beforeLines="25" w:before="78" w:afterLines="25" w:after="78" w:line="300" w:lineRule="auto"/>
        <w:ind w:left="920" w:firstLineChars="0" w:firstLine="0"/>
        <w:rPr>
          <w:rFonts w:ascii="Times New Roman" w:eastAsia="宋体" w:hAnsi="Times New Roman" w:cs="Times New Roman"/>
          <w:sz w:val="24"/>
        </w:rPr>
      </w:pPr>
      <w:r w:rsidRPr="00A95D2B">
        <w:rPr>
          <w:rFonts w:ascii="宋体" w:eastAsia="宋体" w:hAnsi="宋体" w:cs="Times New Roman" w:hint="eastAsia"/>
          <w:sz w:val="24"/>
        </w:rPr>
        <w:t>股东朗</w:t>
      </w:r>
      <w:proofErr w:type="gramStart"/>
      <w:r w:rsidRPr="00A95D2B">
        <w:rPr>
          <w:rFonts w:ascii="宋体" w:eastAsia="宋体" w:hAnsi="宋体" w:cs="Times New Roman" w:hint="eastAsia"/>
          <w:sz w:val="24"/>
        </w:rPr>
        <w:t>巳</w:t>
      </w:r>
      <w:proofErr w:type="gramEnd"/>
      <w:r w:rsidRPr="00A95D2B">
        <w:rPr>
          <w:rFonts w:ascii="宋体" w:eastAsia="宋体" w:hAnsi="宋体" w:cs="Times New Roman" w:hint="eastAsia"/>
          <w:sz w:val="24"/>
        </w:rPr>
        <w:t>科技认缴出资额</w:t>
      </w:r>
      <w:r w:rsidRPr="00A95D2B">
        <w:rPr>
          <w:rFonts w:ascii="Times New Roman" w:eastAsia="宋体" w:hAnsi="Times New Roman" w:cs="Times New Roman"/>
          <w:sz w:val="24"/>
        </w:rPr>
        <w:t>500</w:t>
      </w:r>
      <w:r w:rsidRPr="00A95D2B">
        <w:rPr>
          <w:rFonts w:ascii="宋体" w:eastAsia="宋体" w:hAnsi="宋体" w:cs="Times New Roman" w:hint="eastAsia"/>
          <w:sz w:val="24"/>
        </w:rPr>
        <w:t>万元，出资方式为货币，出资时间为</w:t>
      </w:r>
      <w:r w:rsidRPr="00A95D2B">
        <w:rPr>
          <w:rFonts w:ascii="Times New Roman" w:eastAsia="宋体" w:hAnsi="Times New Roman" w:cs="Times New Roman"/>
          <w:sz w:val="24"/>
        </w:rPr>
        <w:t>203</w:t>
      </w:r>
      <w:r>
        <w:rPr>
          <w:rFonts w:ascii="Times New Roman" w:eastAsia="宋体" w:hAnsi="Times New Roman" w:cs="Times New Roman" w:hint="eastAsia"/>
          <w:sz w:val="24"/>
        </w:rPr>
        <w:t>6</w:t>
      </w:r>
    </w:p>
    <w:p w14:paraId="6734D8E2" w14:textId="3BD416F4" w:rsidR="00A95D2B" w:rsidRPr="00A95D2B" w:rsidRDefault="00A95D2B" w:rsidP="00A95D2B">
      <w:pPr>
        <w:autoSpaceDE w:val="0"/>
        <w:autoSpaceDN w:val="0"/>
        <w:adjustRightInd w:val="0"/>
        <w:spacing w:beforeLines="25" w:before="78" w:afterLines="25" w:after="78" w:line="300" w:lineRule="auto"/>
        <w:ind w:firstLineChars="200" w:firstLine="480"/>
        <w:rPr>
          <w:rFonts w:ascii="宋体" w:eastAsia="宋体" w:hAnsi="宋体" w:cs="Times New Roman" w:hint="eastAsia"/>
          <w:b/>
          <w:bCs/>
          <w:sz w:val="24"/>
        </w:rPr>
      </w:pPr>
      <w:r w:rsidRPr="00A95D2B">
        <w:rPr>
          <w:rFonts w:ascii="宋体" w:eastAsia="宋体" w:hAnsi="宋体" w:cs="Times New Roman" w:hint="eastAsia"/>
          <w:sz w:val="24"/>
        </w:rPr>
        <w:t>年</w:t>
      </w:r>
      <w:r>
        <w:rPr>
          <w:rFonts w:ascii="Times New Roman" w:eastAsia="宋体" w:hAnsi="Times New Roman" w:cs="Times New Roman" w:hint="eastAsia"/>
          <w:sz w:val="24"/>
        </w:rPr>
        <w:t>11</w:t>
      </w:r>
      <w:r w:rsidRPr="00A95D2B">
        <w:rPr>
          <w:rFonts w:ascii="宋体" w:eastAsia="宋体" w:hAnsi="宋体" w:cs="Times New Roman" w:hint="eastAsia"/>
          <w:sz w:val="24"/>
        </w:rPr>
        <w:t>月</w:t>
      </w:r>
      <w:r>
        <w:rPr>
          <w:rFonts w:ascii="Times New Roman" w:eastAsia="宋体" w:hAnsi="Times New Roman" w:cs="Times New Roman" w:hint="eastAsia"/>
          <w:sz w:val="24"/>
        </w:rPr>
        <w:t>3</w:t>
      </w:r>
      <w:r w:rsidRPr="00A95D2B">
        <w:rPr>
          <w:rFonts w:ascii="Times New Roman" w:eastAsia="宋体" w:hAnsi="Times New Roman" w:cs="Times New Roman"/>
          <w:sz w:val="24"/>
        </w:rPr>
        <w:t>0</w:t>
      </w:r>
      <w:r w:rsidRPr="00A95D2B">
        <w:rPr>
          <w:rFonts w:ascii="宋体" w:eastAsia="宋体" w:hAnsi="宋体" w:cs="Times New Roman" w:hint="eastAsia"/>
          <w:sz w:val="24"/>
        </w:rPr>
        <w:t>日前。</w:t>
      </w:r>
    </w:p>
    <w:p w14:paraId="00D9FA68" w14:textId="5E14B2B5" w:rsidR="00F7795D" w:rsidRPr="00BF2DBD" w:rsidRDefault="00F7795D" w:rsidP="00F7795D">
      <w:pPr>
        <w:pStyle w:val="af0"/>
        <w:numPr>
          <w:ilvl w:val="0"/>
          <w:numId w:val="12"/>
        </w:numPr>
        <w:spacing w:beforeLines="25" w:before="78" w:afterLines="25" w:after="78" w:line="300" w:lineRule="auto"/>
        <w:ind w:firstLineChars="0"/>
        <w:rPr>
          <w:rFonts w:ascii="Times New Roman" w:eastAsia="宋体" w:hAnsi="Times New Roman" w:cs="Times New Roman"/>
          <w:b/>
          <w:bCs/>
          <w:sz w:val="24"/>
        </w:rPr>
      </w:pPr>
      <w:r>
        <w:rPr>
          <w:rFonts w:ascii="Times New Roman" w:eastAsia="宋体" w:hAnsi="Times New Roman" w:cs="Times New Roman" w:hint="eastAsia"/>
          <w:b/>
          <w:bCs/>
          <w:sz w:val="24"/>
        </w:rPr>
        <w:t>诉讼</w:t>
      </w:r>
      <w:r w:rsidR="00A95D2B">
        <w:rPr>
          <w:rFonts w:ascii="Times New Roman" w:eastAsia="宋体" w:hAnsi="Times New Roman" w:cs="Times New Roman" w:hint="eastAsia"/>
          <w:b/>
          <w:bCs/>
          <w:sz w:val="24"/>
        </w:rPr>
        <w:t>、仲裁、执行</w:t>
      </w:r>
      <w:r w:rsidRPr="00BF2DBD">
        <w:rPr>
          <w:rFonts w:ascii="Times New Roman" w:eastAsia="宋体" w:hAnsi="Times New Roman" w:cs="Times New Roman" w:hint="eastAsia"/>
          <w:b/>
          <w:bCs/>
          <w:sz w:val="24"/>
        </w:rPr>
        <w:t>情况</w:t>
      </w:r>
    </w:p>
    <w:p w14:paraId="40397148" w14:textId="5ABC7A4F" w:rsidR="00BF2DBD" w:rsidRDefault="00F7795D" w:rsidP="00F7795D">
      <w:pPr>
        <w:pStyle w:val="af0"/>
        <w:numPr>
          <w:ilvl w:val="0"/>
          <w:numId w:val="16"/>
        </w:numPr>
        <w:spacing w:beforeLines="25" w:before="78" w:afterLines="25" w:after="78" w:line="300" w:lineRule="auto"/>
        <w:ind w:firstLineChars="0"/>
        <w:rPr>
          <w:rFonts w:ascii="Times New Roman" w:eastAsia="宋体" w:hAnsi="Times New Roman" w:cs="Times New Roman"/>
          <w:b/>
          <w:bCs/>
          <w:sz w:val="24"/>
        </w:rPr>
      </w:pPr>
      <w:r w:rsidRPr="00F7795D">
        <w:rPr>
          <w:rFonts w:ascii="Times New Roman" w:eastAsia="宋体" w:hAnsi="Times New Roman" w:cs="Times New Roman" w:hint="eastAsia"/>
          <w:b/>
          <w:bCs/>
          <w:sz w:val="24"/>
        </w:rPr>
        <w:t>坤</w:t>
      </w:r>
      <w:proofErr w:type="gramStart"/>
      <w:r w:rsidRPr="00F7795D">
        <w:rPr>
          <w:rFonts w:ascii="Times New Roman" w:eastAsia="宋体" w:hAnsi="Times New Roman" w:cs="Times New Roman" w:hint="eastAsia"/>
          <w:b/>
          <w:bCs/>
          <w:sz w:val="24"/>
        </w:rPr>
        <w:t>巳</w:t>
      </w:r>
      <w:proofErr w:type="gramEnd"/>
      <w:r w:rsidRPr="00F7795D">
        <w:rPr>
          <w:rFonts w:ascii="Times New Roman" w:eastAsia="宋体" w:hAnsi="Times New Roman" w:cs="Times New Roman" w:hint="eastAsia"/>
          <w:b/>
          <w:bCs/>
          <w:sz w:val="24"/>
        </w:rPr>
        <w:t>物联网</w:t>
      </w:r>
    </w:p>
    <w:tbl>
      <w:tblPr>
        <w:tblStyle w:val="ad"/>
        <w:tblW w:w="9498" w:type="dxa"/>
        <w:tblInd w:w="-431" w:type="dxa"/>
        <w:tblLook w:val="04A0" w:firstRow="1" w:lastRow="0" w:firstColumn="1" w:lastColumn="0" w:noHBand="0" w:noVBand="1"/>
      </w:tblPr>
      <w:tblGrid>
        <w:gridCol w:w="831"/>
        <w:gridCol w:w="1512"/>
        <w:gridCol w:w="1099"/>
        <w:gridCol w:w="1110"/>
        <w:gridCol w:w="1207"/>
        <w:gridCol w:w="1176"/>
        <w:gridCol w:w="907"/>
        <w:gridCol w:w="1656"/>
      </w:tblGrid>
      <w:tr w:rsidR="00B15885" w14:paraId="16557747" w14:textId="77777777" w:rsidTr="00B15885">
        <w:tc>
          <w:tcPr>
            <w:tcW w:w="831" w:type="dxa"/>
          </w:tcPr>
          <w:p w14:paraId="282D5405" w14:textId="75C65938" w:rsidR="00A95D2B" w:rsidRDefault="00A95D2B" w:rsidP="00A95D2B">
            <w:pPr>
              <w:pStyle w:val="af0"/>
              <w:spacing w:beforeLines="25" w:before="78" w:afterLines="25" w:after="78" w:line="300" w:lineRule="auto"/>
              <w:ind w:firstLineChars="0" w:firstLine="0"/>
              <w:jc w:val="center"/>
              <w:rPr>
                <w:rFonts w:ascii="Times New Roman" w:eastAsia="宋体" w:hAnsi="Times New Roman" w:cs="Times New Roman"/>
                <w:b/>
                <w:bCs/>
                <w:sz w:val="24"/>
              </w:rPr>
            </w:pPr>
            <w:r>
              <w:rPr>
                <w:rFonts w:ascii="Times New Roman" w:eastAsia="宋体" w:hAnsi="Times New Roman" w:cs="Times New Roman" w:hint="eastAsia"/>
                <w:b/>
                <w:bCs/>
                <w:sz w:val="24"/>
              </w:rPr>
              <w:t>序号</w:t>
            </w:r>
          </w:p>
        </w:tc>
        <w:tc>
          <w:tcPr>
            <w:tcW w:w="1512" w:type="dxa"/>
          </w:tcPr>
          <w:p w14:paraId="6DFD16FC" w14:textId="2F2A102C" w:rsidR="00A95D2B" w:rsidRDefault="00A95D2B" w:rsidP="00A95D2B">
            <w:pPr>
              <w:pStyle w:val="af0"/>
              <w:spacing w:beforeLines="25" w:before="78" w:afterLines="25" w:after="78" w:line="300" w:lineRule="auto"/>
              <w:ind w:firstLineChars="0" w:firstLine="0"/>
              <w:jc w:val="center"/>
              <w:rPr>
                <w:rFonts w:ascii="Times New Roman" w:eastAsia="宋体" w:hAnsi="Times New Roman" w:cs="Times New Roman"/>
                <w:b/>
                <w:bCs/>
                <w:sz w:val="24"/>
              </w:rPr>
            </w:pPr>
            <w:r>
              <w:rPr>
                <w:rFonts w:ascii="Times New Roman" w:eastAsia="宋体" w:hAnsi="Times New Roman" w:cs="Times New Roman" w:hint="eastAsia"/>
                <w:b/>
                <w:bCs/>
                <w:sz w:val="24"/>
              </w:rPr>
              <w:t>案件</w:t>
            </w:r>
          </w:p>
        </w:tc>
        <w:tc>
          <w:tcPr>
            <w:tcW w:w="1099" w:type="dxa"/>
          </w:tcPr>
          <w:p w14:paraId="2167B337" w14:textId="50F51CA7" w:rsidR="00A95D2B" w:rsidRDefault="00A95D2B" w:rsidP="00A95D2B">
            <w:pPr>
              <w:pStyle w:val="af0"/>
              <w:spacing w:beforeLines="25" w:before="78" w:afterLines="25" w:after="78" w:line="300" w:lineRule="auto"/>
              <w:ind w:firstLineChars="0" w:firstLine="0"/>
              <w:jc w:val="center"/>
              <w:rPr>
                <w:rFonts w:ascii="Times New Roman" w:eastAsia="宋体" w:hAnsi="Times New Roman" w:cs="Times New Roman"/>
                <w:b/>
                <w:bCs/>
                <w:sz w:val="24"/>
              </w:rPr>
            </w:pPr>
            <w:r>
              <w:rPr>
                <w:rFonts w:ascii="Times New Roman" w:eastAsia="宋体" w:hAnsi="Times New Roman" w:cs="Times New Roman" w:hint="eastAsia"/>
                <w:b/>
                <w:bCs/>
                <w:sz w:val="24"/>
              </w:rPr>
              <w:t>类型</w:t>
            </w:r>
          </w:p>
        </w:tc>
        <w:tc>
          <w:tcPr>
            <w:tcW w:w="1110" w:type="dxa"/>
          </w:tcPr>
          <w:p w14:paraId="22530D97" w14:textId="0876EA04" w:rsidR="00A95D2B" w:rsidRDefault="00A95D2B" w:rsidP="00A95D2B">
            <w:pPr>
              <w:pStyle w:val="af0"/>
              <w:spacing w:beforeLines="25" w:before="78" w:afterLines="25" w:after="78" w:line="300" w:lineRule="auto"/>
              <w:ind w:firstLineChars="0" w:firstLine="0"/>
              <w:jc w:val="center"/>
              <w:rPr>
                <w:rFonts w:ascii="Times New Roman" w:eastAsia="宋体" w:hAnsi="Times New Roman" w:cs="Times New Roman"/>
                <w:b/>
                <w:bCs/>
                <w:sz w:val="24"/>
              </w:rPr>
            </w:pPr>
            <w:r>
              <w:rPr>
                <w:rFonts w:ascii="Times New Roman" w:eastAsia="宋体" w:hAnsi="Times New Roman" w:cs="Times New Roman" w:hint="eastAsia"/>
                <w:b/>
                <w:bCs/>
                <w:sz w:val="24"/>
              </w:rPr>
              <w:t>案由</w:t>
            </w:r>
          </w:p>
        </w:tc>
        <w:tc>
          <w:tcPr>
            <w:tcW w:w="1207" w:type="dxa"/>
          </w:tcPr>
          <w:p w14:paraId="673D0DB4" w14:textId="054EAFD6" w:rsidR="00A95D2B" w:rsidRDefault="00A95D2B" w:rsidP="00A95D2B">
            <w:pPr>
              <w:pStyle w:val="af0"/>
              <w:spacing w:beforeLines="25" w:before="78" w:afterLines="25" w:after="78" w:line="300" w:lineRule="auto"/>
              <w:ind w:firstLineChars="0" w:firstLine="0"/>
              <w:jc w:val="center"/>
              <w:rPr>
                <w:rFonts w:ascii="Times New Roman" w:eastAsia="宋体" w:hAnsi="Times New Roman" w:cs="Times New Roman"/>
                <w:b/>
                <w:bCs/>
                <w:sz w:val="24"/>
              </w:rPr>
            </w:pPr>
            <w:r>
              <w:rPr>
                <w:rFonts w:ascii="Times New Roman" w:eastAsia="宋体" w:hAnsi="Times New Roman" w:cs="Times New Roman" w:hint="eastAsia"/>
                <w:b/>
                <w:bCs/>
                <w:sz w:val="24"/>
              </w:rPr>
              <w:t>案件身份</w:t>
            </w:r>
          </w:p>
        </w:tc>
        <w:tc>
          <w:tcPr>
            <w:tcW w:w="1176" w:type="dxa"/>
          </w:tcPr>
          <w:p w14:paraId="2C43A6E8" w14:textId="465A2F79" w:rsidR="00A95D2B" w:rsidRDefault="00A95D2B" w:rsidP="00A95D2B">
            <w:pPr>
              <w:pStyle w:val="af0"/>
              <w:spacing w:beforeLines="25" w:before="78" w:afterLines="25" w:after="78" w:line="300" w:lineRule="auto"/>
              <w:ind w:firstLineChars="0" w:firstLine="0"/>
              <w:jc w:val="center"/>
              <w:rPr>
                <w:rFonts w:ascii="Times New Roman" w:eastAsia="宋体" w:hAnsi="Times New Roman" w:cs="Times New Roman"/>
                <w:b/>
                <w:bCs/>
                <w:sz w:val="24"/>
              </w:rPr>
            </w:pPr>
            <w:r>
              <w:rPr>
                <w:rFonts w:ascii="Times New Roman" w:eastAsia="宋体" w:hAnsi="Times New Roman" w:cs="Times New Roman" w:hint="eastAsia"/>
                <w:b/>
                <w:bCs/>
                <w:sz w:val="24"/>
              </w:rPr>
              <w:t>案号</w:t>
            </w:r>
          </w:p>
        </w:tc>
        <w:tc>
          <w:tcPr>
            <w:tcW w:w="907" w:type="dxa"/>
          </w:tcPr>
          <w:p w14:paraId="4E1B30B0" w14:textId="3280D328" w:rsidR="00A95D2B" w:rsidRDefault="00A95D2B" w:rsidP="00A95D2B">
            <w:pPr>
              <w:pStyle w:val="af0"/>
              <w:spacing w:beforeLines="25" w:before="78" w:afterLines="25" w:after="78" w:line="300" w:lineRule="auto"/>
              <w:ind w:firstLineChars="0" w:firstLine="0"/>
              <w:jc w:val="center"/>
              <w:rPr>
                <w:rFonts w:ascii="Times New Roman" w:eastAsia="宋体" w:hAnsi="Times New Roman" w:cs="Times New Roman"/>
                <w:b/>
                <w:bCs/>
                <w:sz w:val="24"/>
              </w:rPr>
            </w:pPr>
            <w:r>
              <w:rPr>
                <w:rFonts w:ascii="Times New Roman" w:eastAsia="宋体" w:hAnsi="Times New Roman" w:cs="Times New Roman" w:hint="eastAsia"/>
                <w:b/>
                <w:bCs/>
                <w:sz w:val="24"/>
              </w:rPr>
              <w:t>法院</w:t>
            </w:r>
          </w:p>
        </w:tc>
        <w:tc>
          <w:tcPr>
            <w:tcW w:w="1656" w:type="dxa"/>
          </w:tcPr>
          <w:p w14:paraId="3A66D711" w14:textId="51D0E445" w:rsidR="00A95D2B" w:rsidRDefault="00A95D2B" w:rsidP="00A95D2B">
            <w:pPr>
              <w:pStyle w:val="af0"/>
              <w:spacing w:beforeLines="25" w:before="78" w:afterLines="25" w:after="78" w:line="300" w:lineRule="auto"/>
              <w:ind w:firstLineChars="0" w:firstLine="0"/>
              <w:jc w:val="center"/>
              <w:rPr>
                <w:rFonts w:ascii="Times New Roman" w:eastAsia="宋体" w:hAnsi="Times New Roman" w:cs="Times New Roman"/>
                <w:b/>
                <w:bCs/>
                <w:sz w:val="24"/>
              </w:rPr>
            </w:pPr>
            <w:r>
              <w:rPr>
                <w:rFonts w:ascii="Times New Roman" w:eastAsia="宋体" w:hAnsi="Times New Roman" w:cs="Times New Roman" w:hint="eastAsia"/>
                <w:b/>
                <w:bCs/>
                <w:sz w:val="24"/>
              </w:rPr>
              <w:t>案件金额</w:t>
            </w:r>
          </w:p>
        </w:tc>
      </w:tr>
      <w:tr w:rsidR="00B15885" w:rsidRPr="00A95D2B" w14:paraId="192FE66D" w14:textId="77777777" w:rsidTr="00B15885">
        <w:tc>
          <w:tcPr>
            <w:tcW w:w="831" w:type="dxa"/>
            <w:vMerge w:val="restart"/>
          </w:tcPr>
          <w:p w14:paraId="67CD98EF" w14:textId="026E8B95" w:rsidR="00B15885" w:rsidRPr="00A95D2B" w:rsidRDefault="00B15885" w:rsidP="00A95D2B">
            <w:pPr>
              <w:pStyle w:val="af0"/>
              <w:spacing w:beforeLines="25" w:before="78" w:afterLines="25" w:after="78" w:line="300" w:lineRule="auto"/>
              <w:ind w:firstLineChars="0" w:firstLine="0"/>
              <w:jc w:val="center"/>
              <w:rPr>
                <w:rFonts w:ascii="Times New Roman" w:eastAsia="宋体" w:hAnsi="Times New Roman" w:cs="Times New Roman"/>
                <w:sz w:val="24"/>
              </w:rPr>
            </w:pPr>
            <w:r w:rsidRPr="00A95D2B">
              <w:rPr>
                <w:rFonts w:ascii="Times New Roman" w:eastAsia="宋体" w:hAnsi="Times New Roman" w:cs="Times New Roman" w:hint="eastAsia"/>
                <w:sz w:val="24"/>
              </w:rPr>
              <w:t>1</w:t>
            </w:r>
          </w:p>
        </w:tc>
        <w:tc>
          <w:tcPr>
            <w:tcW w:w="1512" w:type="dxa"/>
            <w:vMerge w:val="restart"/>
          </w:tcPr>
          <w:p w14:paraId="5571073A" w14:textId="49C46AA4" w:rsidR="00B15885" w:rsidRPr="00A95D2B" w:rsidRDefault="00B15885" w:rsidP="00A95D2B">
            <w:pPr>
              <w:pStyle w:val="af0"/>
              <w:spacing w:beforeLines="25" w:before="78" w:afterLines="25" w:after="78" w:line="300" w:lineRule="auto"/>
              <w:ind w:firstLineChars="0" w:firstLine="0"/>
              <w:rPr>
                <w:rFonts w:ascii="Times New Roman" w:eastAsia="宋体" w:hAnsi="Times New Roman" w:cs="Times New Roman"/>
                <w:sz w:val="24"/>
              </w:rPr>
            </w:pPr>
            <w:r w:rsidRPr="00A95D2B">
              <w:rPr>
                <w:rFonts w:ascii="Times New Roman" w:eastAsia="宋体" w:hAnsi="Times New Roman" w:cs="Times New Roman" w:hint="eastAsia"/>
                <w:sz w:val="24"/>
              </w:rPr>
              <w:t>上海市静安区人力资源和社会保障局与上海坤</w:t>
            </w:r>
            <w:proofErr w:type="gramStart"/>
            <w:r w:rsidRPr="00A95D2B">
              <w:rPr>
                <w:rFonts w:ascii="Times New Roman" w:eastAsia="宋体" w:hAnsi="Times New Roman" w:cs="Times New Roman" w:hint="eastAsia"/>
                <w:sz w:val="24"/>
              </w:rPr>
              <w:t>巳</w:t>
            </w:r>
            <w:proofErr w:type="gramEnd"/>
            <w:r w:rsidRPr="00A95D2B">
              <w:rPr>
                <w:rFonts w:ascii="Times New Roman" w:eastAsia="宋体" w:hAnsi="Times New Roman" w:cs="Times New Roman" w:hint="eastAsia"/>
                <w:sz w:val="24"/>
              </w:rPr>
              <w:t>物联网科</w:t>
            </w:r>
            <w:r w:rsidRPr="00A95D2B">
              <w:rPr>
                <w:rFonts w:ascii="Times New Roman" w:eastAsia="宋体" w:hAnsi="Times New Roman" w:cs="Times New Roman" w:hint="eastAsia"/>
                <w:sz w:val="24"/>
              </w:rPr>
              <w:lastRenderedPageBreak/>
              <w:t>技有限公司劳动和社会保障行政管理（劳动、社会保障）的案件</w:t>
            </w:r>
          </w:p>
        </w:tc>
        <w:tc>
          <w:tcPr>
            <w:tcW w:w="1099" w:type="dxa"/>
            <w:vMerge w:val="restart"/>
          </w:tcPr>
          <w:p w14:paraId="5E81FA55" w14:textId="77777777" w:rsidR="00B15885" w:rsidRPr="00A95D2B" w:rsidRDefault="00B15885" w:rsidP="00A95D2B">
            <w:pPr>
              <w:spacing w:before="24" w:after="24"/>
              <w:ind w:left="12" w:right="12"/>
              <w:rPr>
                <w:rFonts w:ascii="宋体" w:eastAsia="宋体" w:hAnsi="宋体" w:hint="eastAsia"/>
                <w:sz w:val="24"/>
              </w:rPr>
            </w:pPr>
            <w:r w:rsidRPr="00A95D2B">
              <w:rPr>
                <w:rFonts w:ascii="宋体" w:eastAsia="宋体" w:hAnsi="宋体" w:hint="eastAsia"/>
                <w:sz w:val="24"/>
              </w:rPr>
              <w:lastRenderedPageBreak/>
              <w:t>执行案件</w:t>
            </w:r>
          </w:p>
          <w:p w14:paraId="6C2F2651" w14:textId="715F751B" w:rsidR="00B15885" w:rsidRDefault="00B15885" w:rsidP="00A95D2B">
            <w:pPr>
              <w:spacing w:before="24" w:after="24"/>
              <w:ind w:left="12" w:right="12"/>
              <w:rPr>
                <w:rFonts w:ascii="Times New Roman" w:eastAsia="宋体" w:hAnsi="Times New Roman" w:cs="Times New Roman"/>
                <w:b/>
                <w:bCs/>
                <w:sz w:val="24"/>
              </w:rPr>
            </w:pPr>
            <w:r w:rsidRPr="00A95D2B">
              <w:rPr>
                <w:rFonts w:ascii="宋体" w:eastAsia="宋体" w:hAnsi="宋体" w:hint="eastAsia"/>
                <w:sz w:val="24"/>
              </w:rPr>
              <w:t>行政案件</w:t>
            </w:r>
          </w:p>
        </w:tc>
        <w:tc>
          <w:tcPr>
            <w:tcW w:w="1110" w:type="dxa"/>
            <w:vMerge w:val="restart"/>
          </w:tcPr>
          <w:p w14:paraId="67DDE0FE" w14:textId="12305C78" w:rsidR="00B15885" w:rsidRPr="00A95D2B" w:rsidRDefault="00B15885" w:rsidP="00A95D2B">
            <w:pPr>
              <w:pStyle w:val="af0"/>
              <w:spacing w:beforeLines="25" w:before="78" w:afterLines="25" w:after="78" w:line="300" w:lineRule="auto"/>
              <w:ind w:firstLineChars="0" w:firstLine="0"/>
              <w:rPr>
                <w:rFonts w:ascii="Times New Roman" w:eastAsia="宋体" w:hAnsi="Times New Roman" w:cs="Times New Roman"/>
                <w:sz w:val="24"/>
              </w:rPr>
            </w:pPr>
            <w:r w:rsidRPr="00A95D2B">
              <w:rPr>
                <w:rFonts w:ascii="Times New Roman" w:eastAsia="宋体" w:hAnsi="Times New Roman" w:cs="Times New Roman" w:hint="eastAsia"/>
                <w:sz w:val="24"/>
              </w:rPr>
              <w:t>劳动和社会保障行政管理（劳动、社会</w:t>
            </w:r>
            <w:r w:rsidRPr="00A95D2B">
              <w:rPr>
                <w:rFonts w:ascii="Times New Roman" w:eastAsia="宋体" w:hAnsi="Times New Roman" w:cs="Times New Roman" w:hint="eastAsia"/>
                <w:sz w:val="24"/>
              </w:rPr>
              <w:lastRenderedPageBreak/>
              <w:t>保障）</w:t>
            </w:r>
          </w:p>
        </w:tc>
        <w:tc>
          <w:tcPr>
            <w:tcW w:w="1207" w:type="dxa"/>
          </w:tcPr>
          <w:p w14:paraId="460D5BF2" w14:textId="451194B2" w:rsidR="00B15885" w:rsidRPr="00A95D2B" w:rsidRDefault="00B15885" w:rsidP="00A95D2B">
            <w:pPr>
              <w:pStyle w:val="af0"/>
              <w:spacing w:beforeLines="25" w:before="78" w:afterLines="25" w:after="78" w:line="300" w:lineRule="auto"/>
              <w:ind w:firstLineChars="0" w:firstLine="0"/>
              <w:rPr>
                <w:rFonts w:ascii="Times New Roman" w:eastAsia="宋体" w:hAnsi="Times New Roman" w:cs="Times New Roman"/>
                <w:sz w:val="24"/>
              </w:rPr>
            </w:pPr>
            <w:r w:rsidRPr="00A95D2B">
              <w:rPr>
                <w:rFonts w:ascii="Times New Roman" w:eastAsia="宋体" w:hAnsi="Times New Roman" w:cs="Times New Roman" w:hint="eastAsia"/>
                <w:sz w:val="24"/>
              </w:rPr>
              <w:lastRenderedPageBreak/>
              <w:t>被执行人</w:t>
            </w:r>
          </w:p>
        </w:tc>
        <w:tc>
          <w:tcPr>
            <w:tcW w:w="1176" w:type="dxa"/>
          </w:tcPr>
          <w:p w14:paraId="098D2D6E" w14:textId="28CA7364" w:rsidR="00B15885" w:rsidRPr="00A95D2B" w:rsidRDefault="00B15885" w:rsidP="00A95D2B">
            <w:pPr>
              <w:pStyle w:val="af0"/>
              <w:spacing w:beforeLines="25" w:before="78" w:afterLines="25" w:after="78" w:line="300" w:lineRule="auto"/>
              <w:ind w:firstLineChars="0" w:firstLine="0"/>
              <w:rPr>
                <w:rFonts w:ascii="Times New Roman" w:eastAsia="宋体" w:hAnsi="Times New Roman" w:cs="Times New Roman"/>
                <w:sz w:val="24"/>
              </w:rPr>
            </w:pPr>
            <w:r w:rsidRPr="00B15885">
              <w:rPr>
                <w:rFonts w:ascii="Times New Roman" w:eastAsia="宋体" w:hAnsi="Times New Roman" w:cs="Times New Roman" w:hint="eastAsia"/>
                <w:sz w:val="24"/>
              </w:rPr>
              <w:t>（</w:t>
            </w:r>
            <w:r w:rsidRPr="00B15885">
              <w:rPr>
                <w:rFonts w:ascii="Times New Roman" w:eastAsia="宋体" w:hAnsi="Times New Roman" w:cs="Times New Roman" w:hint="eastAsia"/>
                <w:sz w:val="24"/>
              </w:rPr>
              <w:t>2020</w:t>
            </w:r>
            <w:r w:rsidRPr="00B15885">
              <w:rPr>
                <w:rFonts w:ascii="Times New Roman" w:eastAsia="宋体" w:hAnsi="Times New Roman" w:cs="Times New Roman" w:hint="eastAsia"/>
                <w:sz w:val="24"/>
              </w:rPr>
              <w:t>）沪</w:t>
            </w:r>
            <w:r w:rsidRPr="00B15885">
              <w:rPr>
                <w:rFonts w:ascii="Times New Roman" w:eastAsia="宋体" w:hAnsi="Times New Roman" w:cs="Times New Roman" w:hint="eastAsia"/>
                <w:sz w:val="24"/>
              </w:rPr>
              <w:t>0106</w:t>
            </w:r>
            <w:r w:rsidRPr="00B15885">
              <w:rPr>
                <w:rFonts w:ascii="Times New Roman" w:eastAsia="宋体" w:hAnsi="Times New Roman" w:cs="Times New Roman" w:hint="eastAsia"/>
                <w:sz w:val="24"/>
              </w:rPr>
              <w:t>行审</w:t>
            </w:r>
            <w:r w:rsidRPr="00B15885">
              <w:rPr>
                <w:rFonts w:ascii="Times New Roman" w:eastAsia="宋体" w:hAnsi="Times New Roman" w:cs="Times New Roman" w:hint="eastAsia"/>
                <w:sz w:val="24"/>
              </w:rPr>
              <w:t>12</w:t>
            </w:r>
            <w:r w:rsidRPr="00B15885">
              <w:rPr>
                <w:rFonts w:ascii="Times New Roman" w:eastAsia="宋体" w:hAnsi="Times New Roman" w:cs="Times New Roman" w:hint="eastAsia"/>
                <w:sz w:val="24"/>
              </w:rPr>
              <w:t>号</w:t>
            </w:r>
          </w:p>
        </w:tc>
        <w:tc>
          <w:tcPr>
            <w:tcW w:w="907" w:type="dxa"/>
          </w:tcPr>
          <w:p w14:paraId="004FECFA" w14:textId="20317D97" w:rsidR="00B15885" w:rsidRPr="00A95D2B" w:rsidRDefault="00B15885" w:rsidP="00A95D2B">
            <w:pPr>
              <w:pStyle w:val="af0"/>
              <w:spacing w:beforeLines="25" w:before="78" w:afterLines="25" w:after="78" w:line="300" w:lineRule="auto"/>
              <w:ind w:firstLineChars="0" w:firstLine="0"/>
              <w:rPr>
                <w:rFonts w:ascii="Times New Roman" w:eastAsia="宋体" w:hAnsi="Times New Roman" w:cs="Times New Roman"/>
                <w:sz w:val="24"/>
              </w:rPr>
            </w:pPr>
            <w:r w:rsidRPr="00A95D2B">
              <w:rPr>
                <w:rFonts w:ascii="Times New Roman" w:eastAsia="宋体" w:hAnsi="Times New Roman" w:cs="Times New Roman" w:hint="eastAsia"/>
                <w:sz w:val="24"/>
              </w:rPr>
              <w:t>上海市静安区人民法院</w:t>
            </w:r>
          </w:p>
        </w:tc>
        <w:tc>
          <w:tcPr>
            <w:tcW w:w="1656" w:type="dxa"/>
            <w:vMerge w:val="restart"/>
          </w:tcPr>
          <w:p w14:paraId="3EB8B3A1" w14:textId="77777777" w:rsidR="00B15885" w:rsidRPr="00A95D2B" w:rsidRDefault="00B15885" w:rsidP="00A95D2B">
            <w:pPr>
              <w:pStyle w:val="af0"/>
              <w:spacing w:beforeLines="25" w:before="78" w:afterLines="25" w:after="78" w:line="300" w:lineRule="auto"/>
              <w:ind w:firstLineChars="0" w:firstLine="0"/>
              <w:rPr>
                <w:rFonts w:ascii="Times New Roman" w:eastAsia="宋体" w:hAnsi="Times New Roman" w:cs="Times New Roman"/>
                <w:sz w:val="24"/>
              </w:rPr>
            </w:pPr>
            <w:r>
              <w:rPr>
                <w:rFonts w:ascii="Times New Roman" w:eastAsia="宋体" w:hAnsi="Times New Roman" w:cs="Times New Roman" w:hint="eastAsia"/>
                <w:sz w:val="24"/>
              </w:rPr>
              <w:t>18417</w:t>
            </w:r>
          </w:p>
          <w:p w14:paraId="081498A0" w14:textId="3648835A" w:rsidR="00B15885" w:rsidRPr="00A95D2B" w:rsidRDefault="00B15885" w:rsidP="00A95D2B">
            <w:pPr>
              <w:pStyle w:val="af0"/>
              <w:spacing w:beforeLines="25" w:before="78" w:afterLines="25" w:after="78" w:line="300" w:lineRule="auto"/>
              <w:ind w:firstLine="480"/>
              <w:rPr>
                <w:rFonts w:ascii="Times New Roman" w:eastAsia="宋体" w:hAnsi="Times New Roman" w:cs="Times New Roman"/>
                <w:sz w:val="24"/>
              </w:rPr>
            </w:pPr>
          </w:p>
        </w:tc>
      </w:tr>
      <w:tr w:rsidR="00B15885" w:rsidRPr="00A95D2B" w14:paraId="336BFA0E" w14:textId="77777777" w:rsidTr="00B15885">
        <w:tc>
          <w:tcPr>
            <w:tcW w:w="831" w:type="dxa"/>
            <w:vMerge/>
          </w:tcPr>
          <w:p w14:paraId="5DA7B531" w14:textId="00E6B1C3" w:rsidR="00B15885" w:rsidRDefault="00B15885" w:rsidP="00A95D2B">
            <w:pPr>
              <w:pStyle w:val="af0"/>
              <w:spacing w:beforeLines="25" w:before="78" w:afterLines="25" w:after="78" w:line="300" w:lineRule="auto"/>
              <w:ind w:firstLineChars="0" w:firstLine="0"/>
              <w:jc w:val="center"/>
              <w:rPr>
                <w:rFonts w:ascii="Times New Roman" w:eastAsia="宋体" w:hAnsi="Times New Roman" w:cs="Times New Roman"/>
                <w:b/>
                <w:bCs/>
                <w:sz w:val="24"/>
              </w:rPr>
            </w:pPr>
          </w:p>
        </w:tc>
        <w:tc>
          <w:tcPr>
            <w:tcW w:w="1512" w:type="dxa"/>
            <w:vMerge/>
          </w:tcPr>
          <w:p w14:paraId="05DF1197" w14:textId="77777777" w:rsidR="00B15885" w:rsidRDefault="00B15885" w:rsidP="00A95D2B">
            <w:pPr>
              <w:pStyle w:val="af0"/>
              <w:spacing w:beforeLines="25" w:before="78" w:afterLines="25" w:after="78" w:line="300" w:lineRule="auto"/>
              <w:ind w:firstLineChars="0" w:firstLine="0"/>
              <w:rPr>
                <w:rFonts w:ascii="Times New Roman" w:eastAsia="宋体" w:hAnsi="Times New Roman" w:cs="Times New Roman"/>
                <w:b/>
                <w:bCs/>
                <w:sz w:val="24"/>
              </w:rPr>
            </w:pPr>
          </w:p>
        </w:tc>
        <w:tc>
          <w:tcPr>
            <w:tcW w:w="1099" w:type="dxa"/>
            <w:vMerge/>
          </w:tcPr>
          <w:p w14:paraId="59B279D6" w14:textId="77777777" w:rsidR="00B15885" w:rsidRDefault="00B15885" w:rsidP="00A95D2B">
            <w:pPr>
              <w:pStyle w:val="af0"/>
              <w:spacing w:beforeLines="25" w:before="78" w:afterLines="25" w:after="78" w:line="300" w:lineRule="auto"/>
              <w:ind w:firstLineChars="0" w:firstLine="0"/>
              <w:rPr>
                <w:rFonts w:ascii="Times New Roman" w:eastAsia="宋体" w:hAnsi="Times New Roman" w:cs="Times New Roman"/>
                <w:b/>
                <w:bCs/>
                <w:sz w:val="24"/>
              </w:rPr>
            </w:pPr>
          </w:p>
        </w:tc>
        <w:tc>
          <w:tcPr>
            <w:tcW w:w="1110" w:type="dxa"/>
            <w:vMerge/>
          </w:tcPr>
          <w:p w14:paraId="2EF8F87C" w14:textId="77777777" w:rsidR="00B15885" w:rsidRPr="00A95D2B" w:rsidRDefault="00B15885" w:rsidP="00A95D2B">
            <w:pPr>
              <w:pStyle w:val="af0"/>
              <w:spacing w:beforeLines="25" w:before="78" w:afterLines="25" w:after="78" w:line="300" w:lineRule="auto"/>
              <w:ind w:firstLineChars="0" w:firstLine="0"/>
              <w:rPr>
                <w:rFonts w:ascii="Times New Roman" w:eastAsia="宋体" w:hAnsi="Times New Roman" w:cs="Times New Roman"/>
                <w:sz w:val="24"/>
              </w:rPr>
            </w:pPr>
          </w:p>
        </w:tc>
        <w:tc>
          <w:tcPr>
            <w:tcW w:w="1207" w:type="dxa"/>
          </w:tcPr>
          <w:p w14:paraId="20617C8C" w14:textId="4E8243E9" w:rsidR="00B15885" w:rsidRPr="00A95D2B" w:rsidRDefault="00B15885" w:rsidP="00A95D2B">
            <w:pPr>
              <w:pStyle w:val="af0"/>
              <w:spacing w:beforeLines="25" w:before="78" w:afterLines="25" w:after="78" w:line="300" w:lineRule="auto"/>
              <w:ind w:firstLineChars="0" w:firstLine="0"/>
              <w:rPr>
                <w:rFonts w:ascii="Times New Roman" w:eastAsia="宋体" w:hAnsi="Times New Roman" w:cs="Times New Roman"/>
                <w:sz w:val="24"/>
              </w:rPr>
            </w:pPr>
            <w:r w:rsidRPr="00A95D2B">
              <w:rPr>
                <w:rFonts w:ascii="Times New Roman" w:eastAsia="宋体" w:hAnsi="Times New Roman" w:cs="Times New Roman" w:hint="eastAsia"/>
                <w:sz w:val="24"/>
              </w:rPr>
              <w:t>被执行人</w:t>
            </w:r>
          </w:p>
        </w:tc>
        <w:tc>
          <w:tcPr>
            <w:tcW w:w="1176" w:type="dxa"/>
          </w:tcPr>
          <w:p w14:paraId="56F3D5FC" w14:textId="16611FD6" w:rsidR="00B15885" w:rsidRPr="00A95D2B" w:rsidRDefault="00B15885" w:rsidP="00A95D2B">
            <w:pPr>
              <w:pStyle w:val="af0"/>
              <w:spacing w:beforeLines="25" w:before="78" w:afterLines="25" w:after="78" w:line="300" w:lineRule="auto"/>
              <w:ind w:firstLineChars="0" w:firstLine="0"/>
              <w:rPr>
                <w:rFonts w:ascii="Times New Roman" w:eastAsia="宋体" w:hAnsi="Times New Roman" w:cs="Times New Roman"/>
                <w:sz w:val="24"/>
              </w:rPr>
            </w:pPr>
            <w:r w:rsidRPr="00B15885">
              <w:rPr>
                <w:rFonts w:ascii="Times New Roman" w:eastAsia="宋体" w:hAnsi="Times New Roman" w:cs="Times New Roman" w:hint="eastAsia"/>
                <w:sz w:val="24"/>
              </w:rPr>
              <w:t>（</w:t>
            </w:r>
            <w:r w:rsidRPr="00B15885">
              <w:rPr>
                <w:rFonts w:ascii="Times New Roman" w:eastAsia="宋体" w:hAnsi="Times New Roman" w:cs="Times New Roman" w:hint="eastAsia"/>
                <w:sz w:val="24"/>
              </w:rPr>
              <w:t>2020</w:t>
            </w:r>
            <w:r w:rsidRPr="00B15885">
              <w:rPr>
                <w:rFonts w:ascii="Times New Roman" w:eastAsia="宋体" w:hAnsi="Times New Roman" w:cs="Times New Roman" w:hint="eastAsia"/>
                <w:sz w:val="24"/>
              </w:rPr>
              <w:t>）沪</w:t>
            </w:r>
            <w:r w:rsidRPr="00B15885">
              <w:rPr>
                <w:rFonts w:ascii="Times New Roman" w:eastAsia="宋体" w:hAnsi="Times New Roman" w:cs="Times New Roman" w:hint="eastAsia"/>
                <w:sz w:val="24"/>
              </w:rPr>
              <w:t>0106</w:t>
            </w:r>
            <w:r w:rsidRPr="00B15885">
              <w:rPr>
                <w:rFonts w:ascii="Times New Roman" w:eastAsia="宋体" w:hAnsi="Times New Roman" w:cs="Times New Roman" w:hint="eastAsia"/>
                <w:sz w:val="24"/>
              </w:rPr>
              <w:t>执</w:t>
            </w:r>
            <w:r w:rsidRPr="00B15885">
              <w:rPr>
                <w:rFonts w:ascii="Times New Roman" w:eastAsia="宋体" w:hAnsi="Times New Roman" w:cs="Times New Roman" w:hint="eastAsia"/>
                <w:sz w:val="24"/>
              </w:rPr>
              <w:t>3095</w:t>
            </w:r>
            <w:r w:rsidRPr="00B15885">
              <w:rPr>
                <w:rFonts w:ascii="Times New Roman" w:eastAsia="宋体" w:hAnsi="Times New Roman" w:cs="Times New Roman" w:hint="eastAsia"/>
                <w:sz w:val="24"/>
              </w:rPr>
              <w:t>号</w:t>
            </w:r>
          </w:p>
        </w:tc>
        <w:tc>
          <w:tcPr>
            <w:tcW w:w="907" w:type="dxa"/>
          </w:tcPr>
          <w:p w14:paraId="445E4E34" w14:textId="25ABCBA5" w:rsidR="00B15885" w:rsidRPr="00A95D2B" w:rsidRDefault="00B15885" w:rsidP="00A95D2B">
            <w:pPr>
              <w:pStyle w:val="af0"/>
              <w:spacing w:beforeLines="25" w:before="78" w:afterLines="25" w:after="78" w:line="300" w:lineRule="auto"/>
              <w:ind w:firstLineChars="0" w:firstLine="0"/>
              <w:rPr>
                <w:rFonts w:ascii="Times New Roman" w:eastAsia="宋体" w:hAnsi="Times New Roman" w:cs="Times New Roman"/>
                <w:sz w:val="24"/>
              </w:rPr>
            </w:pPr>
            <w:r w:rsidRPr="00A95D2B">
              <w:rPr>
                <w:rFonts w:ascii="Times New Roman" w:eastAsia="宋体" w:hAnsi="Times New Roman" w:cs="Times New Roman" w:hint="eastAsia"/>
                <w:sz w:val="24"/>
              </w:rPr>
              <w:t>上海市静安区人民法院</w:t>
            </w:r>
          </w:p>
        </w:tc>
        <w:tc>
          <w:tcPr>
            <w:tcW w:w="1656" w:type="dxa"/>
            <w:vMerge/>
          </w:tcPr>
          <w:p w14:paraId="6364F731" w14:textId="169073D7" w:rsidR="00B15885" w:rsidRPr="00A95D2B" w:rsidRDefault="00B15885" w:rsidP="00A95D2B">
            <w:pPr>
              <w:pStyle w:val="af0"/>
              <w:spacing w:beforeLines="25" w:before="78" w:afterLines="25" w:after="78" w:line="300" w:lineRule="auto"/>
              <w:ind w:firstLineChars="0" w:firstLine="0"/>
              <w:rPr>
                <w:rFonts w:ascii="Times New Roman" w:eastAsia="宋体" w:hAnsi="Times New Roman" w:cs="Times New Roman"/>
                <w:sz w:val="24"/>
              </w:rPr>
            </w:pPr>
          </w:p>
        </w:tc>
      </w:tr>
      <w:tr w:rsidR="00B15885" w14:paraId="6CD40F44" w14:textId="77777777" w:rsidTr="00B15885">
        <w:tc>
          <w:tcPr>
            <w:tcW w:w="831" w:type="dxa"/>
          </w:tcPr>
          <w:p w14:paraId="5064AA1A" w14:textId="65ED8BBC" w:rsidR="00A95D2B" w:rsidRPr="00A95D2B" w:rsidRDefault="00A95D2B" w:rsidP="00A95D2B">
            <w:pPr>
              <w:pStyle w:val="af0"/>
              <w:spacing w:beforeLines="25" w:before="78" w:afterLines="25" w:after="78" w:line="300" w:lineRule="auto"/>
              <w:ind w:firstLineChars="0" w:firstLine="0"/>
              <w:jc w:val="center"/>
              <w:rPr>
                <w:rFonts w:ascii="Times New Roman" w:eastAsia="宋体" w:hAnsi="Times New Roman" w:cs="Times New Roman"/>
                <w:sz w:val="24"/>
              </w:rPr>
            </w:pPr>
            <w:r w:rsidRPr="00A95D2B">
              <w:rPr>
                <w:rFonts w:ascii="Times New Roman" w:eastAsia="宋体" w:hAnsi="Times New Roman" w:cs="Times New Roman" w:hint="eastAsia"/>
                <w:sz w:val="24"/>
              </w:rPr>
              <w:t>2</w:t>
            </w:r>
          </w:p>
        </w:tc>
        <w:tc>
          <w:tcPr>
            <w:tcW w:w="1512" w:type="dxa"/>
          </w:tcPr>
          <w:p w14:paraId="40DE7812" w14:textId="2361CF9A" w:rsidR="00A95D2B" w:rsidRPr="00A95D2B" w:rsidRDefault="00A95D2B" w:rsidP="00A95D2B">
            <w:pPr>
              <w:pStyle w:val="af0"/>
              <w:spacing w:beforeLines="25" w:before="78" w:afterLines="25" w:after="78" w:line="300" w:lineRule="auto"/>
              <w:ind w:firstLineChars="0" w:firstLine="0"/>
              <w:rPr>
                <w:rFonts w:ascii="Times New Roman" w:eastAsia="宋体" w:hAnsi="Times New Roman" w:cs="Times New Roman"/>
                <w:sz w:val="24"/>
              </w:rPr>
            </w:pPr>
            <w:r w:rsidRPr="00A95D2B">
              <w:rPr>
                <w:rFonts w:ascii="Times New Roman" w:eastAsia="宋体" w:hAnsi="Times New Roman" w:cs="Times New Roman" w:hint="eastAsia"/>
                <w:sz w:val="24"/>
              </w:rPr>
              <w:t>上海坤</w:t>
            </w:r>
            <w:proofErr w:type="gramStart"/>
            <w:r w:rsidRPr="00A95D2B">
              <w:rPr>
                <w:rFonts w:ascii="Times New Roman" w:eastAsia="宋体" w:hAnsi="Times New Roman" w:cs="Times New Roman" w:hint="eastAsia"/>
                <w:sz w:val="24"/>
              </w:rPr>
              <w:t>巳</w:t>
            </w:r>
            <w:proofErr w:type="gramEnd"/>
            <w:r w:rsidRPr="00A95D2B">
              <w:rPr>
                <w:rFonts w:ascii="Times New Roman" w:eastAsia="宋体" w:hAnsi="Times New Roman" w:cs="Times New Roman" w:hint="eastAsia"/>
                <w:sz w:val="24"/>
              </w:rPr>
              <w:t>物联网科技有限公司仲裁的案件</w:t>
            </w:r>
          </w:p>
        </w:tc>
        <w:tc>
          <w:tcPr>
            <w:tcW w:w="1099" w:type="dxa"/>
          </w:tcPr>
          <w:p w14:paraId="127B9B5D" w14:textId="77777777" w:rsidR="00A95D2B" w:rsidRPr="00A95D2B" w:rsidRDefault="00A95D2B" w:rsidP="00A95D2B">
            <w:pPr>
              <w:spacing w:before="24" w:after="24"/>
              <w:ind w:left="12" w:right="12"/>
              <w:rPr>
                <w:rFonts w:ascii="宋体" w:eastAsia="宋体" w:hAnsi="宋体" w:hint="eastAsia"/>
                <w:sz w:val="24"/>
              </w:rPr>
            </w:pPr>
            <w:r w:rsidRPr="00A95D2B">
              <w:rPr>
                <w:rFonts w:ascii="宋体" w:eastAsia="宋体" w:hAnsi="宋体" w:hint="eastAsia"/>
                <w:sz w:val="24"/>
              </w:rPr>
              <w:t>执行案件</w:t>
            </w:r>
          </w:p>
          <w:p w14:paraId="31B10F1A" w14:textId="4D58BE8C" w:rsidR="00A95D2B" w:rsidRDefault="00A95D2B" w:rsidP="00A95D2B">
            <w:pPr>
              <w:pStyle w:val="af0"/>
              <w:spacing w:beforeLines="25" w:before="78" w:afterLines="25" w:after="78" w:line="300" w:lineRule="auto"/>
              <w:ind w:firstLineChars="0" w:firstLine="0"/>
              <w:rPr>
                <w:rFonts w:ascii="Times New Roman" w:eastAsia="宋体" w:hAnsi="Times New Roman" w:cs="Times New Roman"/>
                <w:b/>
                <w:bCs/>
                <w:sz w:val="24"/>
              </w:rPr>
            </w:pPr>
          </w:p>
        </w:tc>
        <w:tc>
          <w:tcPr>
            <w:tcW w:w="1110" w:type="dxa"/>
          </w:tcPr>
          <w:p w14:paraId="709D13A3" w14:textId="5493D849" w:rsidR="00A95D2B" w:rsidRPr="00A95D2B" w:rsidRDefault="00A95D2B" w:rsidP="00A95D2B">
            <w:pPr>
              <w:pStyle w:val="af0"/>
              <w:spacing w:beforeLines="25" w:before="78" w:afterLines="25" w:after="78" w:line="300" w:lineRule="auto"/>
              <w:ind w:firstLineChars="0" w:firstLine="0"/>
              <w:rPr>
                <w:rFonts w:ascii="Times New Roman" w:eastAsia="宋体" w:hAnsi="Times New Roman" w:cs="Times New Roman"/>
                <w:sz w:val="24"/>
              </w:rPr>
            </w:pPr>
            <w:r>
              <w:rPr>
                <w:rFonts w:ascii="Times New Roman" w:eastAsia="宋体" w:hAnsi="Times New Roman" w:cs="Times New Roman" w:hint="eastAsia"/>
                <w:sz w:val="24"/>
              </w:rPr>
              <w:t>仲裁</w:t>
            </w:r>
          </w:p>
        </w:tc>
        <w:tc>
          <w:tcPr>
            <w:tcW w:w="1207" w:type="dxa"/>
          </w:tcPr>
          <w:p w14:paraId="55074116" w14:textId="767413EA" w:rsidR="00A95D2B" w:rsidRPr="00A95D2B" w:rsidRDefault="00A95D2B" w:rsidP="00A95D2B">
            <w:pPr>
              <w:pStyle w:val="af0"/>
              <w:spacing w:beforeLines="25" w:before="78" w:afterLines="25" w:after="78" w:line="300" w:lineRule="auto"/>
              <w:ind w:firstLineChars="0" w:firstLine="0"/>
              <w:rPr>
                <w:rFonts w:ascii="Times New Roman" w:eastAsia="宋体" w:hAnsi="Times New Roman" w:cs="Times New Roman"/>
                <w:sz w:val="24"/>
              </w:rPr>
            </w:pPr>
            <w:r w:rsidRPr="00A95D2B">
              <w:rPr>
                <w:rFonts w:ascii="Times New Roman" w:eastAsia="宋体" w:hAnsi="Times New Roman" w:cs="Times New Roman" w:hint="eastAsia"/>
                <w:sz w:val="24"/>
              </w:rPr>
              <w:t>被执行人</w:t>
            </w:r>
          </w:p>
        </w:tc>
        <w:tc>
          <w:tcPr>
            <w:tcW w:w="1176" w:type="dxa"/>
          </w:tcPr>
          <w:p w14:paraId="1258BFFD" w14:textId="0A454E6D" w:rsidR="00A95D2B" w:rsidRPr="00A95D2B" w:rsidRDefault="00B15885" w:rsidP="00A95D2B">
            <w:pPr>
              <w:pStyle w:val="af0"/>
              <w:spacing w:beforeLines="25" w:before="78" w:afterLines="25" w:after="78" w:line="300" w:lineRule="auto"/>
              <w:ind w:firstLineChars="0" w:firstLine="0"/>
              <w:rPr>
                <w:rFonts w:ascii="Times New Roman" w:eastAsia="宋体" w:hAnsi="Times New Roman" w:cs="Times New Roman"/>
                <w:sz w:val="24"/>
              </w:rPr>
            </w:pPr>
            <w:r w:rsidRPr="00B15885">
              <w:rPr>
                <w:rFonts w:ascii="Times New Roman" w:eastAsia="宋体" w:hAnsi="Times New Roman" w:cs="Times New Roman" w:hint="eastAsia"/>
                <w:sz w:val="24"/>
              </w:rPr>
              <w:t>（</w:t>
            </w:r>
            <w:r w:rsidRPr="00B15885">
              <w:rPr>
                <w:rFonts w:ascii="Times New Roman" w:eastAsia="宋体" w:hAnsi="Times New Roman" w:cs="Times New Roman" w:hint="eastAsia"/>
                <w:sz w:val="24"/>
              </w:rPr>
              <w:t>2019</w:t>
            </w:r>
            <w:r w:rsidRPr="00B15885">
              <w:rPr>
                <w:rFonts w:ascii="Times New Roman" w:eastAsia="宋体" w:hAnsi="Times New Roman" w:cs="Times New Roman" w:hint="eastAsia"/>
                <w:sz w:val="24"/>
              </w:rPr>
              <w:t>）沪</w:t>
            </w:r>
            <w:r w:rsidRPr="00B15885">
              <w:rPr>
                <w:rFonts w:ascii="Times New Roman" w:eastAsia="宋体" w:hAnsi="Times New Roman" w:cs="Times New Roman" w:hint="eastAsia"/>
                <w:sz w:val="24"/>
              </w:rPr>
              <w:t>0106</w:t>
            </w:r>
            <w:r w:rsidRPr="00B15885">
              <w:rPr>
                <w:rFonts w:ascii="Times New Roman" w:eastAsia="宋体" w:hAnsi="Times New Roman" w:cs="Times New Roman" w:hint="eastAsia"/>
                <w:sz w:val="24"/>
              </w:rPr>
              <w:t>执</w:t>
            </w:r>
            <w:r w:rsidRPr="00B15885">
              <w:rPr>
                <w:rFonts w:ascii="Times New Roman" w:eastAsia="宋体" w:hAnsi="Times New Roman" w:cs="Times New Roman" w:hint="eastAsia"/>
                <w:sz w:val="24"/>
              </w:rPr>
              <w:t>14828</w:t>
            </w:r>
            <w:r w:rsidRPr="00B15885">
              <w:rPr>
                <w:rFonts w:ascii="Times New Roman" w:eastAsia="宋体" w:hAnsi="Times New Roman" w:cs="Times New Roman" w:hint="eastAsia"/>
                <w:sz w:val="24"/>
              </w:rPr>
              <w:t>号</w:t>
            </w:r>
          </w:p>
        </w:tc>
        <w:tc>
          <w:tcPr>
            <w:tcW w:w="907" w:type="dxa"/>
          </w:tcPr>
          <w:p w14:paraId="00C95B5C" w14:textId="4AB03ED9" w:rsidR="00A95D2B" w:rsidRPr="00A95D2B" w:rsidRDefault="00A95D2B" w:rsidP="00A95D2B">
            <w:pPr>
              <w:pStyle w:val="af0"/>
              <w:spacing w:beforeLines="25" w:before="78" w:afterLines="25" w:after="78" w:line="300" w:lineRule="auto"/>
              <w:ind w:firstLineChars="0" w:firstLine="0"/>
              <w:rPr>
                <w:rFonts w:ascii="Times New Roman" w:eastAsia="宋体" w:hAnsi="Times New Roman" w:cs="Times New Roman"/>
                <w:sz w:val="24"/>
              </w:rPr>
            </w:pPr>
            <w:r w:rsidRPr="00A95D2B">
              <w:rPr>
                <w:rFonts w:ascii="Times New Roman" w:eastAsia="宋体" w:hAnsi="Times New Roman" w:cs="Times New Roman" w:hint="eastAsia"/>
                <w:sz w:val="24"/>
              </w:rPr>
              <w:t>上海市静安区人民法院</w:t>
            </w:r>
          </w:p>
        </w:tc>
        <w:tc>
          <w:tcPr>
            <w:tcW w:w="1656" w:type="dxa"/>
          </w:tcPr>
          <w:p w14:paraId="71C9FBF6" w14:textId="477C8650" w:rsidR="00A95D2B" w:rsidRPr="00A95D2B" w:rsidRDefault="00B15885" w:rsidP="00A95D2B">
            <w:pPr>
              <w:pStyle w:val="af0"/>
              <w:spacing w:beforeLines="25" w:before="78" w:afterLines="25" w:after="78" w:line="300" w:lineRule="auto"/>
              <w:ind w:firstLineChars="0" w:firstLine="0"/>
              <w:rPr>
                <w:rFonts w:ascii="Times New Roman" w:eastAsia="宋体" w:hAnsi="Times New Roman" w:cs="Times New Roman"/>
                <w:sz w:val="24"/>
              </w:rPr>
            </w:pPr>
            <w:r>
              <w:rPr>
                <w:rFonts w:ascii="Times New Roman" w:eastAsia="宋体" w:hAnsi="Times New Roman" w:cs="Times New Roman" w:hint="eastAsia"/>
                <w:sz w:val="24"/>
              </w:rPr>
              <w:t>10000</w:t>
            </w:r>
          </w:p>
        </w:tc>
      </w:tr>
      <w:tr w:rsidR="00B15885" w14:paraId="09F89A0C" w14:textId="77777777" w:rsidTr="00B15885">
        <w:tc>
          <w:tcPr>
            <w:tcW w:w="831" w:type="dxa"/>
          </w:tcPr>
          <w:p w14:paraId="1E5A8A22" w14:textId="6516A11F" w:rsidR="00A95D2B" w:rsidRPr="00A95D2B" w:rsidRDefault="00A95D2B" w:rsidP="00A95D2B">
            <w:pPr>
              <w:pStyle w:val="af0"/>
              <w:spacing w:beforeLines="25" w:before="78" w:afterLines="25" w:after="78" w:line="300" w:lineRule="auto"/>
              <w:ind w:firstLineChars="0" w:firstLine="0"/>
              <w:jc w:val="center"/>
              <w:rPr>
                <w:rFonts w:ascii="Times New Roman" w:eastAsia="宋体" w:hAnsi="Times New Roman" w:cs="Times New Roman"/>
                <w:sz w:val="24"/>
              </w:rPr>
            </w:pPr>
            <w:r w:rsidRPr="00A95D2B">
              <w:rPr>
                <w:rFonts w:ascii="Times New Roman" w:eastAsia="宋体" w:hAnsi="Times New Roman" w:cs="Times New Roman" w:hint="eastAsia"/>
                <w:sz w:val="24"/>
              </w:rPr>
              <w:t>3</w:t>
            </w:r>
          </w:p>
        </w:tc>
        <w:tc>
          <w:tcPr>
            <w:tcW w:w="1512" w:type="dxa"/>
          </w:tcPr>
          <w:p w14:paraId="1271F985" w14:textId="724E484A" w:rsidR="00A95D2B" w:rsidRPr="00A95D2B" w:rsidRDefault="00A95D2B" w:rsidP="00A95D2B">
            <w:pPr>
              <w:pStyle w:val="af0"/>
              <w:spacing w:beforeLines="25" w:before="78" w:afterLines="25" w:after="78" w:line="300" w:lineRule="auto"/>
              <w:ind w:firstLineChars="0" w:firstLine="0"/>
              <w:rPr>
                <w:rFonts w:ascii="Times New Roman" w:eastAsia="宋体" w:hAnsi="Times New Roman" w:cs="Times New Roman"/>
                <w:sz w:val="24"/>
              </w:rPr>
            </w:pPr>
            <w:r w:rsidRPr="00A95D2B">
              <w:rPr>
                <w:rFonts w:ascii="Times New Roman" w:eastAsia="宋体" w:hAnsi="Times New Roman" w:cs="Times New Roman" w:hint="eastAsia"/>
                <w:sz w:val="24"/>
              </w:rPr>
              <w:t>上海坤</w:t>
            </w:r>
            <w:proofErr w:type="gramStart"/>
            <w:r w:rsidRPr="00A95D2B">
              <w:rPr>
                <w:rFonts w:ascii="Times New Roman" w:eastAsia="宋体" w:hAnsi="Times New Roman" w:cs="Times New Roman" w:hint="eastAsia"/>
                <w:sz w:val="24"/>
              </w:rPr>
              <w:t>巳</w:t>
            </w:r>
            <w:proofErr w:type="gramEnd"/>
            <w:r w:rsidRPr="00A95D2B">
              <w:rPr>
                <w:rFonts w:ascii="Times New Roman" w:eastAsia="宋体" w:hAnsi="Times New Roman" w:cs="Times New Roman" w:hint="eastAsia"/>
                <w:sz w:val="24"/>
              </w:rPr>
              <w:t>物联网科技有限公司其他执行的案件</w:t>
            </w:r>
          </w:p>
        </w:tc>
        <w:tc>
          <w:tcPr>
            <w:tcW w:w="1099" w:type="dxa"/>
          </w:tcPr>
          <w:p w14:paraId="7C715512" w14:textId="77777777" w:rsidR="00A95D2B" w:rsidRPr="00A95D2B" w:rsidRDefault="00A95D2B" w:rsidP="00A95D2B">
            <w:pPr>
              <w:spacing w:before="24" w:after="24"/>
              <w:ind w:left="12" w:right="12"/>
              <w:rPr>
                <w:rFonts w:ascii="宋体" w:eastAsia="宋体" w:hAnsi="宋体" w:hint="eastAsia"/>
                <w:sz w:val="24"/>
              </w:rPr>
            </w:pPr>
            <w:r w:rsidRPr="00A95D2B">
              <w:rPr>
                <w:rFonts w:ascii="宋体" w:eastAsia="宋体" w:hAnsi="宋体" w:hint="eastAsia"/>
                <w:sz w:val="24"/>
              </w:rPr>
              <w:t>执行案件</w:t>
            </w:r>
          </w:p>
          <w:p w14:paraId="397E1B83" w14:textId="5AB59A25" w:rsidR="00A95D2B" w:rsidRPr="00A95D2B" w:rsidRDefault="00A95D2B" w:rsidP="00A95D2B">
            <w:pPr>
              <w:pStyle w:val="af0"/>
              <w:spacing w:beforeLines="25" w:before="78" w:afterLines="25" w:after="78" w:line="300" w:lineRule="auto"/>
              <w:ind w:firstLineChars="0" w:firstLine="0"/>
              <w:rPr>
                <w:rFonts w:ascii="宋体" w:eastAsia="宋体" w:hAnsi="宋体" w:hint="eastAsia"/>
                <w:sz w:val="24"/>
              </w:rPr>
            </w:pPr>
          </w:p>
        </w:tc>
        <w:tc>
          <w:tcPr>
            <w:tcW w:w="1110" w:type="dxa"/>
          </w:tcPr>
          <w:p w14:paraId="35F25345" w14:textId="48E25D22" w:rsidR="00A95D2B" w:rsidRPr="00A95D2B" w:rsidRDefault="00A95D2B" w:rsidP="00A95D2B">
            <w:pPr>
              <w:pStyle w:val="af0"/>
              <w:spacing w:beforeLines="25" w:before="78" w:afterLines="25" w:after="78" w:line="300" w:lineRule="auto"/>
              <w:ind w:firstLineChars="0" w:firstLine="0"/>
              <w:rPr>
                <w:rFonts w:ascii="Times New Roman" w:eastAsia="宋体" w:hAnsi="Times New Roman" w:cs="Times New Roman"/>
                <w:sz w:val="24"/>
              </w:rPr>
            </w:pPr>
            <w:r>
              <w:rPr>
                <w:rFonts w:ascii="Times New Roman" w:eastAsia="宋体" w:hAnsi="Times New Roman" w:cs="Times New Roman" w:hint="eastAsia"/>
                <w:sz w:val="24"/>
              </w:rPr>
              <w:t>其他执行</w:t>
            </w:r>
          </w:p>
        </w:tc>
        <w:tc>
          <w:tcPr>
            <w:tcW w:w="1207" w:type="dxa"/>
          </w:tcPr>
          <w:p w14:paraId="2C716060" w14:textId="5E2CE2C7" w:rsidR="00A95D2B" w:rsidRPr="00A95D2B" w:rsidRDefault="00A95D2B" w:rsidP="00A95D2B">
            <w:pPr>
              <w:pStyle w:val="af0"/>
              <w:spacing w:beforeLines="25" w:before="78" w:afterLines="25" w:after="78" w:line="300" w:lineRule="auto"/>
              <w:ind w:firstLineChars="0" w:firstLine="0"/>
              <w:rPr>
                <w:rFonts w:ascii="Times New Roman" w:eastAsia="宋体" w:hAnsi="Times New Roman" w:cs="Times New Roman"/>
                <w:sz w:val="24"/>
              </w:rPr>
            </w:pPr>
            <w:r w:rsidRPr="00A95D2B">
              <w:rPr>
                <w:rFonts w:ascii="Times New Roman" w:eastAsia="宋体" w:hAnsi="Times New Roman" w:cs="Times New Roman" w:hint="eastAsia"/>
                <w:sz w:val="24"/>
              </w:rPr>
              <w:t>被执行人</w:t>
            </w:r>
          </w:p>
        </w:tc>
        <w:tc>
          <w:tcPr>
            <w:tcW w:w="1176" w:type="dxa"/>
          </w:tcPr>
          <w:p w14:paraId="148B0258" w14:textId="630B9D7D" w:rsidR="00A95D2B" w:rsidRPr="00A95D2B" w:rsidRDefault="00B15885" w:rsidP="00A95D2B">
            <w:pPr>
              <w:pStyle w:val="af0"/>
              <w:spacing w:beforeLines="25" w:before="78" w:afterLines="25" w:after="78" w:line="300" w:lineRule="auto"/>
              <w:ind w:firstLineChars="0" w:firstLine="0"/>
              <w:rPr>
                <w:rFonts w:ascii="Times New Roman" w:eastAsia="宋体" w:hAnsi="Times New Roman" w:cs="Times New Roman"/>
                <w:sz w:val="24"/>
              </w:rPr>
            </w:pPr>
            <w:r w:rsidRPr="00B15885">
              <w:rPr>
                <w:rFonts w:ascii="Times New Roman" w:eastAsia="宋体" w:hAnsi="Times New Roman" w:cs="Times New Roman" w:hint="eastAsia"/>
                <w:sz w:val="24"/>
              </w:rPr>
              <w:t>（</w:t>
            </w:r>
            <w:r w:rsidRPr="00B15885">
              <w:rPr>
                <w:rFonts w:ascii="Times New Roman" w:eastAsia="宋体" w:hAnsi="Times New Roman" w:cs="Times New Roman" w:hint="eastAsia"/>
                <w:sz w:val="24"/>
              </w:rPr>
              <w:t>2019</w:t>
            </w:r>
            <w:r w:rsidRPr="00B15885">
              <w:rPr>
                <w:rFonts w:ascii="Times New Roman" w:eastAsia="宋体" w:hAnsi="Times New Roman" w:cs="Times New Roman" w:hint="eastAsia"/>
                <w:sz w:val="24"/>
              </w:rPr>
              <w:t>）沪</w:t>
            </w:r>
            <w:r w:rsidRPr="00B15885">
              <w:rPr>
                <w:rFonts w:ascii="Times New Roman" w:eastAsia="宋体" w:hAnsi="Times New Roman" w:cs="Times New Roman" w:hint="eastAsia"/>
                <w:sz w:val="24"/>
              </w:rPr>
              <w:t>0106</w:t>
            </w:r>
            <w:r w:rsidRPr="00B15885">
              <w:rPr>
                <w:rFonts w:ascii="Times New Roman" w:eastAsia="宋体" w:hAnsi="Times New Roman" w:cs="Times New Roman" w:hint="eastAsia"/>
                <w:sz w:val="24"/>
              </w:rPr>
              <w:t>执</w:t>
            </w:r>
            <w:r w:rsidRPr="00B15885">
              <w:rPr>
                <w:rFonts w:ascii="Times New Roman" w:eastAsia="宋体" w:hAnsi="Times New Roman" w:cs="Times New Roman" w:hint="eastAsia"/>
                <w:sz w:val="24"/>
              </w:rPr>
              <w:t>8247</w:t>
            </w:r>
            <w:r w:rsidRPr="00B15885">
              <w:rPr>
                <w:rFonts w:ascii="Times New Roman" w:eastAsia="宋体" w:hAnsi="Times New Roman" w:cs="Times New Roman" w:hint="eastAsia"/>
                <w:sz w:val="24"/>
              </w:rPr>
              <w:t>号</w:t>
            </w:r>
          </w:p>
        </w:tc>
        <w:tc>
          <w:tcPr>
            <w:tcW w:w="907" w:type="dxa"/>
          </w:tcPr>
          <w:p w14:paraId="0E2A4079" w14:textId="6667F6BA" w:rsidR="00A95D2B" w:rsidRPr="00A95D2B" w:rsidRDefault="00A95D2B" w:rsidP="00A95D2B">
            <w:pPr>
              <w:pStyle w:val="af0"/>
              <w:spacing w:beforeLines="25" w:before="78" w:afterLines="25" w:after="78" w:line="300" w:lineRule="auto"/>
              <w:ind w:firstLineChars="0" w:firstLine="0"/>
              <w:rPr>
                <w:rFonts w:ascii="Times New Roman" w:eastAsia="宋体" w:hAnsi="Times New Roman" w:cs="Times New Roman"/>
                <w:sz w:val="24"/>
              </w:rPr>
            </w:pPr>
            <w:r w:rsidRPr="00A95D2B">
              <w:rPr>
                <w:rFonts w:ascii="Times New Roman" w:eastAsia="宋体" w:hAnsi="Times New Roman" w:cs="Times New Roman" w:hint="eastAsia"/>
                <w:sz w:val="24"/>
              </w:rPr>
              <w:t>上海市静安区人民法院</w:t>
            </w:r>
          </w:p>
        </w:tc>
        <w:tc>
          <w:tcPr>
            <w:tcW w:w="1656" w:type="dxa"/>
          </w:tcPr>
          <w:p w14:paraId="33E597AD" w14:textId="1B810AF6" w:rsidR="00A95D2B" w:rsidRPr="00A95D2B" w:rsidRDefault="00B15885" w:rsidP="00A95D2B">
            <w:pPr>
              <w:pStyle w:val="af0"/>
              <w:spacing w:beforeLines="25" w:before="78" w:afterLines="25" w:after="78" w:line="300" w:lineRule="auto"/>
              <w:ind w:firstLineChars="0" w:firstLine="0"/>
              <w:rPr>
                <w:rFonts w:ascii="Times New Roman" w:eastAsia="宋体" w:hAnsi="Times New Roman" w:cs="Times New Roman"/>
                <w:sz w:val="24"/>
              </w:rPr>
            </w:pPr>
            <w:r>
              <w:rPr>
                <w:rFonts w:ascii="Times New Roman" w:eastAsia="宋体" w:hAnsi="Times New Roman" w:cs="Times New Roman" w:hint="eastAsia"/>
                <w:sz w:val="24"/>
              </w:rPr>
              <w:t>57289</w:t>
            </w:r>
          </w:p>
        </w:tc>
      </w:tr>
      <w:tr w:rsidR="00A95D2B" w14:paraId="62D89E33" w14:textId="77777777" w:rsidTr="00B15885">
        <w:tc>
          <w:tcPr>
            <w:tcW w:w="831" w:type="dxa"/>
          </w:tcPr>
          <w:p w14:paraId="59E352A8" w14:textId="2B39EF15" w:rsidR="00A95D2B" w:rsidRPr="00A95D2B" w:rsidRDefault="00A95D2B" w:rsidP="00A95D2B">
            <w:pPr>
              <w:pStyle w:val="af0"/>
              <w:spacing w:beforeLines="25" w:before="78" w:afterLines="25" w:after="78" w:line="300" w:lineRule="auto"/>
              <w:ind w:firstLineChars="0" w:firstLine="0"/>
              <w:jc w:val="center"/>
              <w:rPr>
                <w:rFonts w:ascii="Times New Roman" w:eastAsia="宋体" w:hAnsi="Times New Roman" w:cs="Times New Roman"/>
                <w:sz w:val="24"/>
              </w:rPr>
            </w:pPr>
            <w:r w:rsidRPr="00A95D2B">
              <w:rPr>
                <w:rFonts w:ascii="Times New Roman" w:eastAsia="宋体" w:hAnsi="Times New Roman" w:cs="Times New Roman" w:hint="eastAsia"/>
                <w:sz w:val="24"/>
              </w:rPr>
              <w:t>4</w:t>
            </w:r>
          </w:p>
        </w:tc>
        <w:tc>
          <w:tcPr>
            <w:tcW w:w="1512" w:type="dxa"/>
          </w:tcPr>
          <w:p w14:paraId="00E6D25F" w14:textId="4AC18D45" w:rsidR="00A95D2B" w:rsidRPr="00A95D2B" w:rsidRDefault="00A95D2B" w:rsidP="00A95D2B">
            <w:pPr>
              <w:pStyle w:val="af0"/>
              <w:spacing w:beforeLines="25" w:before="78" w:afterLines="25" w:after="78" w:line="300" w:lineRule="auto"/>
              <w:ind w:firstLineChars="0" w:firstLine="0"/>
              <w:rPr>
                <w:rFonts w:ascii="Times New Roman" w:eastAsia="宋体" w:hAnsi="Times New Roman" w:cs="Times New Roman"/>
                <w:sz w:val="24"/>
              </w:rPr>
            </w:pPr>
            <w:r w:rsidRPr="00A95D2B">
              <w:rPr>
                <w:rFonts w:ascii="Times New Roman" w:eastAsia="宋体" w:hAnsi="Times New Roman" w:cs="Times New Roman" w:hint="eastAsia"/>
                <w:sz w:val="24"/>
              </w:rPr>
              <w:t>上海坤</w:t>
            </w:r>
            <w:proofErr w:type="gramStart"/>
            <w:r w:rsidRPr="00A95D2B">
              <w:rPr>
                <w:rFonts w:ascii="Times New Roman" w:eastAsia="宋体" w:hAnsi="Times New Roman" w:cs="Times New Roman" w:hint="eastAsia"/>
                <w:sz w:val="24"/>
              </w:rPr>
              <w:t>巳</w:t>
            </w:r>
            <w:proofErr w:type="gramEnd"/>
            <w:r w:rsidRPr="00A95D2B">
              <w:rPr>
                <w:rFonts w:ascii="Times New Roman" w:eastAsia="宋体" w:hAnsi="Times New Roman" w:cs="Times New Roman" w:hint="eastAsia"/>
                <w:sz w:val="24"/>
              </w:rPr>
              <w:t>物联网科技有限公司其他执行的案件</w:t>
            </w:r>
          </w:p>
        </w:tc>
        <w:tc>
          <w:tcPr>
            <w:tcW w:w="1099" w:type="dxa"/>
          </w:tcPr>
          <w:p w14:paraId="48B58F6C" w14:textId="77777777" w:rsidR="00A95D2B" w:rsidRPr="00A95D2B" w:rsidRDefault="00A95D2B" w:rsidP="00A95D2B">
            <w:pPr>
              <w:spacing w:before="24" w:after="24"/>
              <w:ind w:left="12" w:right="12"/>
              <w:rPr>
                <w:rFonts w:ascii="宋体" w:eastAsia="宋体" w:hAnsi="宋体" w:hint="eastAsia"/>
                <w:sz w:val="24"/>
              </w:rPr>
            </w:pPr>
            <w:r w:rsidRPr="00A95D2B">
              <w:rPr>
                <w:rFonts w:ascii="宋体" w:eastAsia="宋体" w:hAnsi="宋体" w:hint="eastAsia"/>
                <w:sz w:val="24"/>
              </w:rPr>
              <w:t>执行案件</w:t>
            </w:r>
          </w:p>
          <w:p w14:paraId="32214A19" w14:textId="5F85D498" w:rsidR="00A95D2B" w:rsidRPr="00A95D2B" w:rsidRDefault="00A95D2B" w:rsidP="00A95D2B">
            <w:pPr>
              <w:pStyle w:val="af0"/>
              <w:spacing w:beforeLines="25" w:before="78" w:afterLines="25" w:after="78" w:line="300" w:lineRule="auto"/>
              <w:ind w:firstLineChars="0" w:firstLine="0"/>
              <w:rPr>
                <w:rFonts w:ascii="宋体" w:eastAsia="宋体" w:hAnsi="宋体" w:hint="eastAsia"/>
                <w:sz w:val="24"/>
              </w:rPr>
            </w:pPr>
          </w:p>
        </w:tc>
        <w:tc>
          <w:tcPr>
            <w:tcW w:w="1110" w:type="dxa"/>
          </w:tcPr>
          <w:p w14:paraId="422474C7" w14:textId="233348D1" w:rsidR="00A95D2B" w:rsidRPr="00A95D2B" w:rsidRDefault="00A95D2B" w:rsidP="00A95D2B">
            <w:pPr>
              <w:pStyle w:val="af0"/>
              <w:spacing w:beforeLines="25" w:before="78" w:afterLines="25" w:after="78" w:line="300" w:lineRule="auto"/>
              <w:ind w:firstLineChars="0" w:firstLine="0"/>
              <w:rPr>
                <w:rFonts w:ascii="Times New Roman" w:eastAsia="宋体" w:hAnsi="Times New Roman" w:cs="Times New Roman"/>
                <w:sz w:val="24"/>
              </w:rPr>
            </w:pPr>
            <w:r>
              <w:rPr>
                <w:rFonts w:ascii="Times New Roman" w:eastAsia="宋体" w:hAnsi="Times New Roman" w:cs="Times New Roman" w:hint="eastAsia"/>
                <w:sz w:val="24"/>
              </w:rPr>
              <w:t>其他执行</w:t>
            </w:r>
          </w:p>
        </w:tc>
        <w:tc>
          <w:tcPr>
            <w:tcW w:w="1207" w:type="dxa"/>
          </w:tcPr>
          <w:p w14:paraId="0BA0D784" w14:textId="7B04E659" w:rsidR="00A95D2B" w:rsidRPr="00A95D2B" w:rsidRDefault="00A95D2B" w:rsidP="00A95D2B">
            <w:pPr>
              <w:pStyle w:val="af0"/>
              <w:spacing w:beforeLines="25" w:before="78" w:afterLines="25" w:after="78" w:line="300" w:lineRule="auto"/>
              <w:ind w:firstLineChars="0" w:firstLine="0"/>
              <w:rPr>
                <w:rFonts w:ascii="Times New Roman" w:eastAsia="宋体" w:hAnsi="Times New Roman" w:cs="Times New Roman"/>
                <w:sz w:val="24"/>
              </w:rPr>
            </w:pPr>
            <w:r w:rsidRPr="00A95D2B">
              <w:rPr>
                <w:rFonts w:ascii="Times New Roman" w:eastAsia="宋体" w:hAnsi="Times New Roman" w:cs="Times New Roman" w:hint="eastAsia"/>
                <w:sz w:val="24"/>
              </w:rPr>
              <w:t>被执行人</w:t>
            </w:r>
          </w:p>
        </w:tc>
        <w:tc>
          <w:tcPr>
            <w:tcW w:w="1176" w:type="dxa"/>
          </w:tcPr>
          <w:p w14:paraId="34789D40" w14:textId="2F0A8CEE" w:rsidR="00A95D2B" w:rsidRPr="00A95D2B" w:rsidRDefault="00B15885" w:rsidP="00A95D2B">
            <w:pPr>
              <w:pStyle w:val="af0"/>
              <w:spacing w:beforeLines="25" w:before="78" w:afterLines="25" w:after="78" w:line="300" w:lineRule="auto"/>
              <w:ind w:firstLineChars="0" w:firstLine="0"/>
              <w:rPr>
                <w:rFonts w:ascii="Times New Roman" w:eastAsia="宋体" w:hAnsi="Times New Roman" w:cs="Times New Roman"/>
                <w:sz w:val="24"/>
              </w:rPr>
            </w:pPr>
            <w:r w:rsidRPr="00B15885">
              <w:rPr>
                <w:rFonts w:ascii="Times New Roman" w:eastAsia="宋体" w:hAnsi="Times New Roman" w:cs="Times New Roman" w:hint="eastAsia"/>
                <w:sz w:val="24"/>
              </w:rPr>
              <w:t>（</w:t>
            </w:r>
            <w:r w:rsidRPr="00B15885">
              <w:rPr>
                <w:rFonts w:ascii="Times New Roman" w:eastAsia="宋体" w:hAnsi="Times New Roman" w:cs="Times New Roman" w:hint="eastAsia"/>
                <w:sz w:val="24"/>
              </w:rPr>
              <w:t>2019</w:t>
            </w:r>
            <w:r w:rsidRPr="00B15885">
              <w:rPr>
                <w:rFonts w:ascii="Times New Roman" w:eastAsia="宋体" w:hAnsi="Times New Roman" w:cs="Times New Roman" w:hint="eastAsia"/>
                <w:sz w:val="24"/>
              </w:rPr>
              <w:t>）沪</w:t>
            </w:r>
            <w:r w:rsidRPr="00B15885">
              <w:rPr>
                <w:rFonts w:ascii="Times New Roman" w:eastAsia="宋体" w:hAnsi="Times New Roman" w:cs="Times New Roman" w:hint="eastAsia"/>
                <w:sz w:val="24"/>
              </w:rPr>
              <w:t>0106</w:t>
            </w:r>
            <w:r w:rsidRPr="00B15885">
              <w:rPr>
                <w:rFonts w:ascii="Times New Roman" w:eastAsia="宋体" w:hAnsi="Times New Roman" w:cs="Times New Roman" w:hint="eastAsia"/>
                <w:sz w:val="24"/>
              </w:rPr>
              <w:t>执</w:t>
            </w:r>
            <w:r w:rsidRPr="00B15885">
              <w:rPr>
                <w:rFonts w:ascii="Times New Roman" w:eastAsia="宋体" w:hAnsi="Times New Roman" w:cs="Times New Roman" w:hint="eastAsia"/>
                <w:sz w:val="24"/>
              </w:rPr>
              <w:t>8543</w:t>
            </w:r>
            <w:r w:rsidRPr="00B15885">
              <w:rPr>
                <w:rFonts w:ascii="Times New Roman" w:eastAsia="宋体" w:hAnsi="Times New Roman" w:cs="Times New Roman" w:hint="eastAsia"/>
                <w:sz w:val="24"/>
              </w:rPr>
              <w:t>号</w:t>
            </w:r>
          </w:p>
        </w:tc>
        <w:tc>
          <w:tcPr>
            <w:tcW w:w="907" w:type="dxa"/>
          </w:tcPr>
          <w:p w14:paraId="12355FDE" w14:textId="3D712CFD" w:rsidR="00A95D2B" w:rsidRPr="00A95D2B" w:rsidRDefault="00A95D2B" w:rsidP="00A95D2B">
            <w:pPr>
              <w:pStyle w:val="af0"/>
              <w:spacing w:beforeLines="25" w:before="78" w:afterLines="25" w:after="78" w:line="300" w:lineRule="auto"/>
              <w:ind w:firstLineChars="0" w:firstLine="0"/>
              <w:rPr>
                <w:rFonts w:ascii="Times New Roman" w:eastAsia="宋体" w:hAnsi="Times New Roman" w:cs="Times New Roman"/>
                <w:sz w:val="24"/>
              </w:rPr>
            </w:pPr>
            <w:r w:rsidRPr="00A95D2B">
              <w:rPr>
                <w:rFonts w:ascii="Times New Roman" w:eastAsia="宋体" w:hAnsi="Times New Roman" w:cs="Times New Roman" w:hint="eastAsia"/>
                <w:sz w:val="24"/>
              </w:rPr>
              <w:t>上海市静安区人民法院</w:t>
            </w:r>
          </w:p>
        </w:tc>
        <w:tc>
          <w:tcPr>
            <w:tcW w:w="1656" w:type="dxa"/>
          </w:tcPr>
          <w:p w14:paraId="24AB834B" w14:textId="1C5649A5" w:rsidR="00A95D2B" w:rsidRPr="00A95D2B" w:rsidRDefault="00B15885" w:rsidP="00A95D2B">
            <w:pPr>
              <w:pStyle w:val="af0"/>
              <w:spacing w:beforeLines="25" w:before="78" w:afterLines="25" w:after="78" w:line="300" w:lineRule="auto"/>
              <w:ind w:firstLineChars="0" w:firstLine="0"/>
              <w:rPr>
                <w:rFonts w:ascii="Times New Roman" w:eastAsia="宋体" w:hAnsi="Times New Roman" w:cs="Times New Roman"/>
                <w:sz w:val="24"/>
              </w:rPr>
            </w:pPr>
            <w:r>
              <w:rPr>
                <w:rFonts w:ascii="Times New Roman" w:eastAsia="宋体" w:hAnsi="Times New Roman" w:cs="Times New Roman" w:hint="eastAsia"/>
                <w:sz w:val="24"/>
              </w:rPr>
              <w:t>26400</w:t>
            </w:r>
          </w:p>
        </w:tc>
      </w:tr>
    </w:tbl>
    <w:p w14:paraId="45FA4020" w14:textId="77777777" w:rsidR="00A95D2B" w:rsidRPr="00B15885" w:rsidRDefault="00A95D2B" w:rsidP="00B15885">
      <w:pPr>
        <w:spacing w:beforeLines="25" w:before="78" w:afterLines="25" w:after="78" w:line="300" w:lineRule="auto"/>
        <w:rPr>
          <w:rFonts w:ascii="Times New Roman" w:eastAsia="宋体" w:hAnsi="Times New Roman" w:cs="Times New Roman"/>
          <w:b/>
          <w:bCs/>
          <w:sz w:val="24"/>
        </w:rPr>
      </w:pPr>
    </w:p>
    <w:p w14:paraId="06012068" w14:textId="6D20C046" w:rsidR="00F7795D" w:rsidRDefault="00F7795D" w:rsidP="00F7795D">
      <w:pPr>
        <w:pStyle w:val="af0"/>
        <w:numPr>
          <w:ilvl w:val="0"/>
          <w:numId w:val="16"/>
        </w:numPr>
        <w:spacing w:beforeLines="25" w:before="78" w:afterLines="25" w:after="78" w:line="300" w:lineRule="auto"/>
        <w:ind w:firstLineChars="0"/>
        <w:rPr>
          <w:rFonts w:ascii="Times New Roman" w:eastAsia="宋体" w:hAnsi="Times New Roman" w:cs="Times New Roman"/>
          <w:b/>
          <w:bCs/>
          <w:sz w:val="24"/>
        </w:rPr>
      </w:pPr>
      <w:r w:rsidRPr="00F7795D">
        <w:rPr>
          <w:rFonts w:ascii="Times New Roman" w:eastAsia="宋体" w:hAnsi="Times New Roman" w:cs="Times New Roman" w:hint="eastAsia"/>
          <w:b/>
          <w:bCs/>
          <w:sz w:val="24"/>
        </w:rPr>
        <w:t>韦</w:t>
      </w:r>
      <w:proofErr w:type="gramStart"/>
      <w:r w:rsidRPr="00F7795D">
        <w:rPr>
          <w:rFonts w:ascii="Times New Roman" w:eastAsia="宋体" w:hAnsi="Times New Roman" w:cs="Times New Roman" w:hint="eastAsia"/>
          <w:b/>
          <w:bCs/>
          <w:sz w:val="24"/>
        </w:rPr>
        <w:t>巳</w:t>
      </w:r>
      <w:proofErr w:type="gramEnd"/>
      <w:r w:rsidRPr="00F7795D">
        <w:rPr>
          <w:rFonts w:ascii="Times New Roman" w:eastAsia="宋体" w:hAnsi="Times New Roman" w:cs="Times New Roman" w:hint="eastAsia"/>
          <w:b/>
          <w:bCs/>
          <w:sz w:val="24"/>
        </w:rPr>
        <w:t>停车</w:t>
      </w:r>
    </w:p>
    <w:tbl>
      <w:tblPr>
        <w:tblStyle w:val="ad"/>
        <w:tblW w:w="9498" w:type="dxa"/>
        <w:tblInd w:w="-431" w:type="dxa"/>
        <w:tblLook w:val="04A0" w:firstRow="1" w:lastRow="0" w:firstColumn="1" w:lastColumn="0" w:noHBand="0" w:noVBand="1"/>
      </w:tblPr>
      <w:tblGrid>
        <w:gridCol w:w="830"/>
        <w:gridCol w:w="1506"/>
        <w:gridCol w:w="1096"/>
        <w:gridCol w:w="1106"/>
        <w:gridCol w:w="1204"/>
        <w:gridCol w:w="1201"/>
        <w:gridCol w:w="904"/>
        <w:gridCol w:w="1651"/>
      </w:tblGrid>
      <w:tr w:rsidR="00B15885" w14:paraId="402D18E4" w14:textId="77777777" w:rsidTr="00B15885">
        <w:tc>
          <w:tcPr>
            <w:tcW w:w="830" w:type="dxa"/>
          </w:tcPr>
          <w:p w14:paraId="1FA66246" w14:textId="77777777" w:rsidR="00B15885" w:rsidRDefault="00B15885" w:rsidP="0078284A">
            <w:pPr>
              <w:pStyle w:val="af0"/>
              <w:spacing w:beforeLines="25" w:before="78" w:afterLines="25" w:after="78" w:line="300" w:lineRule="auto"/>
              <w:ind w:firstLineChars="0" w:firstLine="0"/>
              <w:jc w:val="center"/>
              <w:rPr>
                <w:rFonts w:ascii="Times New Roman" w:eastAsia="宋体" w:hAnsi="Times New Roman" w:cs="Times New Roman"/>
                <w:b/>
                <w:bCs/>
                <w:sz w:val="24"/>
              </w:rPr>
            </w:pPr>
            <w:r>
              <w:rPr>
                <w:rFonts w:ascii="Times New Roman" w:eastAsia="宋体" w:hAnsi="Times New Roman" w:cs="Times New Roman" w:hint="eastAsia"/>
                <w:b/>
                <w:bCs/>
                <w:sz w:val="24"/>
              </w:rPr>
              <w:t>序号</w:t>
            </w:r>
          </w:p>
        </w:tc>
        <w:tc>
          <w:tcPr>
            <w:tcW w:w="1506" w:type="dxa"/>
          </w:tcPr>
          <w:p w14:paraId="4D14CCB4" w14:textId="77777777" w:rsidR="00B15885" w:rsidRDefault="00B15885" w:rsidP="0078284A">
            <w:pPr>
              <w:pStyle w:val="af0"/>
              <w:spacing w:beforeLines="25" w:before="78" w:afterLines="25" w:after="78" w:line="300" w:lineRule="auto"/>
              <w:ind w:firstLineChars="0" w:firstLine="0"/>
              <w:jc w:val="center"/>
              <w:rPr>
                <w:rFonts w:ascii="Times New Roman" w:eastAsia="宋体" w:hAnsi="Times New Roman" w:cs="Times New Roman"/>
                <w:b/>
                <w:bCs/>
                <w:sz w:val="24"/>
              </w:rPr>
            </w:pPr>
            <w:r>
              <w:rPr>
                <w:rFonts w:ascii="Times New Roman" w:eastAsia="宋体" w:hAnsi="Times New Roman" w:cs="Times New Roman" w:hint="eastAsia"/>
                <w:b/>
                <w:bCs/>
                <w:sz w:val="24"/>
              </w:rPr>
              <w:t>案件</w:t>
            </w:r>
          </w:p>
        </w:tc>
        <w:tc>
          <w:tcPr>
            <w:tcW w:w="1096" w:type="dxa"/>
          </w:tcPr>
          <w:p w14:paraId="31FDF4DA" w14:textId="77777777" w:rsidR="00B15885" w:rsidRDefault="00B15885" w:rsidP="0078284A">
            <w:pPr>
              <w:pStyle w:val="af0"/>
              <w:spacing w:beforeLines="25" w:before="78" w:afterLines="25" w:after="78" w:line="300" w:lineRule="auto"/>
              <w:ind w:firstLineChars="0" w:firstLine="0"/>
              <w:jc w:val="center"/>
              <w:rPr>
                <w:rFonts w:ascii="Times New Roman" w:eastAsia="宋体" w:hAnsi="Times New Roman" w:cs="Times New Roman"/>
                <w:b/>
                <w:bCs/>
                <w:sz w:val="24"/>
              </w:rPr>
            </w:pPr>
            <w:r>
              <w:rPr>
                <w:rFonts w:ascii="Times New Roman" w:eastAsia="宋体" w:hAnsi="Times New Roman" w:cs="Times New Roman" w:hint="eastAsia"/>
                <w:b/>
                <w:bCs/>
                <w:sz w:val="24"/>
              </w:rPr>
              <w:t>类型</w:t>
            </w:r>
          </w:p>
        </w:tc>
        <w:tc>
          <w:tcPr>
            <w:tcW w:w="1106" w:type="dxa"/>
          </w:tcPr>
          <w:p w14:paraId="76A71267" w14:textId="77777777" w:rsidR="00B15885" w:rsidRDefault="00B15885" w:rsidP="0078284A">
            <w:pPr>
              <w:pStyle w:val="af0"/>
              <w:spacing w:beforeLines="25" w:before="78" w:afterLines="25" w:after="78" w:line="300" w:lineRule="auto"/>
              <w:ind w:firstLineChars="0" w:firstLine="0"/>
              <w:jc w:val="center"/>
              <w:rPr>
                <w:rFonts w:ascii="Times New Roman" w:eastAsia="宋体" w:hAnsi="Times New Roman" w:cs="Times New Roman"/>
                <w:b/>
                <w:bCs/>
                <w:sz w:val="24"/>
              </w:rPr>
            </w:pPr>
            <w:r>
              <w:rPr>
                <w:rFonts w:ascii="Times New Roman" w:eastAsia="宋体" w:hAnsi="Times New Roman" w:cs="Times New Roman" w:hint="eastAsia"/>
                <w:b/>
                <w:bCs/>
                <w:sz w:val="24"/>
              </w:rPr>
              <w:t>案由</w:t>
            </w:r>
          </w:p>
        </w:tc>
        <w:tc>
          <w:tcPr>
            <w:tcW w:w="1204" w:type="dxa"/>
          </w:tcPr>
          <w:p w14:paraId="0279F700" w14:textId="77777777" w:rsidR="00B15885" w:rsidRDefault="00B15885" w:rsidP="0078284A">
            <w:pPr>
              <w:pStyle w:val="af0"/>
              <w:spacing w:beforeLines="25" w:before="78" w:afterLines="25" w:after="78" w:line="300" w:lineRule="auto"/>
              <w:ind w:firstLineChars="0" w:firstLine="0"/>
              <w:jc w:val="center"/>
              <w:rPr>
                <w:rFonts w:ascii="Times New Roman" w:eastAsia="宋体" w:hAnsi="Times New Roman" w:cs="Times New Roman"/>
                <w:b/>
                <w:bCs/>
                <w:sz w:val="24"/>
              </w:rPr>
            </w:pPr>
            <w:r>
              <w:rPr>
                <w:rFonts w:ascii="Times New Roman" w:eastAsia="宋体" w:hAnsi="Times New Roman" w:cs="Times New Roman" w:hint="eastAsia"/>
                <w:b/>
                <w:bCs/>
                <w:sz w:val="24"/>
              </w:rPr>
              <w:t>案件身份</w:t>
            </w:r>
          </w:p>
        </w:tc>
        <w:tc>
          <w:tcPr>
            <w:tcW w:w="1201" w:type="dxa"/>
          </w:tcPr>
          <w:p w14:paraId="1C057EF6" w14:textId="77777777" w:rsidR="00B15885" w:rsidRDefault="00B15885" w:rsidP="0078284A">
            <w:pPr>
              <w:pStyle w:val="af0"/>
              <w:spacing w:beforeLines="25" w:before="78" w:afterLines="25" w:after="78" w:line="300" w:lineRule="auto"/>
              <w:ind w:firstLineChars="0" w:firstLine="0"/>
              <w:jc w:val="center"/>
              <w:rPr>
                <w:rFonts w:ascii="Times New Roman" w:eastAsia="宋体" w:hAnsi="Times New Roman" w:cs="Times New Roman"/>
                <w:b/>
                <w:bCs/>
                <w:sz w:val="24"/>
              </w:rPr>
            </w:pPr>
            <w:r>
              <w:rPr>
                <w:rFonts w:ascii="Times New Roman" w:eastAsia="宋体" w:hAnsi="Times New Roman" w:cs="Times New Roman" w:hint="eastAsia"/>
                <w:b/>
                <w:bCs/>
                <w:sz w:val="24"/>
              </w:rPr>
              <w:t>案号</w:t>
            </w:r>
          </w:p>
        </w:tc>
        <w:tc>
          <w:tcPr>
            <w:tcW w:w="904" w:type="dxa"/>
          </w:tcPr>
          <w:p w14:paraId="19E4738C" w14:textId="77777777" w:rsidR="00B15885" w:rsidRDefault="00B15885" w:rsidP="0078284A">
            <w:pPr>
              <w:pStyle w:val="af0"/>
              <w:spacing w:beforeLines="25" w:before="78" w:afterLines="25" w:after="78" w:line="300" w:lineRule="auto"/>
              <w:ind w:firstLineChars="0" w:firstLine="0"/>
              <w:jc w:val="center"/>
              <w:rPr>
                <w:rFonts w:ascii="Times New Roman" w:eastAsia="宋体" w:hAnsi="Times New Roman" w:cs="Times New Roman"/>
                <w:b/>
                <w:bCs/>
                <w:sz w:val="24"/>
              </w:rPr>
            </w:pPr>
            <w:r>
              <w:rPr>
                <w:rFonts w:ascii="Times New Roman" w:eastAsia="宋体" w:hAnsi="Times New Roman" w:cs="Times New Roman" w:hint="eastAsia"/>
                <w:b/>
                <w:bCs/>
                <w:sz w:val="24"/>
              </w:rPr>
              <w:t>法院</w:t>
            </w:r>
          </w:p>
        </w:tc>
        <w:tc>
          <w:tcPr>
            <w:tcW w:w="1651" w:type="dxa"/>
          </w:tcPr>
          <w:p w14:paraId="6C31739C" w14:textId="77777777" w:rsidR="00B15885" w:rsidRDefault="00B15885" w:rsidP="0078284A">
            <w:pPr>
              <w:pStyle w:val="af0"/>
              <w:spacing w:beforeLines="25" w:before="78" w:afterLines="25" w:after="78" w:line="300" w:lineRule="auto"/>
              <w:ind w:firstLineChars="0" w:firstLine="0"/>
              <w:jc w:val="center"/>
              <w:rPr>
                <w:rFonts w:ascii="Times New Roman" w:eastAsia="宋体" w:hAnsi="Times New Roman" w:cs="Times New Roman"/>
                <w:b/>
                <w:bCs/>
                <w:sz w:val="24"/>
              </w:rPr>
            </w:pPr>
            <w:r>
              <w:rPr>
                <w:rFonts w:ascii="Times New Roman" w:eastAsia="宋体" w:hAnsi="Times New Roman" w:cs="Times New Roman" w:hint="eastAsia"/>
                <w:b/>
                <w:bCs/>
                <w:sz w:val="24"/>
              </w:rPr>
              <w:t>案件金额</w:t>
            </w:r>
          </w:p>
        </w:tc>
      </w:tr>
      <w:tr w:rsidR="00B15885" w:rsidRPr="00A95D2B" w14:paraId="7562485D" w14:textId="77777777" w:rsidTr="00B15885">
        <w:tc>
          <w:tcPr>
            <w:tcW w:w="830" w:type="dxa"/>
          </w:tcPr>
          <w:p w14:paraId="51C7DC64" w14:textId="42FE3F84" w:rsidR="00B15885" w:rsidRPr="00B15885" w:rsidRDefault="00B15885" w:rsidP="0078284A">
            <w:pPr>
              <w:pStyle w:val="af0"/>
              <w:spacing w:beforeLines="25" w:before="78" w:afterLines="25" w:after="78" w:line="300" w:lineRule="auto"/>
              <w:ind w:firstLineChars="0" w:firstLine="0"/>
              <w:jc w:val="center"/>
              <w:rPr>
                <w:rFonts w:ascii="Times New Roman" w:eastAsia="宋体" w:hAnsi="Times New Roman" w:cs="Times New Roman"/>
                <w:sz w:val="24"/>
              </w:rPr>
            </w:pPr>
            <w:r>
              <w:rPr>
                <w:rFonts w:ascii="Times New Roman" w:eastAsia="宋体" w:hAnsi="Times New Roman" w:cs="Times New Roman" w:hint="eastAsia"/>
                <w:sz w:val="24"/>
              </w:rPr>
              <w:t>1</w:t>
            </w:r>
          </w:p>
        </w:tc>
        <w:tc>
          <w:tcPr>
            <w:tcW w:w="1506" w:type="dxa"/>
          </w:tcPr>
          <w:p w14:paraId="7B5ECEAD" w14:textId="2EDDC8B2" w:rsidR="00B15885" w:rsidRPr="00B15885" w:rsidRDefault="00B15885" w:rsidP="0078284A">
            <w:pPr>
              <w:pStyle w:val="af0"/>
              <w:spacing w:beforeLines="25" w:before="78" w:afterLines="25" w:after="78" w:line="300" w:lineRule="auto"/>
              <w:ind w:firstLineChars="0" w:firstLine="0"/>
              <w:rPr>
                <w:rFonts w:ascii="Times New Roman" w:eastAsia="宋体" w:hAnsi="Times New Roman" w:cs="Times New Roman"/>
                <w:sz w:val="24"/>
              </w:rPr>
            </w:pPr>
            <w:r w:rsidRPr="00B15885">
              <w:rPr>
                <w:rFonts w:ascii="Times New Roman" w:eastAsia="宋体" w:hAnsi="Times New Roman" w:cs="Times New Roman" w:hint="eastAsia"/>
                <w:sz w:val="24"/>
              </w:rPr>
              <w:t>上海东舒物业管理有限公司与上海朗巳科技发展有限公司</w:t>
            </w:r>
            <w:r w:rsidRPr="00B15885">
              <w:rPr>
                <w:rFonts w:ascii="Times New Roman" w:eastAsia="宋体" w:hAnsi="Times New Roman" w:cs="Times New Roman" w:hint="eastAsia"/>
                <w:sz w:val="24"/>
              </w:rPr>
              <w:t>,</w:t>
            </w:r>
            <w:r w:rsidRPr="00B15885">
              <w:rPr>
                <w:rFonts w:ascii="Times New Roman" w:eastAsia="宋体" w:hAnsi="Times New Roman" w:cs="Times New Roman" w:hint="eastAsia"/>
                <w:sz w:val="24"/>
              </w:rPr>
              <w:t>上海韦巳停车管理有限公司服务合</w:t>
            </w:r>
            <w:r w:rsidRPr="00B15885">
              <w:rPr>
                <w:rFonts w:ascii="Times New Roman" w:eastAsia="宋体" w:hAnsi="Times New Roman" w:cs="Times New Roman" w:hint="eastAsia"/>
                <w:sz w:val="24"/>
              </w:rPr>
              <w:lastRenderedPageBreak/>
              <w:t>同纠纷的案件</w:t>
            </w:r>
          </w:p>
        </w:tc>
        <w:tc>
          <w:tcPr>
            <w:tcW w:w="1096" w:type="dxa"/>
          </w:tcPr>
          <w:p w14:paraId="7F2BC7B1" w14:textId="4CAA5B63" w:rsidR="00B15885" w:rsidRPr="00B15885" w:rsidRDefault="00B15885" w:rsidP="0078284A">
            <w:pPr>
              <w:pStyle w:val="af0"/>
              <w:spacing w:beforeLines="25" w:before="78" w:afterLines="25" w:after="78" w:line="300" w:lineRule="auto"/>
              <w:ind w:firstLineChars="0" w:firstLine="0"/>
              <w:rPr>
                <w:rFonts w:ascii="Times New Roman" w:eastAsia="宋体" w:hAnsi="Times New Roman" w:cs="Times New Roman"/>
                <w:sz w:val="24"/>
              </w:rPr>
            </w:pPr>
            <w:r w:rsidRPr="00B15885">
              <w:rPr>
                <w:rFonts w:ascii="Times New Roman" w:eastAsia="宋体" w:hAnsi="Times New Roman" w:cs="Times New Roman" w:hint="eastAsia"/>
                <w:sz w:val="24"/>
              </w:rPr>
              <w:lastRenderedPageBreak/>
              <w:t>民事案件</w:t>
            </w:r>
          </w:p>
        </w:tc>
        <w:tc>
          <w:tcPr>
            <w:tcW w:w="1106" w:type="dxa"/>
          </w:tcPr>
          <w:p w14:paraId="4D98D373" w14:textId="11F40934" w:rsidR="00B15885" w:rsidRPr="00A95D2B" w:rsidRDefault="00B15885" w:rsidP="0078284A">
            <w:pPr>
              <w:pStyle w:val="af0"/>
              <w:spacing w:beforeLines="25" w:before="78" w:afterLines="25" w:after="78" w:line="300" w:lineRule="auto"/>
              <w:ind w:firstLineChars="0" w:firstLine="0"/>
              <w:rPr>
                <w:rFonts w:ascii="Times New Roman" w:eastAsia="宋体" w:hAnsi="Times New Roman" w:cs="Times New Roman"/>
                <w:sz w:val="24"/>
              </w:rPr>
            </w:pPr>
            <w:r w:rsidRPr="00B15885">
              <w:rPr>
                <w:rFonts w:ascii="Times New Roman" w:eastAsia="宋体" w:hAnsi="Times New Roman" w:cs="Times New Roman" w:hint="eastAsia"/>
                <w:sz w:val="24"/>
              </w:rPr>
              <w:t>服务合同纠纷</w:t>
            </w:r>
          </w:p>
        </w:tc>
        <w:tc>
          <w:tcPr>
            <w:tcW w:w="1204" w:type="dxa"/>
          </w:tcPr>
          <w:p w14:paraId="7AF4D03F" w14:textId="35F39758" w:rsidR="00B15885" w:rsidRPr="00A95D2B" w:rsidRDefault="00B15885" w:rsidP="0078284A">
            <w:pPr>
              <w:pStyle w:val="af0"/>
              <w:spacing w:beforeLines="25" w:before="78" w:afterLines="25" w:after="78" w:line="300" w:lineRule="auto"/>
              <w:ind w:firstLineChars="0" w:firstLine="0"/>
              <w:rPr>
                <w:rFonts w:ascii="Times New Roman" w:eastAsia="宋体" w:hAnsi="Times New Roman" w:cs="Times New Roman"/>
                <w:sz w:val="24"/>
              </w:rPr>
            </w:pPr>
            <w:r>
              <w:rPr>
                <w:rFonts w:ascii="Times New Roman" w:eastAsia="宋体" w:hAnsi="Times New Roman" w:cs="Times New Roman" w:hint="eastAsia"/>
                <w:sz w:val="24"/>
              </w:rPr>
              <w:t>被告（对方撤诉）</w:t>
            </w:r>
          </w:p>
        </w:tc>
        <w:tc>
          <w:tcPr>
            <w:tcW w:w="1201" w:type="dxa"/>
          </w:tcPr>
          <w:p w14:paraId="1CE5E930" w14:textId="0FF66D7F" w:rsidR="00B15885" w:rsidRPr="00A95D2B" w:rsidRDefault="00B15885" w:rsidP="0078284A">
            <w:pPr>
              <w:pStyle w:val="af0"/>
              <w:spacing w:beforeLines="25" w:before="78" w:afterLines="25" w:after="78" w:line="300" w:lineRule="auto"/>
              <w:ind w:firstLineChars="0" w:firstLine="0"/>
              <w:rPr>
                <w:rFonts w:ascii="Times New Roman" w:eastAsia="宋体" w:hAnsi="Times New Roman" w:cs="Times New Roman"/>
                <w:sz w:val="24"/>
              </w:rPr>
            </w:pPr>
            <w:r w:rsidRPr="00B15885">
              <w:rPr>
                <w:rFonts w:ascii="Times New Roman" w:eastAsia="宋体" w:hAnsi="Times New Roman" w:cs="Times New Roman" w:hint="eastAsia"/>
                <w:sz w:val="24"/>
              </w:rPr>
              <w:t>（</w:t>
            </w:r>
            <w:r w:rsidRPr="00B15885">
              <w:rPr>
                <w:rFonts w:ascii="Times New Roman" w:eastAsia="宋体" w:hAnsi="Times New Roman" w:cs="Times New Roman" w:hint="eastAsia"/>
                <w:sz w:val="24"/>
              </w:rPr>
              <w:t>2020</w:t>
            </w:r>
            <w:r w:rsidRPr="00B15885">
              <w:rPr>
                <w:rFonts w:ascii="Times New Roman" w:eastAsia="宋体" w:hAnsi="Times New Roman" w:cs="Times New Roman" w:hint="eastAsia"/>
                <w:sz w:val="24"/>
              </w:rPr>
              <w:t>）沪</w:t>
            </w:r>
            <w:r w:rsidRPr="00B15885">
              <w:rPr>
                <w:rFonts w:ascii="Times New Roman" w:eastAsia="宋体" w:hAnsi="Times New Roman" w:cs="Times New Roman" w:hint="eastAsia"/>
                <w:sz w:val="24"/>
              </w:rPr>
              <w:t>01</w:t>
            </w:r>
            <w:r>
              <w:rPr>
                <w:rFonts w:ascii="Times New Roman" w:eastAsia="宋体" w:hAnsi="Times New Roman" w:cs="Times New Roman" w:hint="eastAsia"/>
                <w:sz w:val="24"/>
              </w:rPr>
              <w:t>12</w:t>
            </w:r>
            <w:r>
              <w:rPr>
                <w:rFonts w:ascii="Times New Roman" w:eastAsia="宋体" w:hAnsi="Times New Roman" w:cs="Times New Roman" w:hint="eastAsia"/>
                <w:sz w:val="24"/>
              </w:rPr>
              <w:t>民初</w:t>
            </w:r>
            <w:r>
              <w:rPr>
                <w:rFonts w:ascii="Times New Roman" w:eastAsia="宋体" w:hAnsi="Times New Roman" w:cs="Times New Roman" w:hint="eastAsia"/>
                <w:sz w:val="24"/>
              </w:rPr>
              <w:t>18233</w:t>
            </w:r>
            <w:r w:rsidRPr="00B15885">
              <w:rPr>
                <w:rFonts w:ascii="Times New Roman" w:eastAsia="宋体" w:hAnsi="Times New Roman" w:cs="Times New Roman" w:hint="eastAsia"/>
                <w:sz w:val="24"/>
              </w:rPr>
              <w:t>号</w:t>
            </w:r>
          </w:p>
        </w:tc>
        <w:tc>
          <w:tcPr>
            <w:tcW w:w="904" w:type="dxa"/>
          </w:tcPr>
          <w:p w14:paraId="3B2FAA48" w14:textId="4C7B7D8A" w:rsidR="00B15885" w:rsidRPr="00A95D2B" w:rsidRDefault="00B15885" w:rsidP="0078284A">
            <w:pPr>
              <w:pStyle w:val="af0"/>
              <w:spacing w:beforeLines="25" w:before="78" w:afterLines="25" w:after="78" w:line="300" w:lineRule="auto"/>
              <w:ind w:firstLineChars="0" w:firstLine="0"/>
              <w:rPr>
                <w:rFonts w:ascii="Times New Roman" w:eastAsia="宋体" w:hAnsi="Times New Roman" w:cs="Times New Roman"/>
                <w:sz w:val="24"/>
              </w:rPr>
            </w:pPr>
            <w:r w:rsidRPr="00A95D2B">
              <w:rPr>
                <w:rFonts w:ascii="Times New Roman" w:eastAsia="宋体" w:hAnsi="Times New Roman" w:cs="Times New Roman" w:hint="eastAsia"/>
                <w:sz w:val="24"/>
              </w:rPr>
              <w:t>上海市</w:t>
            </w:r>
            <w:r>
              <w:rPr>
                <w:rFonts w:ascii="Times New Roman" w:eastAsia="宋体" w:hAnsi="Times New Roman" w:cs="Times New Roman" w:hint="eastAsia"/>
                <w:sz w:val="24"/>
              </w:rPr>
              <w:t>闵行</w:t>
            </w:r>
            <w:r w:rsidRPr="00A95D2B">
              <w:rPr>
                <w:rFonts w:ascii="Times New Roman" w:eastAsia="宋体" w:hAnsi="Times New Roman" w:cs="Times New Roman" w:hint="eastAsia"/>
                <w:sz w:val="24"/>
              </w:rPr>
              <w:t>区人民法院</w:t>
            </w:r>
          </w:p>
        </w:tc>
        <w:tc>
          <w:tcPr>
            <w:tcW w:w="1651" w:type="dxa"/>
          </w:tcPr>
          <w:p w14:paraId="2EA46FD0" w14:textId="32002FE0" w:rsidR="00B15885" w:rsidRPr="00A95D2B" w:rsidRDefault="00B15885" w:rsidP="0078284A">
            <w:pPr>
              <w:pStyle w:val="af0"/>
              <w:spacing w:beforeLines="25" w:before="78" w:afterLines="25" w:after="78" w:line="300" w:lineRule="auto"/>
              <w:ind w:firstLineChars="0" w:firstLine="0"/>
              <w:rPr>
                <w:rFonts w:ascii="Times New Roman" w:eastAsia="宋体" w:hAnsi="Times New Roman" w:cs="Times New Roman"/>
                <w:sz w:val="24"/>
              </w:rPr>
            </w:pPr>
            <w:r>
              <w:rPr>
                <w:rFonts w:ascii="Times New Roman" w:eastAsia="宋体" w:hAnsi="Times New Roman" w:cs="Times New Roman" w:hint="eastAsia"/>
                <w:sz w:val="24"/>
              </w:rPr>
              <w:t>-</w:t>
            </w:r>
          </w:p>
        </w:tc>
      </w:tr>
      <w:tr w:rsidR="00B15885" w:rsidRPr="00A95D2B" w14:paraId="386B3AF9" w14:textId="77777777" w:rsidTr="00B15885">
        <w:tc>
          <w:tcPr>
            <w:tcW w:w="830" w:type="dxa"/>
          </w:tcPr>
          <w:p w14:paraId="567F14C4" w14:textId="77777777" w:rsidR="00B15885" w:rsidRPr="00A95D2B" w:rsidRDefault="00B15885" w:rsidP="0078284A">
            <w:pPr>
              <w:pStyle w:val="af0"/>
              <w:spacing w:beforeLines="25" w:before="78" w:afterLines="25" w:after="78" w:line="300" w:lineRule="auto"/>
              <w:ind w:firstLineChars="0" w:firstLine="0"/>
              <w:jc w:val="center"/>
              <w:rPr>
                <w:rFonts w:ascii="Times New Roman" w:eastAsia="宋体" w:hAnsi="Times New Roman" w:cs="Times New Roman"/>
                <w:sz w:val="24"/>
              </w:rPr>
            </w:pPr>
            <w:r w:rsidRPr="00A95D2B">
              <w:rPr>
                <w:rFonts w:ascii="Times New Roman" w:eastAsia="宋体" w:hAnsi="Times New Roman" w:cs="Times New Roman" w:hint="eastAsia"/>
                <w:sz w:val="24"/>
              </w:rPr>
              <w:t>2</w:t>
            </w:r>
          </w:p>
        </w:tc>
        <w:tc>
          <w:tcPr>
            <w:tcW w:w="1506" w:type="dxa"/>
          </w:tcPr>
          <w:p w14:paraId="644C7C24" w14:textId="4650C0AB" w:rsidR="00B15885" w:rsidRPr="00A95D2B" w:rsidRDefault="00B15885" w:rsidP="0078284A">
            <w:pPr>
              <w:pStyle w:val="af0"/>
              <w:spacing w:beforeLines="25" w:before="78" w:afterLines="25" w:after="78" w:line="300" w:lineRule="auto"/>
              <w:ind w:firstLineChars="0" w:firstLine="0"/>
              <w:rPr>
                <w:rFonts w:ascii="Times New Roman" w:eastAsia="宋体" w:hAnsi="Times New Roman" w:cs="Times New Roman"/>
                <w:sz w:val="24"/>
              </w:rPr>
            </w:pPr>
            <w:r w:rsidRPr="00B15885">
              <w:rPr>
                <w:rFonts w:ascii="Times New Roman" w:eastAsia="宋体" w:hAnsi="Times New Roman" w:cs="Times New Roman" w:hint="eastAsia"/>
                <w:sz w:val="24"/>
              </w:rPr>
              <w:t>上海韦巳停车管理有限公司仲裁的案件</w:t>
            </w:r>
          </w:p>
        </w:tc>
        <w:tc>
          <w:tcPr>
            <w:tcW w:w="1096" w:type="dxa"/>
          </w:tcPr>
          <w:p w14:paraId="65436238" w14:textId="77777777" w:rsidR="00B15885" w:rsidRPr="00A95D2B" w:rsidRDefault="00B15885" w:rsidP="0078284A">
            <w:pPr>
              <w:spacing w:before="24" w:after="24"/>
              <w:ind w:left="12" w:right="12"/>
              <w:rPr>
                <w:rFonts w:ascii="宋体" w:eastAsia="宋体" w:hAnsi="宋体" w:hint="eastAsia"/>
                <w:sz w:val="24"/>
              </w:rPr>
            </w:pPr>
            <w:r w:rsidRPr="00A95D2B">
              <w:rPr>
                <w:rFonts w:ascii="宋体" w:eastAsia="宋体" w:hAnsi="宋体" w:hint="eastAsia"/>
                <w:sz w:val="24"/>
              </w:rPr>
              <w:t>执行案件</w:t>
            </w:r>
          </w:p>
          <w:p w14:paraId="651BE2D2" w14:textId="77777777" w:rsidR="00B15885" w:rsidRDefault="00B15885" w:rsidP="0078284A">
            <w:pPr>
              <w:pStyle w:val="af0"/>
              <w:spacing w:beforeLines="25" w:before="78" w:afterLines="25" w:after="78" w:line="300" w:lineRule="auto"/>
              <w:ind w:firstLineChars="0" w:firstLine="0"/>
              <w:rPr>
                <w:rFonts w:ascii="Times New Roman" w:eastAsia="宋体" w:hAnsi="Times New Roman" w:cs="Times New Roman"/>
                <w:b/>
                <w:bCs/>
                <w:sz w:val="24"/>
              </w:rPr>
            </w:pPr>
          </w:p>
        </w:tc>
        <w:tc>
          <w:tcPr>
            <w:tcW w:w="1106" w:type="dxa"/>
          </w:tcPr>
          <w:p w14:paraId="79D98261" w14:textId="77777777" w:rsidR="00B15885" w:rsidRPr="00A95D2B" w:rsidRDefault="00B15885" w:rsidP="0078284A">
            <w:pPr>
              <w:pStyle w:val="af0"/>
              <w:spacing w:beforeLines="25" w:before="78" w:afterLines="25" w:after="78" w:line="300" w:lineRule="auto"/>
              <w:ind w:firstLineChars="0" w:firstLine="0"/>
              <w:rPr>
                <w:rFonts w:ascii="Times New Roman" w:eastAsia="宋体" w:hAnsi="Times New Roman" w:cs="Times New Roman"/>
                <w:sz w:val="24"/>
              </w:rPr>
            </w:pPr>
            <w:r>
              <w:rPr>
                <w:rFonts w:ascii="Times New Roman" w:eastAsia="宋体" w:hAnsi="Times New Roman" w:cs="Times New Roman" w:hint="eastAsia"/>
                <w:sz w:val="24"/>
              </w:rPr>
              <w:t>仲裁</w:t>
            </w:r>
          </w:p>
        </w:tc>
        <w:tc>
          <w:tcPr>
            <w:tcW w:w="1204" w:type="dxa"/>
          </w:tcPr>
          <w:p w14:paraId="286BB941" w14:textId="77777777" w:rsidR="00B15885" w:rsidRPr="00A95D2B" w:rsidRDefault="00B15885" w:rsidP="0078284A">
            <w:pPr>
              <w:pStyle w:val="af0"/>
              <w:spacing w:beforeLines="25" w:before="78" w:afterLines="25" w:after="78" w:line="300" w:lineRule="auto"/>
              <w:ind w:firstLineChars="0" w:firstLine="0"/>
              <w:rPr>
                <w:rFonts w:ascii="Times New Roman" w:eastAsia="宋体" w:hAnsi="Times New Roman" w:cs="Times New Roman"/>
                <w:sz w:val="24"/>
              </w:rPr>
            </w:pPr>
            <w:r w:rsidRPr="00A95D2B">
              <w:rPr>
                <w:rFonts w:ascii="Times New Roman" w:eastAsia="宋体" w:hAnsi="Times New Roman" w:cs="Times New Roman" w:hint="eastAsia"/>
                <w:sz w:val="24"/>
              </w:rPr>
              <w:t>被执行人</w:t>
            </w:r>
          </w:p>
        </w:tc>
        <w:tc>
          <w:tcPr>
            <w:tcW w:w="1201" w:type="dxa"/>
          </w:tcPr>
          <w:p w14:paraId="47AEA963" w14:textId="21619D54" w:rsidR="00B15885" w:rsidRPr="00A95D2B" w:rsidRDefault="00B15885" w:rsidP="0078284A">
            <w:pPr>
              <w:pStyle w:val="af0"/>
              <w:spacing w:beforeLines="25" w:before="78" w:afterLines="25" w:after="78" w:line="300" w:lineRule="auto"/>
              <w:ind w:firstLineChars="0" w:firstLine="0"/>
              <w:rPr>
                <w:rFonts w:ascii="Times New Roman" w:eastAsia="宋体" w:hAnsi="Times New Roman" w:cs="Times New Roman"/>
                <w:sz w:val="24"/>
              </w:rPr>
            </w:pPr>
            <w:r w:rsidRPr="00B15885">
              <w:rPr>
                <w:rFonts w:ascii="Times New Roman" w:eastAsia="宋体" w:hAnsi="Times New Roman" w:cs="Times New Roman" w:hint="eastAsia"/>
                <w:sz w:val="24"/>
              </w:rPr>
              <w:t>（</w:t>
            </w:r>
            <w:r w:rsidRPr="00B15885">
              <w:rPr>
                <w:rFonts w:ascii="Times New Roman" w:eastAsia="宋体" w:hAnsi="Times New Roman" w:cs="Times New Roman" w:hint="eastAsia"/>
                <w:sz w:val="24"/>
              </w:rPr>
              <w:t>2019</w:t>
            </w:r>
            <w:r w:rsidRPr="00B15885">
              <w:rPr>
                <w:rFonts w:ascii="Times New Roman" w:eastAsia="宋体" w:hAnsi="Times New Roman" w:cs="Times New Roman" w:hint="eastAsia"/>
                <w:sz w:val="24"/>
              </w:rPr>
              <w:t>）沪</w:t>
            </w:r>
            <w:r w:rsidRPr="00B15885">
              <w:rPr>
                <w:rFonts w:ascii="Times New Roman" w:eastAsia="宋体" w:hAnsi="Times New Roman" w:cs="Times New Roman" w:hint="eastAsia"/>
                <w:sz w:val="24"/>
              </w:rPr>
              <w:t>0106</w:t>
            </w:r>
            <w:r w:rsidRPr="00B15885">
              <w:rPr>
                <w:rFonts w:ascii="Times New Roman" w:eastAsia="宋体" w:hAnsi="Times New Roman" w:cs="Times New Roman" w:hint="eastAsia"/>
                <w:sz w:val="24"/>
              </w:rPr>
              <w:t>执</w:t>
            </w:r>
            <w:r w:rsidRPr="00B15885">
              <w:rPr>
                <w:rFonts w:ascii="Times New Roman" w:eastAsia="宋体" w:hAnsi="Times New Roman" w:cs="Times New Roman" w:hint="eastAsia"/>
                <w:sz w:val="24"/>
              </w:rPr>
              <w:t>14986</w:t>
            </w:r>
            <w:r w:rsidRPr="00B15885">
              <w:rPr>
                <w:rFonts w:ascii="Times New Roman" w:eastAsia="宋体" w:hAnsi="Times New Roman" w:cs="Times New Roman" w:hint="eastAsia"/>
                <w:sz w:val="24"/>
              </w:rPr>
              <w:t>号</w:t>
            </w:r>
          </w:p>
        </w:tc>
        <w:tc>
          <w:tcPr>
            <w:tcW w:w="904" w:type="dxa"/>
          </w:tcPr>
          <w:p w14:paraId="12A50C57" w14:textId="77777777" w:rsidR="00B15885" w:rsidRPr="00A95D2B" w:rsidRDefault="00B15885" w:rsidP="0078284A">
            <w:pPr>
              <w:pStyle w:val="af0"/>
              <w:spacing w:beforeLines="25" w:before="78" w:afterLines="25" w:after="78" w:line="300" w:lineRule="auto"/>
              <w:ind w:firstLineChars="0" w:firstLine="0"/>
              <w:rPr>
                <w:rFonts w:ascii="Times New Roman" w:eastAsia="宋体" w:hAnsi="Times New Roman" w:cs="Times New Roman"/>
                <w:sz w:val="24"/>
              </w:rPr>
            </w:pPr>
            <w:r w:rsidRPr="00A95D2B">
              <w:rPr>
                <w:rFonts w:ascii="Times New Roman" w:eastAsia="宋体" w:hAnsi="Times New Roman" w:cs="Times New Roman" w:hint="eastAsia"/>
                <w:sz w:val="24"/>
              </w:rPr>
              <w:t>上海市静安区人民法院</w:t>
            </w:r>
          </w:p>
        </w:tc>
        <w:tc>
          <w:tcPr>
            <w:tcW w:w="1651" w:type="dxa"/>
          </w:tcPr>
          <w:p w14:paraId="60D7231F" w14:textId="688DE052" w:rsidR="00B15885" w:rsidRPr="00A95D2B" w:rsidRDefault="00B15885" w:rsidP="0078284A">
            <w:pPr>
              <w:pStyle w:val="af0"/>
              <w:spacing w:beforeLines="25" w:before="78" w:afterLines="25" w:after="78" w:line="300" w:lineRule="auto"/>
              <w:ind w:firstLineChars="0" w:firstLine="0"/>
              <w:rPr>
                <w:rFonts w:ascii="Times New Roman" w:eastAsia="宋体" w:hAnsi="Times New Roman" w:cs="Times New Roman"/>
                <w:sz w:val="24"/>
              </w:rPr>
            </w:pPr>
            <w:r>
              <w:rPr>
                <w:rFonts w:ascii="Times New Roman" w:eastAsia="宋体" w:hAnsi="Times New Roman" w:cs="Times New Roman" w:hint="eastAsia"/>
                <w:sz w:val="24"/>
              </w:rPr>
              <w:t>22099</w:t>
            </w:r>
          </w:p>
        </w:tc>
      </w:tr>
      <w:tr w:rsidR="00B15885" w:rsidRPr="00A95D2B" w14:paraId="6E70C2E6" w14:textId="77777777" w:rsidTr="00B15885">
        <w:tc>
          <w:tcPr>
            <w:tcW w:w="830" w:type="dxa"/>
          </w:tcPr>
          <w:p w14:paraId="04C22CB7" w14:textId="77777777" w:rsidR="00B15885" w:rsidRPr="00A95D2B" w:rsidRDefault="00B15885" w:rsidP="00B15885">
            <w:pPr>
              <w:pStyle w:val="af0"/>
              <w:spacing w:beforeLines="25" w:before="78" w:afterLines="25" w:after="78" w:line="300" w:lineRule="auto"/>
              <w:ind w:firstLineChars="0" w:firstLine="0"/>
              <w:jc w:val="center"/>
              <w:rPr>
                <w:rFonts w:ascii="Times New Roman" w:eastAsia="宋体" w:hAnsi="Times New Roman" w:cs="Times New Roman"/>
                <w:sz w:val="24"/>
              </w:rPr>
            </w:pPr>
            <w:r w:rsidRPr="00A95D2B">
              <w:rPr>
                <w:rFonts w:ascii="Times New Roman" w:eastAsia="宋体" w:hAnsi="Times New Roman" w:cs="Times New Roman" w:hint="eastAsia"/>
                <w:sz w:val="24"/>
              </w:rPr>
              <w:t>3</w:t>
            </w:r>
          </w:p>
        </w:tc>
        <w:tc>
          <w:tcPr>
            <w:tcW w:w="1506" w:type="dxa"/>
          </w:tcPr>
          <w:p w14:paraId="283A1C2F" w14:textId="58FAD954" w:rsidR="00B15885" w:rsidRPr="00A95D2B"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sidRPr="00B15885">
              <w:rPr>
                <w:rFonts w:ascii="Times New Roman" w:eastAsia="宋体" w:hAnsi="Times New Roman" w:cs="Times New Roman" w:hint="eastAsia"/>
                <w:sz w:val="24"/>
              </w:rPr>
              <w:t>上海韦巳停车管理有限公司其他执行的案件</w:t>
            </w:r>
          </w:p>
        </w:tc>
        <w:tc>
          <w:tcPr>
            <w:tcW w:w="1096" w:type="dxa"/>
          </w:tcPr>
          <w:p w14:paraId="5857F749" w14:textId="77777777" w:rsidR="00B15885" w:rsidRPr="00A95D2B" w:rsidRDefault="00B15885" w:rsidP="00B15885">
            <w:pPr>
              <w:spacing w:before="24" w:after="24"/>
              <w:ind w:left="12" w:right="12"/>
              <w:rPr>
                <w:rFonts w:ascii="宋体" w:eastAsia="宋体" w:hAnsi="宋体" w:hint="eastAsia"/>
                <w:sz w:val="24"/>
              </w:rPr>
            </w:pPr>
            <w:r w:rsidRPr="00A95D2B">
              <w:rPr>
                <w:rFonts w:ascii="宋体" w:eastAsia="宋体" w:hAnsi="宋体" w:hint="eastAsia"/>
                <w:sz w:val="24"/>
              </w:rPr>
              <w:t>执行案件</w:t>
            </w:r>
          </w:p>
          <w:p w14:paraId="41B69EE9" w14:textId="77777777" w:rsidR="00B15885" w:rsidRPr="00A95D2B" w:rsidRDefault="00B15885" w:rsidP="00B15885">
            <w:pPr>
              <w:pStyle w:val="af0"/>
              <w:spacing w:beforeLines="25" w:before="78" w:afterLines="25" w:after="78" w:line="300" w:lineRule="auto"/>
              <w:ind w:firstLineChars="0" w:firstLine="0"/>
              <w:rPr>
                <w:rFonts w:ascii="宋体" w:eastAsia="宋体" w:hAnsi="宋体" w:hint="eastAsia"/>
                <w:sz w:val="24"/>
              </w:rPr>
            </w:pPr>
          </w:p>
        </w:tc>
        <w:tc>
          <w:tcPr>
            <w:tcW w:w="1106" w:type="dxa"/>
          </w:tcPr>
          <w:p w14:paraId="15FB1FFF" w14:textId="77777777" w:rsidR="00B15885" w:rsidRPr="00A95D2B"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Pr>
                <w:rFonts w:ascii="Times New Roman" w:eastAsia="宋体" w:hAnsi="Times New Roman" w:cs="Times New Roman" w:hint="eastAsia"/>
                <w:sz w:val="24"/>
              </w:rPr>
              <w:t>其他执行</w:t>
            </w:r>
          </w:p>
        </w:tc>
        <w:tc>
          <w:tcPr>
            <w:tcW w:w="1204" w:type="dxa"/>
          </w:tcPr>
          <w:p w14:paraId="5E073AD3" w14:textId="77777777" w:rsidR="00B15885" w:rsidRPr="00A95D2B"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sidRPr="00A95D2B">
              <w:rPr>
                <w:rFonts w:ascii="Times New Roman" w:eastAsia="宋体" w:hAnsi="Times New Roman" w:cs="Times New Roman" w:hint="eastAsia"/>
                <w:sz w:val="24"/>
              </w:rPr>
              <w:t>被执行人</w:t>
            </w:r>
          </w:p>
        </w:tc>
        <w:tc>
          <w:tcPr>
            <w:tcW w:w="1201" w:type="dxa"/>
          </w:tcPr>
          <w:p w14:paraId="56688B8A" w14:textId="00BAD382" w:rsidR="00B15885" w:rsidRPr="00A95D2B"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sidRPr="00B15885">
              <w:rPr>
                <w:rFonts w:ascii="Times New Roman" w:eastAsia="宋体" w:hAnsi="Times New Roman" w:cs="Times New Roman" w:hint="eastAsia"/>
                <w:sz w:val="24"/>
              </w:rPr>
              <w:t>（</w:t>
            </w:r>
            <w:r w:rsidRPr="00B15885">
              <w:rPr>
                <w:rFonts w:ascii="Times New Roman" w:eastAsia="宋体" w:hAnsi="Times New Roman" w:cs="Times New Roman" w:hint="eastAsia"/>
                <w:sz w:val="24"/>
              </w:rPr>
              <w:t>2019</w:t>
            </w:r>
            <w:r w:rsidRPr="00B15885">
              <w:rPr>
                <w:rFonts w:ascii="Times New Roman" w:eastAsia="宋体" w:hAnsi="Times New Roman" w:cs="Times New Roman" w:hint="eastAsia"/>
                <w:sz w:val="24"/>
              </w:rPr>
              <w:t>）沪</w:t>
            </w:r>
            <w:r w:rsidRPr="00B15885">
              <w:rPr>
                <w:rFonts w:ascii="Times New Roman" w:eastAsia="宋体" w:hAnsi="Times New Roman" w:cs="Times New Roman" w:hint="eastAsia"/>
                <w:sz w:val="24"/>
              </w:rPr>
              <w:t>0106</w:t>
            </w:r>
            <w:r w:rsidRPr="00B15885">
              <w:rPr>
                <w:rFonts w:ascii="Times New Roman" w:eastAsia="宋体" w:hAnsi="Times New Roman" w:cs="Times New Roman" w:hint="eastAsia"/>
                <w:sz w:val="24"/>
              </w:rPr>
              <w:t>执</w:t>
            </w:r>
            <w:r w:rsidRPr="00B15885">
              <w:rPr>
                <w:rFonts w:ascii="Times New Roman" w:eastAsia="宋体" w:hAnsi="Times New Roman" w:cs="Times New Roman" w:hint="eastAsia"/>
                <w:sz w:val="24"/>
              </w:rPr>
              <w:t>14711</w:t>
            </w:r>
            <w:r w:rsidRPr="00B15885">
              <w:rPr>
                <w:rFonts w:ascii="Times New Roman" w:eastAsia="宋体" w:hAnsi="Times New Roman" w:cs="Times New Roman" w:hint="eastAsia"/>
                <w:sz w:val="24"/>
              </w:rPr>
              <w:t>号</w:t>
            </w:r>
          </w:p>
        </w:tc>
        <w:tc>
          <w:tcPr>
            <w:tcW w:w="904" w:type="dxa"/>
          </w:tcPr>
          <w:p w14:paraId="03BE13A4" w14:textId="77777777" w:rsidR="00B15885" w:rsidRPr="00A95D2B"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sidRPr="00A95D2B">
              <w:rPr>
                <w:rFonts w:ascii="Times New Roman" w:eastAsia="宋体" w:hAnsi="Times New Roman" w:cs="Times New Roman" w:hint="eastAsia"/>
                <w:sz w:val="24"/>
              </w:rPr>
              <w:t>上海市静安区人民法院</w:t>
            </w:r>
          </w:p>
        </w:tc>
        <w:tc>
          <w:tcPr>
            <w:tcW w:w="1651" w:type="dxa"/>
          </w:tcPr>
          <w:p w14:paraId="2E041A46" w14:textId="6F96DD5D" w:rsidR="00B15885" w:rsidRPr="00A95D2B"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Pr>
                <w:rFonts w:ascii="Times New Roman" w:eastAsia="宋体" w:hAnsi="Times New Roman" w:cs="Times New Roman" w:hint="eastAsia"/>
                <w:sz w:val="24"/>
              </w:rPr>
              <w:t>5000</w:t>
            </w:r>
          </w:p>
        </w:tc>
      </w:tr>
      <w:tr w:rsidR="00B15885" w:rsidRPr="00A95D2B" w14:paraId="6B4A5C55" w14:textId="77777777" w:rsidTr="00B15885">
        <w:tc>
          <w:tcPr>
            <w:tcW w:w="830" w:type="dxa"/>
          </w:tcPr>
          <w:p w14:paraId="76F1D8BA" w14:textId="77777777" w:rsidR="00B15885" w:rsidRPr="00A95D2B" w:rsidRDefault="00B15885" w:rsidP="00B15885">
            <w:pPr>
              <w:pStyle w:val="af0"/>
              <w:spacing w:beforeLines="25" w:before="78" w:afterLines="25" w:after="78" w:line="300" w:lineRule="auto"/>
              <w:ind w:firstLineChars="0" w:firstLine="0"/>
              <w:jc w:val="center"/>
              <w:rPr>
                <w:rFonts w:ascii="Times New Roman" w:eastAsia="宋体" w:hAnsi="Times New Roman" w:cs="Times New Roman"/>
                <w:sz w:val="24"/>
              </w:rPr>
            </w:pPr>
            <w:r w:rsidRPr="00A95D2B">
              <w:rPr>
                <w:rFonts w:ascii="Times New Roman" w:eastAsia="宋体" w:hAnsi="Times New Roman" w:cs="Times New Roman" w:hint="eastAsia"/>
                <w:sz w:val="24"/>
              </w:rPr>
              <w:t>4</w:t>
            </w:r>
          </w:p>
        </w:tc>
        <w:tc>
          <w:tcPr>
            <w:tcW w:w="1506" w:type="dxa"/>
          </w:tcPr>
          <w:p w14:paraId="37145C6B" w14:textId="3472AD0A" w:rsidR="00B15885" w:rsidRPr="00A95D2B"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sidRPr="00B15885">
              <w:rPr>
                <w:rFonts w:ascii="Times New Roman" w:eastAsia="宋体" w:hAnsi="Times New Roman" w:cs="Times New Roman" w:hint="eastAsia"/>
                <w:sz w:val="24"/>
              </w:rPr>
              <w:t>上海韦巳停车管理有限公司其他执行的案件</w:t>
            </w:r>
          </w:p>
        </w:tc>
        <w:tc>
          <w:tcPr>
            <w:tcW w:w="1096" w:type="dxa"/>
          </w:tcPr>
          <w:p w14:paraId="232A50A9" w14:textId="77777777" w:rsidR="00B15885" w:rsidRPr="00A95D2B" w:rsidRDefault="00B15885" w:rsidP="00B15885">
            <w:pPr>
              <w:spacing w:before="24" w:after="24"/>
              <w:ind w:left="12" w:right="12"/>
              <w:rPr>
                <w:rFonts w:ascii="宋体" w:eastAsia="宋体" w:hAnsi="宋体" w:hint="eastAsia"/>
                <w:sz w:val="24"/>
              </w:rPr>
            </w:pPr>
            <w:r w:rsidRPr="00A95D2B">
              <w:rPr>
                <w:rFonts w:ascii="宋体" w:eastAsia="宋体" w:hAnsi="宋体" w:hint="eastAsia"/>
                <w:sz w:val="24"/>
              </w:rPr>
              <w:t>执行案件</w:t>
            </w:r>
          </w:p>
          <w:p w14:paraId="29652A6E" w14:textId="77777777" w:rsidR="00B15885" w:rsidRPr="00A95D2B" w:rsidRDefault="00B15885" w:rsidP="00B15885">
            <w:pPr>
              <w:pStyle w:val="af0"/>
              <w:spacing w:beforeLines="25" w:before="78" w:afterLines="25" w:after="78" w:line="300" w:lineRule="auto"/>
              <w:ind w:firstLineChars="0" w:firstLine="0"/>
              <w:rPr>
                <w:rFonts w:ascii="宋体" w:eastAsia="宋体" w:hAnsi="宋体" w:hint="eastAsia"/>
                <w:sz w:val="24"/>
              </w:rPr>
            </w:pPr>
          </w:p>
        </w:tc>
        <w:tc>
          <w:tcPr>
            <w:tcW w:w="1106" w:type="dxa"/>
          </w:tcPr>
          <w:p w14:paraId="291978EE" w14:textId="77777777" w:rsidR="00B15885" w:rsidRPr="00A95D2B"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Pr>
                <w:rFonts w:ascii="Times New Roman" w:eastAsia="宋体" w:hAnsi="Times New Roman" w:cs="Times New Roman" w:hint="eastAsia"/>
                <w:sz w:val="24"/>
              </w:rPr>
              <w:t>其他执行</w:t>
            </w:r>
          </w:p>
        </w:tc>
        <w:tc>
          <w:tcPr>
            <w:tcW w:w="1204" w:type="dxa"/>
          </w:tcPr>
          <w:p w14:paraId="51411A6D" w14:textId="77777777" w:rsidR="00B15885" w:rsidRPr="00A95D2B"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sidRPr="00A95D2B">
              <w:rPr>
                <w:rFonts w:ascii="Times New Roman" w:eastAsia="宋体" w:hAnsi="Times New Roman" w:cs="Times New Roman" w:hint="eastAsia"/>
                <w:sz w:val="24"/>
              </w:rPr>
              <w:t>被执行人</w:t>
            </w:r>
          </w:p>
        </w:tc>
        <w:tc>
          <w:tcPr>
            <w:tcW w:w="1201" w:type="dxa"/>
          </w:tcPr>
          <w:p w14:paraId="499FAAE1" w14:textId="10EB20DF" w:rsidR="00B15885" w:rsidRPr="00A95D2B"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sidRPr="00B15885">
              <w:rPr>
                <w:rFonts w:ascii="Times New Roman" w:eastAsia="宋体" w:hAnsi="Times New Roman" w:cs="Times New Roman" w:hint="eastAsia"/>
                <w:sz w:val="24"/>
              </w:rPr>
              <w:t>（</w:t>
            </w:r>
            <w:r w:rsidRPr="00B15885">
              <w:rPr>
                <w:rFonts w:ascii="Times New Roman" w:eastAsia="宋体" w:hAnsi="Times New Roman" w:cs="Times New Roman" w:hint="eastAsia"/>
                <w:sz w:val="24"/>
              </w:rPr>
              <w:t>2019</w:t>
            </w:r>
            <w:r w:rsidRPr="00B15885">
              <w:rPr>
                <w:rFonts w:ascii="Times New Roman" w:eastAsia="宋体" w:hAnsi="Times New Roman" w:cs="Times New Roman" w:hint="eastAsia"/>
                <w:sz w:val="24"/>
              </w:rPr>
              <w:t>）沪</w:t>
            </w:r>
            <w:r w:rsidRPr="00B15885">
              <w:rPr>
                <w:rFonts w:ascii="Times New Roman" w:eastAsia="宋体" w:hAnsi="Times New Roman" w:cs="Times New Roman" w:hint="eastAsia"/>
                <w:sz w:val="24"/>
              </w:rPr>
              <w:t>0106</w:t>
            </w:r>
            <w:r w:rsidRPr="00B15885">
              <w:rPr>
                <w:rFonts w:ascii="Times New Roman" w:eastAsia="宋体" w:hAnsi="Times New Roman" w:cs="Times New Roman" w:hint="eastAsia"/>
                <w:sz w:val="24"/>
              </w:rPr>
              <w:t>执</w:t>
            </w:r>
            <w:r w:rsidRPr="00B15885">
              <w:rPr>
                <w:rFonts w:ascii="Times New Roman" w:eastAsia="宋体" w:hAnsi="Times New Roman" w:cs="Times New Roman" w:hint="eastAsia"/>
                <w:sz w:val="24"/>
              </w:rPr>
              <w:t>13076</w:t>
            </w:r>
            <w:r w:rsidRPr="00B15885">
              <w:rPr>
                <w:rFonts w:ascii="Times New Roman" w:eastAsia="宋体" w:hAnsi="Times New Roman" w:cs="Times New Roman" w:hint="eastAsia"/>
                <w:sz w:val="24"/>
              </w:rPr>
              <w:t>号</w:t>
            </w:r>
          </w:p>
        </w:tc>
        <w:tc>
          <w:tcPr>
            <w:tcW w:w="904" w:type="dxa"/>
          </w:tcPr>
          <w:p w14:paraId="0D6B4711" w14:textId="77777777" w:rsidR="00B15885" w:rsidRPr="00A95D2B"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sidRPr="00A95D2B">
              <w:rPr>
                <w:rFonts w:ascii="Times New Roman" w:eastAsia="宋体" w:hAnsi="Times New Roman" w:cs="Times New Roman" w:hint="eastAsia"/>
                <w:sz w:val="24"/>
              </w:rPr>
              <w:t>上海市静安区人民法院</w:t>
            </w:r>
          </w:p>
        </w:tc>
        <w:tc>
          <w:tcPr>
            <w:tcW w:w="1651" w:type="dxa"/>
          </w:tcPr>
          <w:p w14:paraId="67921C08" w14:textId="5CC6243A" w:rsidR="00B15885" w:rsidRPr="00A95D2B"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Pr>
                <w:rFonts w:ascii="Times New Roman" w:eastAsia="宋体" w:hAnsi="Times New Roman" w:cs="Times New Roman" w:hint="eastAsia"/>
                <w:sz w:val="24"/>
              </w:rPr>
              <w:t>5000</w:t>
            </w:r>
          </w:p>
        </w:tc>
      </w:tr>
      <w:tr w:rsidR="00B15885" w:rsidRPr="00A95D2B" w14:paraId="3A0D7171" w14:textId="77777777" w:rsidTr="00B15885">
        <w:tc>
          <w:tcPr>
            <w:tcW w:w="830" w:type="dxa"/>
          </w:tcPr>
          <w:p w14:paraId="25E3EC1B" w14:textId="30C5C0C3" w:rsidR="00B15885" w:rsidRPr="00A95D2B" w:rsidRDefault="00B15885" w:rsidP="00B15885">
            <w:pPr>
              <w:pStyle w:val="af0"/>
              <w:spacing w:beforeLines="25" w:before="78" w:afterLines="25" w:after="78" w:line="300" w:lineRule="auto"/>
              <w:ind w:firstLineChars="0" w:firstLine="0"/>
              <w:jc w:val="center"/>
              <w:rPr>
                <w:rFonts w:ascii="Times New Roman" w:eastAsia="宋体" w:hAnsi="Times New Roman" w:cs="Times New Roman"/>
                <w:sz w:val="24"/>
              </w:rPr>
            </w:pPr>
            <w:r>
              <w:rPr>
                <w:rFonts w:ascii="Times New Roman" w:eastAsia="宋体" w:hAnsi="Times New Roman" w:cs="Times New Roman" w:hint="eastAsia"/>
                <w:sz w:val="24"/>
              </w:rPr>
              <w:t>5</w:t>
            </w:r>
          </w:p>
        </w:tc>
        <w:tc>
          <w:tcPr>
            <w:tcW w:w="1506" w:type="dxa"/>
          </w:tcPr>
          <w:p w14:paraId="33E57D15" w14:textId="2E6532EC" w:rsidR="00B15885" w:rsidRPr="00A95D2B"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sidRPr="00B15885">
              <w:rPr>
                <w:rFonts w:ascii="Times New Roman" w:eastAsia="宋体" w:hAnsi="Times New Roman" w:cs="Times New Roman" w:hint="eastAsia"/>
                <w:sz w:val="24"/>
              </w:rPr>
              <w:t>上海韦巳停车管理有限公司其他执行的案件</w:t>
            </w:r>
          </w:p>
        </w:tc>
        <w:tc>
          <w:tcPr>
            <w:tcW w:w="1096" w:type="dxa"/>
          </w:tcPr>
          <w:p w14:paraId="05FC6E17" w14:textId="0F43FFA7" w:rsidR="00B15885" w:rsidRPr="00A95D2B" w:rsidRDefault="00B15885" w:rsidP="00B15885">
            <w:pPr>
              <w:spacing w:before="24" w:after="24"/>
              <w:ind w:left="12" w:right="12"/>
              <w:rPr>
                <w:rFonts w:ascii="宋体" w:eastAsia="宋体" w:hAnsi="宋体" w:hint="eastAsia"/>
                <w:sz w:val="24"/>
              </w:rPr>
            </w:pPr>
            <w:r w:rsidRPr="000B6987">
              <w:rPr>
                <w:rFonts w:ascii="宋体" w:eastAsia="宋体" w:hAnsi="宋体" w:hint="eastAsia"/>
                <w:sz w:val="24"/>
              </w:rPr>
              <w:t>执行案件</w:t>
            </w:r>
          </w:p>
        </w:tc>
        <w:tc>
          <w:tcPr>
            <w:tcW w:w="1106" w:type="dxa"/>
          </w:tcPr>
          <w:p w14:paraId="40182B91" w14:textId="01FC3729" w:rsidR="00B15885"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sidRPr="003B1C29">
              <w:rPr>
                <w:rFonts w:ascii="Times New Roman" w:eastAsia="宋体" w:hAnsi="Times New Roman" w:cs="Times New Roman" w:hint="eastAsia"/>
                <w:sz w:val="24"/>
              </w:rPr>
              <w:t>其他执行</w:t>
            </w:r>
          </w:p>
        </w:tc>
        <w:tc>
          <w:tcPr>
            <w:tcW w:w="1204" w:type="dxa"/>
          </w:tcPr>
          <w:p w14:paraId="7A4C30E4" w14:textId="777654FA" w:rsidR="00B15885" w:rsidRPr="00A95D2B"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sidRPr="00421D48">
              <w:rPr>
                <w:rFonts w:ascii="Times New Roman" w:eastAsia="宋体" w:hAnsi="Times New Roman" w:cs="Times New Roman" w:hint="eastAsia"/>
                <w:sz w:val="24"/>
              </w:rPr>
              <w:t>被执行人</w:t>
            </w:r>
          </w:p>
        </w:tc>
        <w:tc>
          <w:tcPr>
            <w:tcW w:w="1201" w:type="dxa"/>
          </w:tcPr>
          <w:p w14:paraId="57FC8526" w14:textId="03D36AF7" w:rsidR="00B15885" w:rsidRPr="00B15885"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sidRPr="00B15885">
              <w:rPr>
                <w:rFonts w:ascii="Times New Roman" w:eastAsia="宋体" w:hAnsi="Times New Roman" w:cs="Times New Roman" w:hint="eastAsia"/>
                <w:sz w:val="24"/>
              </w:rPr>
              <w:t>（</w:t>
            </w:r>
            <w:r w:rsidRPr="00B15885">
              <w:rPr>
                <w:rFonts w:ascii="Times New Roman" w:eastAsia="宋体" w:hAnsi="Times New Roman" w:cs="Times New Roman" w:hint="eastAsia"/>
                <w:sz w:val="24"/>
              </w:rPr>
              <w:t>2019</w:t>
            </w:r>
            <w:r w:rsidRPr="00B15885">
              <w:rPr>
                <w:rFonts w:ascii="Times New Roman" w:eastAsia="宋体" w:hAnsi="Times New Roman" w:cs="Times New Roman" w:hint="eastAsia"/>
                <w:sz w:val="24"/>
              </w:rPr>
              <w:t>）沪</w:t>
            </w:r>
            <w:r w:rsidRPr="00B15885">
              <w:rPr>
                <w:rFonts w:ascii="Times New Roman" w:eastAsia="宋体" w:hAnsi="Times New Roman" w:cs="Times New Roman" w:hint="eastAsia"/>
                <w:sz w:val="24"/>
              </w:rPr>
              <w:t>0106</w:t>
            </w:r>
            <w:r w:rsidRPr="00B15885">
              <w:rPr>
                <w:rFonts w:ascii="Times New Roman" w:eastAsia="宋体" w:hAnsi="Times New Roman" w:cs="Times New Roman" w:hint="eastAsia"/>
                <w:sz w:val="24"/>
              </w:rPr>
              <w:t>执</w:t>
            </w:r>
            <w:r w:rsidRPr="00B15885">
              <w:rPr>
                <w:rFonts w:ascii="Times New Roman" w:eastAsia="宋体" w:hAnsi="Times New Roman" w:cs="Times New Roman" w:hint="eastAsia"/>
                <w:sz w:val="24"/>
              </w:rPr>
              <w:t>11428</w:t>
            </w:r>
            <w:r w:rsidRPr="00B15885">
              <w:rPr>
                <w:rFonts w:ascii="Times New Roman" w:eastAsia="宋体" w:hAnsi="Times New Roman" w:cs="Times New Roman" w:hint="eastAsia"/>
                <w:sz w:val="24"/>
              </w:rPr>
              <w:t>号</w:t>
            </w:r>
          </w:p>
        </w:tc>
        <w:tc>
          <w:tcPr>
            <w:tcW w:w="904" w:type="dxa"/>
          </w:tcPr>
          <w:p w14:paraId="0D8CF96B" w14:textId="68EC4FCE" w:rsidR="00B15885" w:rsidRPr="00A95D2B"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sidRPr="00876511">
              <w:rPr>
                <w:rFonts w:ascii="Times New Roman" w:eastAsia="宋体" w:hAnsi="Times New Roman" w:cs="Times New Roman" w:hint="eastAsia"/>
                <w:sz w:val="24"/>
              </w:rPr>
              <w:t>上海市静安区人民法院</w:t>
            </w:r>
          </w:p>
        </w:tc>
        <w:tc>
          <w:tcPr>
            <w:tcW w:w="1651" w:type="dxa"/>
          </w:tcPr>
          <w:p w14:paraId="744945F3" w14:textId="60FE7E36" w:rsidR="00B15885"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Pr>
                <w:rFonts w:ascii="Times New Roman" w:eastAsia="宋体" w:hAnsi="Times New Roman" w:cs="Times New Roman" w:hint="eastAsia"/>
                <w:sz w:val="24"/>
              </w:rPr>
              <w:t>5000</w:t>
            </w:r>
          </w:p>
        </w:tc>
      </w:tr>
      <w:tr w:rsidR="00B15885" w:rsidRPr="00A95D2B" w14:paraId="2B4A1E30" w14:textId="77777777" w:rsidTr="00B15885">
        <w:tc>
          <w:tcPr>
            <w:tcW w:w="830" w:type="dxa"/>
          </w:tcPr>
          <w:p w14:paraId="1D4A8EB6" w14:textId="2D80C1F9" w:rsidR="00B15885" w:rsidRPr="00A95D2B" w:rsidRDefault="00B15885" w:rsidP="00B15885">
            <w:pPr>
              <w:pStyle w:val="af0"/>
              <w:spacing w:beforeLines="25" w:before="78" w:afterLines="25" w:after="78" w:line="300" w:lineRule="auto"/>
              <w:ind w:firstLineChars="0" w:firstLine="0"/>
              <w:jc w:val="center"/>
              <w:rPr>
                <w:rFonts w:ascii="Times New Roman" w:eastAsia="宋体" w:hAnsi="Times New Roman" w:cs="Times New Roman"/>
                <w:sz w:val="24"/>
              </w:rPr>
            </w:pPr>
            <w:r>
              <w:rPr>
                <w:rFonts w:ascii="Times New Roman" w:eastAsia="宋体" w:hAnsi="Times New Roman" w:cs="Times New Roman" w:hint="eastAsia"/>
                <w:sz w:val="24"/>
              </w:rPr>
              <w:t>6</w:t>
            </w:r>
          </w:p>
        </w:tc>
        <w:tc>
          <w:tcPr>
            <w:tcW w:w="1506" w:type="dxa"/>
          </w:tcPr>
          <w:p w14:paraId="50519FED" w14:textId="7B5F5CDA" w:rsidR="00B15885" w:rsidRPr="00A95D2B"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sidRPr="00B15885">
              <w:rPr>
                <w:rFonts w:ascii="Times New Roman" w:eastAsia="宋体" w:hAnsi="Times New Roman" w:cs="Times New Roman" w:hint="eastAsia"/>
                <w:sz w:val="24"/>
              </w:rPr>
              <w:t>上海韦巳停车管理有限公司其他执行的案件</w:t>
            </w:r>
          </w:p>
        </w:tc>
        <w:tc>
          <w:tcPr>
            <w:tcW w:w="1096" w:type="dxa"/>
          </w:tcPr>
          <w:p w14:paraId="66712FB2" w14:textId="3EB3726C" w:rsidR="00B15885" w:rsidRPr="00A95D2B" w:rsidRDefault="00B15885" w:rsidP="00B15885">
            <w:pPr>
              <w:spacing w:before="24" w:after="24"/>
              <w:ind w:left="12" w:right="12"/>
              <w:rPr>
                <w:rFonts w:ascii="宋体" w:eastAsia="宋体" w:hAnsi="宋体" w:hint="eastAsia"/>
                <w:sz w:val="24"/>
              </w:rPr>
            </w:pPr>
            <w:r w:rsidRPr="000B6987">
              <w:rPr>
                <w:rFonts w:ascii="宋体" w:eastAsia="宋体" w:hAnsi="宋体" w:hint="eastAsia"/>
                <w:sz w:val="24"/>
              </w:rPr>
              <w:t>执行案件</w:t>
            </w:r>
          </w:p>
        </w:tc>
        <w:tc>
          <w:tcPr>
            <w:tcW w:w="1106" w:type="dxa"/>
          </w:tcPr>
          <w:p w14:paraId="1F3FAF62" w14:textId="43DCD58B" w:rsidR="00B15885"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sidRPr="003B1C29">
              <w:rPr>
                <w:rFonts w:ascii="Times New Roman" w:eastAsia="宋体" w:hAnsi="Times New Roman" w:cs="Times New Roman" w:hint="eastAsia"/>
                <w:sz w:val="24"/>
              </w:rPr>
              <w:t>其他执行</w:t>
            </w:r>
          </w:p>
        </w:tc>
        <w:tc>
          <w:tcPr>
            <w:tcW w:w="1204" w:type="dxa"/>
          </w:tcPr>
          <w:p w14:paraId="693815C5" w14:textId="11A6EAEB" w:rsidR="00B15885" w:rsidRPr="00A95D2B"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sidRPr="00421D48">
              <w:rPr>
                <w:rFonts w:ascii="Times New Roman" w:eastAsia="宋体" w:hAnsi="Times New Roman" w:cs="Times New Roman" w:hint="eastAsia"/>
                <w:sz w:val="24"/>
              </w:rPr>
              <w:t>被执行人</w:t>
            </w:r>
          </w:p>
        </w:tc>
        <w:tc>
          <w:tcPr>
            <w:tcW w:w="1201" w:type="dxa"/>
          </w:tcPr>
          <w:p w14:paraId="40112858" w14:textId="77777777" w:rsidR="00B15885" w:rsidRPr="00B15885" w:rsidRDefault="00B15885" w:rsidP="00B15885">
            <w:pPr>
              <w:spacing w:before="24" w:after="24"/>
              <w:ind w:left="12" w:right="12"/>
              <w:rPr>
                <w:rFonts w:ascii="Times New Roman" w:eastAsia="宋体" w:hAnsi="Times New Roman" w:cs="Times New Roman"/>
                <w:sz w:val="24"/>
              </w:rPr>
            </w:pPr>
            <w:r w:rsidRPr="00B15885">
              <w:rPr>
                <w:rFonts w:ascii="Times New Roman" w:eastAsia="宋体" w:hAnsi="Times New Roman" w:cs="Times New Roman" w:hint="eastAsia"/>
                <w:sz w:val="24"/>
              </w:rPr>
              <w:t>（</w:t>
            </w:r>
            <w:r w:rsidRPr="00B15885">
              <w:rPr>
                <w:rFonts w:ascii="Times New Roman" w:eastAsia="宋体" w:hAnsi="Times New Roman" w:cs="Times New Roman" w:hint="eastAsia"/>
                <w:sz w:val="24"/>
              </w:rPr>
              <w:t>2019</w:t>
            </w:r>
            <w:r w:rsidRPr="00B15885">
              <w:rPr>
                <w:rFonts w:ascii="Times New Roman" w:eastAsia="宋体" w:hAnsi="Times New Roman" w:cs="Times New Roman" w:hint="eastAsia"/>
                <w:sz w:val="24"/>
              </w:rPr>
              <w:t>）沪</w:t>
            </w:r>
            <w:r w:rsidRPr="00B15885">
              <w:rPr>
                <w:rFonts w:ascii="Times New Roman" w:eastAsia="宋体" w:hAnsi="Times New Roman" w:cs="Times New Roman"/>
                <w:sz w:val="24"/>
              </w:rPr>
              <w:t>0106</w:t>
            </w:r>
            <w:r w:rsidRPr="00B15885">
              <w:rPr>
                <w:rFonts w:ascii="Times New Roman" w:eastAsia="宋体" w:hAnsi="Times New Roman" w:cs="Times New Roman" w:hint="eastAsia"/>
                <w:sz w:val="24"/>
              </w:rPr>
              <w:t>执</w:t>
            </w:r>
            <w:r w:rsidRPr="00B15885">
              <w:rPr>
                <w:rFonts w:ascii="Times New Roman" w:eastAsia="宋体" w:hAnsi="Times New Roman" w:cs="Times New Roman" w:hint="eastAsia"/>
                <w:sz w:val="24"/>
              </w:rPr>
              <w:t>11323</w:t>
            </w:r>
            <w:r w:rsidRPr="00B15885">
              <w:rPr>
                <w:rFonts w:ascii="Times New Roman" w:eastAsia="宋体" w:hAnsi="Times New Roman" w:cs="Times New Roman" w:hint="eastAsia"/>
                <w:sz w:val="24"/>
              </w:rPr>
              <w:t>号</w:t>
            </w:r>
          </w:p>
          <w:p w14:paraId="27A8183C" w14:textId="77777777" w:rsidR="00B15885" w:rsidRPr="00B15885"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p>
        </w:tc>
        <w:tc>
          <w:tcPr>
            <w:tcW w:w="904" w:type="dxa"/>
          </w:tcPr>
          <w:p w14:paraId="76B67E53" w14:textId="4CBE6FB8" w:rsidR="00B15885" w:rsidRPr="00A95D2B"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sidRPr="00876511">
              <w:rPr>
                <w:rFonts w:ascii="Times New Roman" w:eastAsia="宋体" w:hAnsi="Times New Roman" w:cs="Times New Roman" w:hint="eastAsia"/>
                <w:sz w:val="24"/>
              </w:rPr>
              <w:t>上海市静安区人民法院</w:t>
            </w:r>
          </w:p>
        </w:tc>
        <w:tc>
          <w:tcPr>
            <w:tcW w:w="1651" w:type="dxa"/>
          </w:tcPr>
          <w:p w14:paraId="52192FC3" w14:textId="5439A532" w:rsidR="00B15885"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Pr>
                <w:rFonts w:ascii="Times New Roman" w:eastAsia="宋体" w:hAnsi="Times New Roman" w:cs="Times New Roman" w:hint="eastAsia"/>
                <w:sz w:val="24"/>
              </w:rPr>
              <w:t>8000</w:t>
            </w:r>
          </w:p>
        </w:tc>
      </w:tr>
      <w:tr w:rsidR="00B15885" w:rsidRPr="00A95D2B" w14:paraId="54DA9ABD" w14:textId="77777777" w:rsidTr="00B15885">
        <w:tc>
          <w:tcPr>
            <w:tcW w:w="830" w:type="dxa"/>
          </w:tcPr>
          <w:p w14:paraId="2CB2880D" w14:textId="3F9E2BB9" w:rsidR="00B15885" w:rsidRPr="00A95D2B" w:rsidRDefault="00B15885" w:rsidP="00B15885">
            <w:pPr>
              <w:pStyle w:val="af0"/>
              <w:spacing w:beforeLines="25" w:before="78" w:afterLines="25" w:after="78" w:line="300" w:lineRule="auto"/>
              <w:ind w:firstLineChars="0" w:firstLine="0"/>
              <w:jc w:val="center"/>
              <w:rPr>
                <w:rFonts w:ascii="Times New Roman" w:eastAsia="宋体" w:hAnsi="Times New Roman" w:cs="Times New Roman"/>
                <w:sz w:val="24"/>
              </w:rPr>
            </w:pPr>
            <w:r>
              <w:rPr>
                <w:rFonts w:ascii="Times New Roman" w:eastAsia="宋体" w:hAnsi="Times New Roman" w:cs="Times New Roman" w:hint="eastAsia"/>
                <w:sz w:val="24"/>
              </w:rPr>
              <w:t>7</w:t>
            </w:r>
          </w:p>
        </w:tc>
        <w:tc>
          <w:tcPr>
            <w:tcW w:w="1506" w:type="dxa"/>
          </w:tcPr>
          <w:p w14:paraId="581A2AAC" w14:textId="78848230" w:rsidR="00B15885" w:rsidRPr="00A95D2B"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sidRPr="00B15885">
              <w:rPr>
                <w:rFonts w:ascii="Times New Roman" w:eastAsia="宋体" w:hAnsi="Times New Roman" w:cs="Times New Roman" w:hint="eastAsia"/>
                <w:sz w:val="24"/>
              </w:rPr>
              <w:t>上海韦巳停车管理有限公司仲裁的案件</w:t>
            </w:r>
          </w:p>
        </w:tc>
        <w:tc>
          <w:tcPr>
            <w:tcW w:w="1096" w:type="dxa"/>
          </w:tcPr>
          <w:p w14:paraId="7EE3DB0D" w14:textId="05398163" w:rsidR="00B15885" w:rsidRPr="00A95D2B" w:rsidRDefault="00B15885" w:rsidP="00B15885">
            <w:pPr>
              <w:spacing w:before="24" w:after="24"/>
              <w:ind w:left="12" w:right="12"/>
              <w:rPr>
                <w:rFonts w:ascii="宋体" w:eastAsia="宋体" w:hAnsi="宋体" w:hint="eastAsia"/>
                <w:sz w:val="24"/>
              </w:rPr>
            </w:pPr>
            <w:r w:rsidRPr="000B6987">
              <w:rPr>
                <w:rFonts w:ascii="宋体" w:eastAsia="宋体" w:hAnsi="宋体" w:hint="eastAsia"/>
                <w:sz w:val="24"/>
              </w:rPr>
              <w:t>执行案件</w:t>
            </w:r>
          </w:p>
        </w:tc>
        <w:tc>
          <w:tcPr>
            <w:tcW w:w="1106" w:type="dxa"/>
          </w:tcPr>
          <w:p w14:paraId="0657885F" w14:textId="33E2C9E7" w:rsidR="00B15885"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Pr>
                <w:rFonts w:ascii="Times New Roman" w:eastAsia="宋体" w:hAnsi="Times New Roman" w:cs="Times New Roman" w:hint="eastAsia"/>
                <w:sz w:val="24"/>
              </w:rPr>
              <w:t>仲裁</w:t>
            </w:r>
          </w:p>
        </w:tc>
        <w:tc>
          <w:tcPr>
            <w:tcW w:w="1204" w:type="dxa"/>
          </w:tcPr>
          <w:p w14:paraId="671767B8" w14:textId="4B8EE2A8" w:rsidR="00B15885" w:rsidRPr="00A95D2B"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sidRPr="00421D48">
              <w:rPr>
                <w:rFonts w:ascii="Times New Roman" w:eastAsia="宋体" w:hAnsi="Times New Roman" w:cs="Times New Roman" w:hint="eastAsia"/>
                <w:sz w:val="24"/>
              </w:rPr>
              <w:t>被执行人</w:t>
            </w:r>
          </w:p>
        </w:tc>
        <w:tc>
          <w:tcPr>
            <w:tcW w:w="1201" w:type="dxa"/>
          </w:tcPr>
          <w:p w14:paraId="07F2FB6D" w14:textId="3F6B55F1" w:rsidR="00B15885" w:rsidRPr="00B15885"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sidRPr="00B15885">
              <w:rPr>
                <w:rFonts w:ascii="Times New Roman" w:eastAsia="宋体" w:hAnsi="Times New Roman" w:cs="Times New Roman" w:hint="eastAsia"/>
                <w:sz w:val="24"/>
              </w:rPr>
              <w:t>（</w:t>
            </w:r>
            <w:r w:rsidRPr="00B15885">
              <w:rPr>
                <w:rFonts w:ascii="Times New Roman" w:eastAsia="宋体" w:hAnsi="Times New Roman" w:cs="Times New Roman" w:hint="eastAsia"/>
                <w:sz w:val="24"/>
              </w:rPr>
              <w:t>2019</w:t>
            </w:r>
            <w:r w:rsidRPr="00B15885">
              <w:rPr>
                <w:rFonts w:ascii="Times New Roman" w:eastAsia="宋体" w:hAnsi="Times New Roman" w:cs="Times New Roman" w:hint="eastAsia"/>
                <w:sz w:val="24"/>
              </w:rPr>
              <w:t>）沪</w:t>
            </w:r>
            <w:r w:rsidRPr="00B15885">
              <w:rPr>
                <w:rFonts w:ascii="Times New Roman" w:eastAsia="宋体" w:hAnsi="Times New Roman" w:cs="Times New Roman" w:hint="eastAsia"/>
                <w:sz w:val="24"/>
              </w:rPr>
              <w:t>0106</w:t>
            </w:r>
            <w:r w:rsidRPr="00B15885">
              <w:rPr>
                <w:rFonts w:ascii="Times New Roman" w:eastAsia="宋体" w:hAnsi="Times New Roman" w:cs="Times New Roman" w:hint="eastAsia"/>
                <w:sz w:val="24"/>
              </w:rPr>
              <w:t>执</w:t>
            </w:r>
            <w:r w:rsidRPr="00B15885">
              <w:rPr>
                <w:rFonts w:ascii="Times New Roman" w:eastAsia="宋体" w:hAnsi="Times New Roman" w:cs="Times New Roman" w:hint="eastAsia"/>
                <w:sz w:val="24"/>
              </w:rPr>
              <w:t>10402</w:t>
            </w:r>
            <w:r w:rsidRPr="00B15885">
              <w:rPr>
                <w:rFonts w:ascii="Times New Roman" w:eastAsia="宋体" w:hAnsi="Times New Roman" w:cs="Times New Roman" w:hint="eastAsia"/>
                <w:sz w:val="24"/>
              </w:rPr>
              <w:t>号</w:t>
            </w:r>
          </w:p>
        </w:tc>
        <w:tc>
          <w:tcPr>
            <w:tcW w:w="904" w:type="dxa"/>
          </w:tcPr>
          <w:p w14:paraId="0FA44890" w14:textId="40D0D689" w:rsidR="00B15885" w:rsidRPr="00A95D2B"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sidRPr="00876511">
              <w:rPr>
                <w:rFonts w:ascii="Times New Roman" w:eastAsia="宋体" w:hAnsi="Times New Roman" w:cs="Times New Roman" w:hint="eastAsia"/>
                <w:sz w:val="24"/>
              </w:rPr>
              <w:t>上海市静安区人民法院</w:t>
            </w:r>
          </w:p>
        </w:tc>
        <w:tc>
          <w:tcPr>
            <w:tcW w:w="1651" w:type="dxa"/>
          </w:tcPr>
          <w:p w14:paraId="2C806620" w14:textId="251CEB2C" w:rsidR="00B15885" w:rsidRDefault="00B15885" w:rsidP="00B15885">
            <w:pPr>
              <w:pStyle w:val="af0"/>
              <w:spacing w:beforeLines="25" w:before="78" w:afterLines="25" w:after="78" w:line="300" w:lineRule="auto"/>
              <w:ind w:firstLineChars="0" w:firstLine="0"/>
              <w:rPr>
                <w:rFonts w:ascii="Times New Roman" w:eastAsia="宋体" w:hAnsi="Times New Roman" w:cs="Times New Roman"/>
                <w:sz w:val="24"/>
              </w:rPr>
            </w:pPr>
            <w:r>
              <w:rPr>
                <w:rFonts w:ascii="Times New Roman" w:eastAsia="宋体" w:hAnsi="Times New Roman" w:cs="Times New Roman" w:hint="eastAsia"/>
                <w:sz w:val="24"/>
              </w:rPr>
              <w:t>7780</w:t>
            </w:r>
          </w:p>
        </w:tc>
      </w:tr>
    </w:tbl>
    <w:p w14:paraId="74D1D323" w14:textId="77777777" w:rsidR="00B15885" w:rsidRPr="00B15885" w:rsidRDefault="00B15885" w:rsidP="00B15885">
      <w:pPr>
        <w:spacing w:beforeLines="25" w:before="78" w:afterLines="25" w:after="78" w:line="300" w:lineRule="auto"/>
        <w:rPr>
          <w:rFonts w:ascii="Times New Roman" w:eastAsia="宋体" w:hAnsi="Times New Roman" w:cs="Times New Roman"/>
          <w:b/>
          <w:bCs/>
          <w:sz w:val="24"/>
        </w:rPr>
      </w:pPr>
    </w:p>
    <w:p w14:paraId="0ABB1D9E" w14:textId="77777777" w:rsidR="00054644" w:rsidRPr="00EB5594" w:rsidRDefault="00000000" w:rsidP="00BF2DBD">
      <w:pPr>
        <w:spacing w:beforeLines="25" w:before="78" w:afterLines="25" w:after="78" w:line="300" w:lineRule="auto"/>
        <w:ind w:firstLineChars="200" w:firstLine="482"/>
        <w:rPr>
          <w:rFonts w:ascii="宋体" w:eastAsia="宋体" w:hAnsi="宋体" w:hint="eastAsia"/>
          <w:b/>
          <w:sz w:val="24"/>
        </w:rPr>
      </w:pPr>
      <w:r w:rsidRPr="00EB5594">
        <w:rPr>
          <w:rFonts w:ascii="宋体" w:eastAsia="宋体" w:hAnsi="宋体" w:hint="eastAsia"/>
          <w:b/>
          <w:sz w:val="24"/>
        </w:rPr>
        <w:t>五、拍卖价格</w:t>
      </w:r>
    </w:p>
    <w:p w14:paraId="476BE634" w14:textId="075740EF" w:rsidR="00054644" w:rsidRPr="00EB5594" w:rsidRDefault="00000000" w:rsidP="00BF2DBD">
      <w:pPr>
        <w:spacing w:beforeLines="25" w:before="78" w:afterLines="25" w:after="78" w:line="300" w:lineRule="auto"/>
        <w:ind w:firstLineChars="200" w:firstLine="480"/>
        <w:rPr>
          <w:rFonts w:ascii="宋体" w:eastAsia="宋体" w:hAnsi="宋体" w:hint="eastAsia"/>
          <w:sz w:val="24"/>
          <w:u w:val="single"/>
        </w:rPr>
      </w:pPr>
      <w:r w:rsidRPr="00EB5594">
        <w:rPr>
          <w:rFonts w:ascii="宋体" w:eastAsia="宋体" w:hAnsi="宋体" w:hint="eastAsia"/>
          <w:sz w:val="24"/>
          <w:u w:val="single"/>
        </w:rPr>
        <w:t>起拍价：</w:t>
      </w:r>
      <w:r w:rsidR="00A27AFA" w:rsidRPr="00B622EE">
        <w:rPr>
          <w:rFonts w:ascii="Times New Roman" w:eastAsia="宋体" w:hAnsi="Times New Roman" w:hint="eastAsia"/>
          <w:sz w:val="24"/>
          <w:u w:val="single"/>
        </w:rPr>
        <w:t>5</w:t>
      </w:r>
      <w:r w:rsidR="003B0250" w:rsidRPr="00B622EE">
        <w:rPr>
          <w:rFonts w:ascii="Times New Roman" w:eastAsia="宋体" w:hAnsi="Times New Roman" w:hint="eastAsia"/>
          <w:sz w:val="24"/>
          <w:u w:val="single"/>
        </w:rPr>
        <w:t>00</w:t>
      </w:r>
      <w:r w:rsidR="003B0250" w:rsidRPr="00B622EE">
        <w:rPr>
          <w:rFonts w:ascii="宋体" w:eastAsia="宋体" w:hAnsi="宋体" w:hint="eastAsia"/>
          <w:sz w:val="24"/>
          <w:u w:val="single"/>
        </w:rPr>
        <w:t>万</w:t>
      </w:r>
      <w:r w:rsidRPr="00B622EE">
        <w:rPr>
          <w:rFonts w:ascii="宋体" w:eastAsia="宋体" w:hAnsi="宋体" w:hint="eastAsia"/>
          <w:sz w:val="24"/>
          <w:u w:val="single"/>
        </w:rPr>
        <w:t>元，保证金：</w:t>
      </w:r>
      <w:r w:rsidR="00A27AFA" w:rsidRPr="00B622EE">
        <w:rPr>
          <w:rFonts w:ascii="Times New Roman" w:eastAsia="宋体" w:hAnsi="Times New Roman" w:hint="eastAsia"/>
          <w:sz w:val="24"/>
          <w:u w:val="single"/>
        </w:rPr>
        <w:t>5</w:t>
      </w:r>
      <w:r w:rsidR="00CB6B31" w:rsidRPr="00B622EE">
        <w:rPr>
          <w:rFonts w:ascii="宋体" w:eastAsia="宋体" w:hAnsi="宋体" w:hint="eastAsia"/>
          <w:sz w:val="24"/>
          <w:u w:val="single"/>
        </w:rPr>
        <w:t>万元</w:t>
      </w:r>
      <w:r w:rsidRPr="00EB5594">
        <w:rPr>
          <w:rFonts w:ascii="宋体" w:eastAsia="宋体" w:hAnsi="宋体" w:hint="eastAsia"/>
          <w:sz w:val="24"/>
          <w:u w:val="single"/>
        </w:rPr>
        <w:t>，增价幅度：</w:t>
      </w:r>
      <w:r w:rsidR="00CB6B31" w:rsidRPr="00FC00C9">
        <w:rPr>
          <w:rFonts w:ascii="Times New Roman" w:eastAsia="宋体" w:hAnsi="Times New Roman" w:hint="eastAsia"/>
          <w:sz w:val="24"/>
          <w:u w:val="single"/>
        </w:rPr>
        <w:t>1</w:t>
      </w:r>
      <w:r w:rsidR="00CB6B31">
        <w:rPr>
          <w:rFonts w:ascii="宋体" w:eastAsia="宋体" w:hAnsi="宋体" w:hint="eastAsia"/>
          <w:sz w:val="24"/>
          <w:u w:val="single"/>
        </w:rPr>
        <w:t>万元</w:t>
      </w:r>
      <w:r w:rsidR="00CB6B31" w:rsidRPr="00EB5594">
        <w:rPr>
          <w:rFonts w:ascii="宋体" w:eastAsia="宋体" w:hAnsi="宋体" w:hint="eastAsia"/>
          <w:sz w:val="24"/>
          <w:u w:val="single"/>
        </w:rPr>
        <w:t xml:space="preserve"> </w:t>
      </w:r>
    </w:p>
    <w:p w14:paraId="116B2E63" w14:textId="77777777" w:rsidR="00054644" w:rsidRPr="00CB6B31" w:rsidRDefault="00054644" w:rsidP="00BF2DBD">
      <w:pPr>
        <w:spacing w:beforeLines="25" w:before="78" w:afterLines="25" w:after="78" w:line="300" w:lineRule="auto"/>
        <w:ind w:firstLineChars="200" w:firstLine="482"/>
        <w:rPr>
          <w:rFonts w:ascii="宋体" w:eastAsia="宋体" w:hAnsi="宋体" w:hint="eastAsia"/>
          <w:b/>
          <w:bCs/>
          <w:sz w:val="24"/>
          <w:u w:val="single"/>
        </w:rPr>
      </w:pPr>
    </w:p>
    <w:p w14:paraId="57DF491B" w14:textId="77777777" w:rsidR="00054644" w:rsidRPr="00EB5594" w:rsidRDefault="00000000" w:rsidP="00BF2DBD">
      <w:pPr>
        <w:spacing w:beforeLines="25" w:before="78" w:afterLines="25" w:after="78" w:line="300" w:lineRule="auto"/>
        <w:ind w:firstLineChars="200" w:firstLine="482"/>
        <w:rPr>
          <w:rFonts w:ascii="宋体" w:eastAsia="宋体" w:hAnsi="宋体" w:hint="eastAsia"/>
          <w:b/>
          <w:sz w:val="24"/>
        </w:rPr>
      </w:pPr>
      <w:r w:rsidRPr="00EB5594">
        <w:rPr>
          <w:rFonts w:ascii="宋体" w:eastAsia="宋体" w:hAnsi="宋体" w:hint="eastAsia"/>
          <w:b/>
          <w:sz w:val="24"/>
        </w:rPr>
        <w:t>六、咨询、展示看样的时间与方式</w:t>
      </w:r>
    </w:p>
    <w:p w14:paraId="41BE257E" w14:textId="5F0C4F28" w:rsidR="00054644" w:rsidRPr="00EB5594" w:rsidRDefault="00000000" w:rsidP="00BF2DBD">
      <w:pPr>
        <w:pStyle w:val="af0"/>
        <w:numPr>
          <w:ilvl w:val="0"/>
          <w:numId w:val="7"/>
        </w:numPr>
        <w:spacing w:beforeLines="25" w:before="78" w:afterLines="25" w:after="78" w:line="300" w:lineRule="auto"/>
        <w:ind w:left="0" w:firstLine="480"/>
        <w:rPr>
          <w:rFonts w:ascii="宋体" w:eastAsia="宋体" w:hAnsi="宋体" w:hint="eastAsia"/>
          <w:sz w:val="24"/>
        </w:rPr>
      </w:pPr>
      <w:r w:rsidRPr="00EB5594">
        <w:rPr>
          <w:rFonts w:ascii="宋体" w:eastAsia="宋体" w:hAnsi="宋体" w:hint="eastAsia"/>
          <w:sz w:val="24"/>
        </w:rPr>
        <w:t>咨询的时间与方式：自公告之日起至开拍当日止（双休、节假日除外）接受关于标的</w:t>
      </w:r>
      <w:proofErr w:type="gramStart"/>
      <w:r w:rsidRPr="00EB5594">
        <w:rPr>
          <w:rFonts w:ascii="宋体" w:eastAsia="宋体" w:hAnsi="宋体" w:hint="eastAsia"/>
          <w:sz w:val="24"/>
        </w:rPr>
        <w:t>的</w:t>
      </w:r>
      <w:proofErr w:type="gramEnd"/>
      <w:r w:rsidRPr="00EB5594">
        <w:rPr>
          <w:rFonts w:ascii="宋体" w:eastAsia="宋体" w:hAnsi="宋体" w:hint="eastAsia"/>
          <w:sz w:val="24"/>
        </w:rPr>
        <w:t>咨询。</w:t>
      </w:r>
    </w:p>
    <w:p w14:paraId="36B12AF7" w14:textId="3A22B8F6" w:rsidR="00054644" w:rsidRDefault="00000000" w:rsidP="00BF2DBD">
      <w:pPr>
        <w:pStyle w:val="af0"/>
        <w:numPr>
          <w:ilvl w:val="0"/>
          <w:numId w:val="7"/>
        </w:numPr>
        <w:spacing w:beforeLines="25" w:before="78" w:afterLines="25" w:after="78" w:line="300" w:lineRule="auto"/>
        <w:ind w:left="0" w:firstLine="480"/>
        <w:rPr>
          <w:rFonts w:ascii="宋体" w:eastAsia="宋体" w:hAnsi="宋体" w:hint="eastAsia"/>
          <w:sz w:val="24"/>
        </w:rPr>
      </w:pPr>
      <w:bookmarkStart w:id="1" w:name="_Hlk127797016"/>
      <w:r w:rsidRPr="00EB5594">
        <w:rPr>
          <w:rFonts w:ascii="宋体" w:eastAsia="宋体" w:hAnsi="宋体" w:hint="eastAsia"/>
          <w:sz w:val="24"/>
        </w:rPr>
        <w:t>有关拍卖标的</w:t>
      </w:r>
      <w:proofErr w:type="gramStart"/>
      <w:r w:rsidRPr="00EB5594">
        <w:rPr>
          <w:rFonts w:ascii="宋体" w:eastAsia="宋体" w:hAnsi="宋体" w:hint="eastAsia"/>
          <w:sz w:val="24"/>
        </w:rPr>
        <w:t>的</w:t>
      </w:r>
      <w:proofErr w:type="gramEnd"/>
      <w:r w:rsidRPr="00EB5594">
        <w:rPr>
          <w:rFonts w:ascii="宋体" w:eastAsia="宋体" w:hAnsi="宋体" w:hint="eastAsia"/>
          <w:sz w:val="24"/>
        </w:rPr>
        <w:t>公开信息，有意者请自行调查确认，</w:t>
      </w:r>
      <w:r w:rsidR="00827CFE">
        <w:rPr>
          <w:rFonts w:ascii="宋体" w:eastAsia="宋体" w:hAnsi="宋体" w:hint="eastAsia"/>
          <w:sz w:val="24"/>
        </w:rPr>
        <w:t>本次拍卖不安排现场展示看样</w:t>
      </w:r>
      <w:r w:rsidRPr="00EB5594">
        <w:rPr>
          <w:rFonts w:ascii="宋体" w:eastAsia="宋体" w:hAnsi="宋体" w:hint="eastAsia"/>
          <w:sz w:val="24"/>
        </w:rPr>
        <w:t>。</w:t>
      </w:r>
      <w:bookmarkEnd w:id="1"/>
    </w:p>
    <w:p w14:paraId="73DD9F3D" w14:textId="77777777" w:rsidR="00BF2DBD" w:rsidRPr="00EB5594" w:rsidRDefault="00BF2DBD" w:rsidP="00BF2DBD">
      <w:pPr>
        <w:pStyle w:val="af0"/>
        <w:spacing w:beforeLines="25" w:before="78" w:afterLines="25" w:after="78" w:line="300" w:lineRule="auto"/>
        <w:ind w:left="480" w:firstLineChars="0" w:firstLine="0"/>
        <w:rPr>
          <w:rFonts w:ascii="宋体" w:eastAsia="宋体" w:hAnsi="宋体" w:hint="eastAsia"/>
          <w:sz w:val="24"/>
        </w:rPr>
      </w:pPr>
    </w:p>
    <w:p w14:paraId="45CA178D" w14:textId="77777777" w:rsidR="00054644" w:rsidRPr="00EB5594" w:rsidRDefault="00000000" w:rsidP="00BF2DBD">
      <w:pPr>
        <w:spacing w:beforeLines="25" w:before="78" w:afterLines="25" w:after="78" w:line="300" w:lineRule="auto"/>
        <w:ind w:firstLineChars="200" w:firstLine="482"/>
        <w:rPr>
          <w:rFonts w:ascii="宋体" w:eastAsia="宋体" w:hAnsi="宋体" w:hint="eastAsia"/>
          <w:b/>
          <w:sz w:val="24"/>
        </w:rPr>
      </w:pPr>
      <w:r w:rsidRPr="00EB5594">
        <w:rPr>
          <w:rFonts w:ascii="宋体" w:eastAsia="宋体" w:hAnsi="宋体" w:hint="eastAsia"/>
          <w:b/>
          <w:sz w:val="24"/>
        </w:rPr>
        <w:t>七、竞买人条件</w:t>
      </w:r>
    </w:p>
    <w:p w14:paraId="74F6638C" w14:textId="2E841EEA" w:rsidR="00054644" w:rsidRPr="00EB5594" w:rsidRDefault="00000000" w:rsidP="00BF2DBD">
      <w:pPr>
        <w:pStyle w:val="af0"/>
        <w:numPr>
          <w:ilvl w:val="0"/>
          <w:numId w:val="8"/>
        </w:numPr>
        <w:spacing w:beforeLines="25" w:before="78" w:afterLines="25" w:after="78" w:line="300" w:lineRule="auto"/>
        <w:ind w:left="0" w:firstLineChars="0" w:firstLine="426"/>
        <w:rPr>
          <w:rFonts w:ascii="宋体" w:eastAsia="宋体" w:hAnsi="宋体" w:hint="eastAsia"/>
          <w:sz w:val="24"/>
        </w:rPr>
      </w:pPr>
      <w:r w:rsidRPr="00EB5594">
        <w:rPr>
          <w:rFonts w:ascii="宋体" w:eastAsia="宋体" w:hAnsi="宋体" w:hint="eastAsia"/>
          <w:sz w:val="24"/>
        </w:rPr>
        <w:t>竞买人须为具备完全民事行为能力的公民、法人和其他组织，若不具有完全民事行为能力其委托人或代理人必须具备完全民事行为能力；法律、行政法规、司法解释对买受人资格或者条件有特殊规定的（比如因标的公司的经营范围而对股东存在特殊要求等），竞买人应当具备规定的资格或者条件，具体资格条件由买受人自行根据相关</w:t>
      </w:r>
      <w:r w:rsidR="00BF2DBD">
        <w:rPr>
          <w:rFonts w:ascii="宋体" w:eastAsia="宋体" w:hAnsi="宋体" w:hint="eastAsia"/>
          <w:sz w:val="24"/>
        </w:rPr>
        <w:t>规定</w:t>
      </w:r>
      <w:r w:rsidRPr="00EB5594">
        <w:rPr>
          <w:rFonts w:ascii="宋体" w:eastAsia="宋体" w:hAnsi="宋体" w:hint="eastAsia"/>
          <w:sz w:val="24"/>
        </w:rPr>
        <w:t>或向登记机关、监管机关等询问确认。因不符合条件参加竞买的，由竞买人自行承担相应的法律责任。</w:t>
      </w:r>
    </w:p>
    <w:p w14:paraId="2B55DE35" w14:textId="77777777" w:rsidR="00054644" w:rsidRPr="00EB5594" w:rsidRDefault="00000000" w:rsidP="00BF2DBD">
      <w:pPr>
        <w:pStyle w:val="af0"/>
        <w:numPr>
          <w:ilvl w:val="0"/>
          <w:numId w:val="8"/>
        </w:numPr>
        <w:spacing w:beforeLines="25" w:before="78" w:afterLines="25" w:after="78" w:line="300" w:lineRule="auto"/>
        <w:ind w:left="0" w:firstLine="480"/>
        <w:rPr>
          <w:rFonts w:ascii="宋体" w:eastAsia="宋体" w:hAnsi="宋体" w:hint="eastAsia"/>
          <w:sz w:val="24"/>
        </w:rPr>
      </w:pPr>
      <w:r w:rsidRPr="00EB5594">
        <w:rPr>
          <w:rFonts w:ascii="宋体" w:eastAsia="宋体" w:hAnsi="宋体" w:hint="eastAsia"/>
          <w:sz w:val="24"/>
        </w:rPr>
        <w:t>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14:paraId="183A63E9" w14:textId="77777777" w:rsidR="00054644" w:rsidRPr="00EB5594" w:rsidRDefault="00054644" w:rsidP="00BF2DBD">
      <w:pPr>
        <w:pStyle w:val="af0"/>
        <w:spacing w:beforeLines="25" w:before="78" w:afterLines="25" w:after="78" w:line="300" w:lineRule="auto"/>
        <w:ind w:firstLine="480"/>
        <w:rPr>
          <w:rFonts w:ascii="宋体" w:eastAsia="宋体" w:hAnsi="宋体" w:hint="eastAsia"/>
          <w:sz w:val="24"/>
        </w:rPr>
      </w:pPr>
    </w:p>
    <w:p w14:paraId="13178E28" w14:textId="77777777" w:rsidR="00054644" w:rsidRPr="00EB5594" w:rsidRDefault="00000000" w:rsidP="00BF2DBD">
      <w:pPr>
        <w:pStyle w:val="af0"/>
        <w:spacing w:beforeLines="25" w:before="78" w:afterLines="25" w:after="78" w:line="300" w:lineRule="auto"/>
        <w:ind w:firstLine="482"/>
        <w:rPr>
          <w:rFonts w:ascii="宋体" w:eastAsia="宋体" w:hAnsi="宋体" w:hint="eastAsia"/>
          <w:b/>
          <w:sz w:val="24"/>
        </w:rPr>
      </w:pPr>
      <w:bookmarkStart w:id="2" w:name="_Hlk127797042"/>
      <w:r w:rsidRPr="00EB5594">
        <w:rPr>
          <w:rFonts w:ascii="宋体" w:eastAsia="宋体" w:hAnsi="宋体" w:hint="eastAsia"/>
          <w:b/>
          <w:sz w:val="24"/>
        </w:rPr>
        <w:t>八、优先购买权人</w:t>
      </w:r>
    </w:p>
    <w:p w14:paraId="09B543F7" w14:textId="5EE4DAC7" w:rsidR="00054644" w:rsidRPr="00EB5594" w:rsidRDefault="00EE653E" w:rsidP="00BF2DBD">
      <w:pPr>
        <w:spacing w:beforeLines="25" w:before="78" w:afterLines="25" w:after="78" w:line="300" w:lineRule="auto"/>
        <w:ind w:firstLineChars="200" w:firstLine="480"/>
        <w:rPr>
          <w:rFonts w:ascii="宋体" w:eastAsia="宋体" w:hAnsi="宋体" w:hint="eastAsia"/>
          <w:sz w:val="24"/>
        </w:rPr>
      </w:pPr>
      <w:r>
        <w:rPr>
          <w:rFonts w:ascii="宋体" w:eastAsia="宋体" w:hAnsi="宋体" w:hint="eastAsia"/>
          <w:sz w:val="24"/>
        </w:rPr>
        <w:t>本次拍卖</w:t>
      </w:r>
      <w:r w:rsidR="00496F03">
        <w:rPr>
          <w:rFonts w:ascii="宋体" w:eastAsia="宋体" w:hAnsi="宋体" w:hint="eastAsia"/>
          <w:sz w:val="24"/>
        </w:rPr>
        <w:t>暂无优先购买权人</w:t>
      </w:r>
      <w:r>
        <w:rPr>
          <w:rFonts w:ascii="宋体" w:eastAsia="宋体" w:hAnsi="宋体" w:hint="eastAsia"/>
          <w:sz w:val="24"/>
        </w:rPr>
        <w:t>。</w:t>
      </w:r>
    </w:p>
    <w:p w14:paraId="09FD0D63" w14:textId="1F6C426E" w:rsidR="00054644" w:rsidRPr="00EB5594" w:rsidRDefault="00000000" w:rsidP="00BF2DBD">
      <w:pPr>
        <w:spacing w:beforeLines="25" w:before="78" w:afterLines="25" w:after="78" w:line="300" w:lineRule="auto"/>
        <w:ind w:firstLineChars="200" w:firstLine="480"/>
        <w:rPr>
          <w:rFonts w:ascii="宋体" w:eastAsia="宋体" w:hAnsi="宋体" w:hint="eastAsia"/>
          <w:sz w:val="24"/>
        </w:rPr>
      </w:pPr>
      <w:r w:rsidRPr="00EB5594">
        <w:rPr>
          <w:rFonts w:ascii="宋体" w:eastAsia="宋体" w:hAnsi="宋体" w:hint="eastAsia"/>
          <w:sz w:val="24"/>
        </w:rPr>
        <w:t>若存在其他优先购买权人且欲行使优先购买权的，应最晚于</w:t>
      </w:r>
      <w:r w:rsidRPr="00FC00C9">
        <w:rPr>
          <w:rFonts w:ascii="Times New Roman" w:eastAsia="宋体" w:hAnsi="Times New Roman" w:hint="eastAsia"/>
          <w:sz w:val="24"/>
        </w:rPr>
        <w:t>202</w:t>
      </w:r>
      <w:r w:rsidR="003B0250" w:rsidRPr="00FC00C9">
        <w:rPr>
          <w:rFonts w:ascii="Times New Roman" w:eastAsia="宋体" w:hAnsi="Times New Roman" w:hint="eastAsia"/>
          <w:sz w:val="24"/>
        </w:rPr>
        <w:t>5</w:t>
      </w:r>
      <w:r w:rsidRPr="00EB5594">
        <w:rPr>
          <w:rFonts w:ascii="宋体" w:eastAsia="宋体" w:hAnsi="宋体" w:hint="eastAsia"/>
          <w:sz w:val="24"/>
        </w:rPr>
        <w:t>年</w:t>
      </w:r>
      <w:r w:rsidR="00496F03">
        <w:rPr>
          <w:rFonts w:ascii="宋体" w:eastAsia="宋体" w:hAnsi="宋体" w:hint="eastAsia"/>
          <w:sz w:val="24"/>
        </w:rPr>
        <w:t>【</w:t>
      </w:r>
      <w:r w:rsidR="00CB6B31" w:rsidRPr="00FC00C9">
        <w:rPr>
          <w:rFonts w:ascii="Times New Roman" w:eastAsia="宋体" w:hAnsi="Times New Roman" w:hint="eastAsia"/>
          <w:sz w:val="24"/>
        </w:rPr>
        <w:t>1</w:t>
      </w:r>
      <w:r w:rsidR="00496F03">
        <w:rPr>
          <w:rFonts w:ascii="宋体" w:eastAsia="宋体" w:hAnsi="宋体" w:hint="eastAsia"/>
          <w:sz w:val="24"/>
        </w:rPr>
        <w:t>】</w:t>
      </w:r>
      <w:r w:rsidRPr="00EB5594">
        <w:rPr>
          <w:rFonts w:ascii="宋体" w:eastAsia="宋体" w:hAnsi="宋体" w:hint="eastAsia"/>
          <w:sz w:val="24"/>
        </w:rPr>
        <w:t>月</w:t>
      </w:r>
      <w:r w:rsidR="00496F03">
        <w:rPr>
          <w:rFonts w:ascii="宋体" w:eastAsia="宋体" w:hAnsi="宋体" w:hint="eastAsia"/>
          <w:sz w:val="24"/>
        </w:rPr>
        <w:t>【</w:t>
      </w:r>
      <w:r w:rsidR="00B622EE">
        <w:rPr>
          <w:rFonts w:ascii="Times New Roman" w:eastAsia="宋体" w:hAnsi="Times New Roman" w:hint="eastAsia"/>
          <w:sz w:val="24"/>
        </w:rPr>
        <w:t>29</w:t>
      </w:r>
      <w:r w:rsidR="00496F03">
        <w:rPr>
          <w:rFonts w:ascii="宋体" w:eastAsia="宋体" w:hAnsi="宋体" w:hint="eastAsia"/>
          <w:sz w:val="24"/>
        </w:rPr>
        <w:t>】</w:t>
      </w:r>
      <w:r w:rsidRPr="00EB5594">
        <w:rPr>
          <w:rFonts w:ascii="宋体" w:eastAsia="宋体" w:hAnsi="宋体" w:hint="eastAsia"/>
          <w:sz w:val="24"/>
        </w:rPr>
        <w:t>日</w:t>
      </w:r>
      <w:r w:rsidRPr="00FC00C9">
        <w:rPr>
          <w:rFonts w:ascii="Times New Roman" w:eastAsia="宋体" w:hAnsi="Times New Roman" w:hint="eastAsia"/>
          <w:sz w:val="24"/>
        </w:rPr>
        <w:t>1</w:t>
      </w:r>
      <w:r w:rsidR="00CB6B31" w:rsidRPr="00FC00C9">
        <w:rPr>
          <w:rFonts w:ascii="Times New Roman" w:eastAsia="宋体" w:hAnsi="Times New Roman" w:hint="eastAsia"/>
          <w:sz w:val="24"/>
        </w:rPr>
        <w:t>0</w:t>
      </w:r>
      <w:r w:rsidRPr="00EB5594">
        <w:rPr>
          <w:rFonts w:ascii="宋体" w:eastAsia="宋体" w:hAnsi="宋体" w:hint="eastAsia"/>
          <w:sz w:val="24"/>
        </w:rPr>
        <w:t>：</w:t>
      </w:r>
      <w:r w:rsidRPr="00FC00C9">
        <w:rPr>
          <w:rFonts w:ascii="Times New Roman" w:eastAsia="宋体" w:hAnsi="Times New Roman" w:hint="eastAsia"/>
          <w:sz w:val="24"/>
        </w:rPr>
        <w:t>00</w:t>
      </w:r>
      <w:proofErr w:type="gramStart"/>
      <w:r w:rsidRPr="00EB5594">
        <w:rPr>
          <w:rFonts w:ascii="宋体" w:eastAsia="宋体" w:hAnsi="宋体" w:hint="eastAsia"/>
          <w:sz w:val="24"/>
        </w:rPr>
        <w:t>前联系</w:t>
      </w:r>
      <w:proofErr w:type="gramEnd"/>
      <w:r w:rsidRPr="00EB5594">
        <w:rPr>
          <w:rFonts w:ascii="宋体" w:eastAsia="宋体" w:hAnsi="宋体" w:hint="eastAsia"/>
          <w:sz w:val="24"/>
        </w:rPr>
        <w:t>管理人并向管理人提交合法有效的证明（登记的证件信息必须与平台实名认证相一致），资格经管理人确认后才能以优先购买权人的身份参与竞买，逾期提交的，视为放弃对</w:t>
      </w:r>
      <w:r w:rsidR="00EE653E">
        <w:rPr>
          <w:rFonts w:ascii="宋体" w:eastAsia="宋体" w:hAnsi="宋体" w:hint="eastAsia"/>
          <w:sz w:val="24"/>
        </w:rPr>
        <w:t>拍卖标的</w:t>
      </w:r>
      <w:r w:rsidRPr="00EB5594">
        <w:rPr>
          <w:rFonts w:ascii="宋体" w:eastAsia="宋体" w:hAnsi="宋体" w:hint="eastAsia"/>
          <w:sz w:val="24"/>
        </w:rPr>
        <w:t>享有优先购买权。</w:t>
      </w:r>
    </w:p>
    <w:p w14:paraId="4BF73A59" w14:textId="77777777" w:rsidR="00054644" w:rsidRPr="00EB5594" w:rsidRDefault="00054644" w:rsidP="00BF2DBD">
      <w:pPr>
        <w:spacing w:beforeLines="25" w:before="78" w:afterLines="25" w:after="78" w:line="300" w:lineRule="auto"/>
        <w:ind w:firstLineChars="200" w:firstLine="480"/>
        <w:rPr>
          <w:rFonts w:ascii="宋体" w:eastAsia="宋体" w:hAnsi="宋体" w:hint="eastAsia"/>
          <w:sz w:val="24"/>
        </w:rPr>
      </w:pPr>
    </w:p>
    <w:bookmarkEnd w:id="2"/>
    <w:p w14:paraId="668648B0" w14:textId="77777777" w:rsidR="00054644" w:rsidRPr="00EB5594" w:rsidRDefault="00000000" w:rsidP="00BF2DBD">
      <w:pPr>
        <w:pStyle w:val="af0"/>
        <w:spacing w:beforeLines="25" w:before="78" w:afterLines="25" w:after="78" w:line="300" w:lineRule="auto"/>
        <w:ind w:firstLine="482"/>
        <w:rPr>
          <w:rFonts w:ascii="宋体" w:eastAsia="宋体" w:hAnsi="宋体" w:hint="eastAsia"/>
          <w:b/>
          <w:sz w:val="24"/>
        </w:rPr>
      </w:pPr>
      <w:r w:rsidRPr="00EB5594">
        <w:rPr>
          <w:rFonts w:ascii="宋体" w:eastAsia="宋体" w:hAnsi="宋体" w:hint="eastAsia"/>
          <w:b/>
          <w:sz w:val="24"/>
        </w:rPr>
        <w:t>九、拍卖方式</w:t>
      </w:r>
    </w:p>
    <w:p w14:paraId="489F7868" w14:textId="77777777" w:rsidR="00054644" w:rsidRPr="00EB5594" w:rsidRDefault="00000000" w:rsidP="00BF2DBD">
      <w:pPr>
        <w:spacing w:beforeLines="25" w:before="78" w:afterLines="25" w:after="78" w:line="300" w:lineRule="auto"/>
        <w:ind w:firstLineChars="200" w:firstLine="480"/>
        <w:rPr>
          <w:rFonts w:ascii="宋体" w:eastAsia="宋体" w:hAnsi="宋体" w:hint="eastAsia"/>
          <w:sz w:val="24"/>
        </w:rPr>
      </w:pPr>
      <w:r w:rsidRPr="00EB5594">
        <w:rPr>
          <w:rFonts w:ascii="宋体" w:eastAsia="宋体" w:hAnsi="宋体" w:hint="eastAsia"/>
          <w:sz w:val="24"/>
        </w:rPr>
        <w:t>本次拍卖采取有保留价的增价拍卖方式，保留价即为起拍价，至少一人报名</w:t>
      </w:r>
      <w:r w:rsidRPr="00EB5594">
        <w:rPr>
          <w:rFonts w:ascii="宋体" w:eastAsia="宋体" w:hAnsi="宋体" w:hint="eastAsia"/>
          <w:sz w:val="24"/>
        </w:rPr>
        <w:lastRenderedPageBreak/>
        <w:t>且出价不低于起拍价，方可成交。无人报名或出价的，竞价会流拍。</w:t>
      </w:r>
    </w:p>
    <w:p w14:paraId="28DAF9E9" w14:textId="77777777" w:rsidR="00054644" w:rsidRPr="00EB5594" w:rsidRDefault="00054644" w:rsidP="00BF2DBD">
      <w:pPr>
        <w:spacing w:beforeLines="25" w:before="78" w:afterLines="25" w:after="78" w:line="300" w:lineRule="auto"/>
        <w:ind w:firstLineChars="200" w:firstLine="480"/>
        <w:rPr>
          <w:rFonts w:ascii="宋体" w:eastAsia="宋体" w:hAnsi="宋体" w:hint="eastAsia"/>
          <w:sz w:val="24"/>
        </w:rPr>
      </w:pPr>
    </w:p>
    <w:p w14:paraId="73B22819" w14:textId="77777777" w:rsidR="00054644" w:rsidRPr="00EB5594" w:rsidRDefault="00000000" w:rsidP="00BF2DBD">
      <w:pPr>
        <w:spacing w:beforeLines="25" w:before="78" w:afterLines="25" w:after="78" w:line="300" w:lineRule="auto"/>
        <w:ind w:firstLineChars="200" w:firstLine="482"/>
        <w:rPr>
          <w:rFonts w:ascii="宋体" w:eastAsia="宋体" w:hAnsi="宋体" w:hint="eastAsia"/>
          <w:b/>
          <w:sz w:val="24"/>
        </w:rPr>
      </w:pPr>
      <w:r w:rsidRPr="00EB5594">
        <w:rPr>
          <w:rFonts w:ascii="宋体" w:eastAsia="宋体" w:hAnsi="宋体" w:hint="eastAsia"/>
          <w:b/>
          <w:sz w:val="24"/>
        </w:rPr>
        <w:t>十、拍卖延时</w:t>
      </w:r>
    </w:p>
    <w:p w14:paraId="14B939BA" w14:textId="77777777" w:rsidR="00054644" w:rsidRPr="00EB5594" w:rsidRDefault="00000000" w:rsidP="00BF2DBD">
      <w:pPr>
        <w:spacing w:beforeLines="25" w:before="78" w:afterLines="25" w:after="78" w:line="300" w:lineRule="auto"/>
        <w:ind w:firstLineChars="200" w:firstLine="480"/>
        <w:rPr>
          <w:rFonts w:ascii="宋体" w:eastAsia="宋体" w:hAnsi="宋体" w:hint="eastAsia"/>
          <w:sz w:val="24"/>
        </w:rPr>
      </w:pPr>
      <w:r w:rsidRPr="00EB5594">
        <w:rPr>
          <w:rFonts w:ascii="宋体" w:eastAsia="宋体" w:hAnsi="宋体" w:hint="eastAsia"/>
          <w:sz w:val="24"/>
        </w:rPr>
        <w:t>本次拍卖活动设置延时出价功能，在拍卖活动结束前，</w:t>
      </w:r>
      <w:proofErr w:type="gramStart"/>
      <w:r w:rsidRPr="00EB5594">
        <w:rPr>
          <w:rFonts w:ascii="宋体" w:eastAsia="宋体" w:hAnsi="宋体" w:hint="eastAsia"/>
          <w:sz w:val="24"/>
        </w:rPr>
        <w:t>每最后</w:t>
      </w:r>
      <w:proofErr w:type="gramEnd"/>
      <w:r w:rsidRPr="00FC00C9">
        <w:rPr>
          <w:rFonts w:ascii="Times New Roman" w:eastAsia="宋体" w:hAnsi="Times New Roman" w:hint="eastAsia"/>
          <w:sz w:val="24"/>
        </w:rPr>
        <w:t>5</w:t>
      </w:r>
      <w:r w:rsidRPr="00EB5594">
        <w:rPr>
          <w:rFonts w:ascii="宋体" w:eastAsia="宋体" w:hAnsi="宋体" w:hint="eastAsia"/>
          <w:sz w:val="24"/>
        </w:rPr>
        <w:t>分钟如果有竞买人出价，将自动延迟</w:t>
      </w:r>
      <w:r w:rsidRPr="00FC00C9">
        <w:rPr>
          <w:rFonts w:ascii="Times New Roman" w:eastAsia="宋体" w:hAnsi="Times New Roman" w:hint="eastAsia"/>
          <w:sz w:val="24"/>
        </w:rPr>
        <w:t>5</w:t>
      </w:r>
      <w:r w:rsidRPr="00EB5594">
        <w:rPr>
          <w:rFonts w:ascii="宋体" w:eastAsia="宋体" w:hAnsi="宋体" w:hint="eastAsia"/>
          <w:sz w:val="24"/>
        </w:rPr>
        <w:t>分钟。</w:t>
      </w:r>
    </w:p>
    <w:p w14:paraId="20E844C0" w14:textId="77777777" w:rsidR="00054644" w:rsidRPr="00EB5594" w:rsidRDefault="00054644" w:rsidP="00BF2DBD">
      <w:pPr>
        <w:spacing w:beforeLines="25" w:before="78" w:afterLines="25" w:after="78" w:line="300" w:lineRule="auto"/>
        <w:ind w:firstLineChars="200" w:firstLine="480"/>
        <w:rPr>
          <w:rFonts w:ascii="宋体" w:eastAsia="宋体" w:hAnsi="宋体" w:hint="eastAsia"/>
          <w:sz w:val="24"/>
        </w:rPr>
      </w:pPr>
    </w:p>
    <w:p w14:paraId="09A24BBA" w14:textId="77777777" w:rsidR="00054644" w:rsidRPr="00EB5594" w:rsidRDefault="00000000" w:rsidP="00BF2DBD">
      <w:pPr>
        <w:spacing w:beforeLines="25" w:before="78" w:afterLines="25" w:after="78" w:line="300" w:lineRule="auto"/>
        <w:ind w:firstLineChars="200" w:firstLine="482"/>
        <w:rPr>
          <w:rFonts w:ascii="宋体" w:eastAsia="宋体" w:hAnsi="宋体" w:hint="eastAsia"/>
          <w:b/>
          <w:sz w:val="24"/>
        </w:rPr>
      </w:pPr>
      <w:r w:rsidRPr="00EB5594">
        <w:rPr>
          <w:rFonts w:ascii="宋体" w:eastAsia="宋体" w:hAnsi="宋体" w:hint="eastAsia"/>
          <w:b/>
          <w:sz w:val="24"/>
        </w:rPr>
        <w:t>十一、税费及其他费用承担</w:t>
      </w:r>
    </w:p>
    <w:p w14:paraId="323FC71C" w14:textId="77777777" w:rsidR="00054644" w:rsidRPr="00EB5594" w:rsidRDefault="00000000" w:rsidP="00BF2DBD">
      <w:pPr>
        <w:spacing w:beforeLines="25" w:before="78" w:afterLines="25" w:after="78" w:line="300" w:lineRule="auto"/>
        <w:ind w:firstLineChars="200" w:firstLine="482"/>
        <w:rPr>
          <w:rFonts w:ascii="宋体" w:eastAsia="宋体" w:hAnsi="宋体" w:hint="eastAsia"/>
          <w:sz w:val="24"/>
        </w:rPr>
      </w:pPr>
      <w:bookmarkStart w:id="3" w:name="_Hlk127797304"/>
      <w:r w:rsidRPr="00496F03">
        <w:rPr>
          <w:rFonts w:ascii="宋体" w:eastAsia="宋体" w:hAnsi="宋体" w:hint="eastAsia"/>
          <w:b/>
          <w:bCs/>
          <w:sz w:val="24"/>
          <w:u w:val="single"/>
        </w:rPr>
        <w:t>本次交易所产生的转让双方的一切税费（包括但不限于所得税、营业税及其附加、印花税、契税等）及其他可能产生的费用均由买受人承担。</w:t>
      </w:r>
      <w:r w:rsidRPr="00EB5594">
        <w:rPr>
          <w:rFonts w:ascii="宋体" w:eastAsia="宋体" w:hAnsi="宋体" w:hint="eastAsia"/>
          <w:sz w:val="24"/>
        </w:rPr>
        <w:t>上述一切税费及其他可能产生费用的具体金额由竞买人自行向相关主管部门咨询核实。拍卖标的物所涉及的相关未了结的债务均由买受人承担。买受人在承担后不得据此主张竞价无效或向管理人追偿。</w:t>
      </w:r>
      <w:bookmarkEnd w:id="3"/>
    </w:p>
    <w:p w14:paraId="53C63AE9" w14:textId="77777777" w:rsidR="00054644" w:rsidRPr="00EB5594" w:rsidRDefault="00054644" w:rsidP="00BF2DBD">
      <w:pPr>
        <w:spacing w:beforeLines="25" w:before="78" w:afterLines="25" w:after="78" w:line="300" w:lineRule="auto"/>
        <w:ind w:firstLineChars="200" w:firstLine="480"/>
        <w:rPr>
          <w:rFonts w:ascii="宋体" w:eastAsia="宋体" w:hAnsi="宋体" w:hint="eastAsia"/>
          <w:sz w:val="24"/>
        </w:rPr>
      </w:pPr>
    </w:p>
    <w:p w14:paraId="76CEF042" w14:textId="77777777" w:rsidR="00054644" w:rsidRPr="00EB5594" w:rsidRDefault="00000000" w:rsidP="00BF2DBD">
      <w:pPr>
        <w:pStyle w:val="af0"/>
        <w:spacing w:beforeLines="25" w:before="78" w:afterLines="25" w:after="78" w:line="300" w:lineRule="auto"/>
        <w:ind w:firstLine="482"/>
        <w:rPr>
          <w:rFonts w:ascii="宋体" w:eastAsia="宋体" w:hAnsi="宋体" w:hint="eastAsia"/>
          <w:b/>
          <w:sz w:val="24"/>
        </w:rPr>
      </w:pPr>
      <w:r w:rsidRPr="00EB5594">
        <w:rPr>
          <w:rFonts w:ascii="宋体" w:eastAsia="宋体" w:hAnsi="宋体" w:hint="eastAsia"/>
          <w:b/>
          <w:sz w:val="24"/>
        </w:rPr>
        <w:t>十二、保证金和余款支付</w:t>
      </w:r>
    </w:p>
    <w:p w14:paraId="7BE3F83A" w14:textId="574A5B29" w:rsidR="00054644" w:rsidRPr="00EB5594" w:rsidRDefault="00000000" w:rsidP="00BF2DBD">
      <w:pPr>
        <w:pStyle w:val="af0"/>
        <w:numPr>
          <w:ilvl w:val="0"/>
          <w:numId w:val="9"/>
        </w:numPr>
        <w:spacing w:beforeLines="25" w:before="78" w:afterLines="25" w:after="78" w:line="300" w:lineRule="auto"/>
        <w:ind w:left="0" w:firstLine="480"/>
        <w:rPr>
          <w:rFonts w:ascii="宋体" w:eastAsia="宋体" w:hAnsi="宋体" w:hint="eastAsia"/>
          <w:sz w:val="24"/>
        </w:rPr>
      </w:pPr>
      <w:bookmarkStart w:id="4" w:name="_Hlk127797334"/>
      <w:r w:rsidRPr="00EB5594">
        <w:rPr>
          <w:rFonts w:ascii="宋体" w:eastAsia="宋体" w:hAnsi="宋体" w:hint="eastAsia"/>
          <w:sz w:val="24"/>
        </w:rPr>
        <w:t>拍卖竞价前将通过</w:t>
      </w:r>
      <w:r w:rsidR="00EE653E" w:rsidRPr="00EE653E">
        <w:rPr>
          <w:rFonts w:ascii="宋体" w:eastAsia="宋体" w:hAnsi="宋体" w:hint="eastAsia"/>
          <w:sz w:val="24"/>
        </w:rPr>
        <w:t>“京东资产交易·重整与清算”网络拍卖平台</w:t>
      </w:r>
      <w:r w:rsidRPr="00EB5594">
        <w:rPr>
          <w:rFonts w:ascii="宋体" w:eastAsia="宋体" w:hAnsi="宋体" w:hint="eastAsia"/>
          <w:sz w:val="24"/>
        </w:rPr>
        <w:t>对竞买人的账户锁定相应资金作为应缴的保证金，拍卖结束后未能竞得者锁定的保证金自动解锁，锁定期间不计利息。</w:t>
      </w:r>
    </w:p>
    <w:bookmarkEnd w:id="4"/>
    <w:p w14:paraId="73B6CAC5" w14:textId="77777777" w:rsidR="00054644" w:rsidRPr="00EB5594" w:rsidRDefault="00000000" w:rsidP="00BF2DBD">
      <w:pPr>
        <w:pStyle w:val="af0"/>
        <w:numPr>
          <w:ilvl w:val="0"/>
          <w:numId w:val="9"/>
        </w:numPr>
        <w:spacing w:beforeLines="25" w:before="78" w:afterLines="25" w:after="78" w:line="300" w:lineRule="auto"/>
        <w:ind w:left="0" w:firstLine="480"/>
        <w:rPr>
          <w:rFonts w:ascii="宋体" w:eastAsia="宋体" w:hAnsi="宋体" w:hint="eastAsia"/>
          <w:sz w:val="24"/>
        </w:rPr>
      </w:pPr>
      <w:r w:rsidRPr="00EB5594">
        <w:rPr>
          <w:rFonts w:ascii="宋体" w:eastAsia="宋体" w:hAnsi="宋体" w:hint="eastAsia"/>
          <w:sz w:val="24"/>
        </w:rPr>
        <w:t>拍卖成交后，买受人交纳的保证金可以充抵价款，本</w:t>
      </w:r>
      <w:proofErr w:type="gramStart"/>
      <w:r w:rsidRPr="00EB5594">
        <w:rPr>
          <w:rFonts w:ascii="宋体" w:eastAsia="宋体" w:hAnsi="宋体" w:hint="eastAsia"/>
          <w:sz w:val="24"/>
        </w:rPr>
        <w:t>标的物买受</w:t>
      </w:r>
      <w:proofErr w:type="gramEnd"/>
      <w:r w:rsidRPr="00EB5594">
        <w:rPr>
          <w:rFonts w:ascii="宋体" w:eastAsia="宋体" w:hAnsi="宋体" w:hint="eastAsia"/>
          <w:sz w:val="24"/>
        </w:rPr>
        <w:t>人原锁定的保证金</w:t>
      </w:r>
      <w:r w:rsidRPr="00FC00C9">
        <w:rPr>
          <w:rFonts w:ascii="Times New Roman" w:eastAsia="宋体" w:hAnsi="Times New Roman" w:hint="eastAsia"/>
          <w:sz w:val="24"/>
        </w:rPr>
        <w:t>24</w:t>
      </w:r>
      <w:r w:rsidRPr="00EB5594">
        <w:rPr>
          <w:rFonts w:ascii="宋体" w:eastAsia="宋体" w:hAnsi="宋体" w:hint="eastAsia"/>
          <w:sz w:val="24"/>
        </w:rPr>
        <w:t>小时以内自动转入本管理人指定账户。</w:t>
      </w:r>
    </w:p>
    <w:p w14:paraId="468DD197" w14:textId="77777777" w:rsidR="00054644" w:rsidRPr="00EB5594" w:rsidRDefault="00000000" w:rsidP="00BF2DBD">
      <w:pPr>
        <w:pStyle w:val="af0"/>
        <w:numPr>
          <w:ilvl w:val="0"/>
          <w:numId w:val="9"/>
        </w:numPr>
        <w:spacing w:beforeLines="25" w:before="78" w:afterLines="25" w:after="78" w:line="300" w:lineRule="auto"/>
        <w:ind w:left="0" w:firstLine="480"/>
        <w:rPr>
          <w:rFonts w:ascii="宋体" w:eastAsia="宋体" w:hAnsi="宋体" w:hint="eastAsia"/>
          <w:sz w:val="24"/>
        </w:rPr>
      </w:pPr>
      <w:r w:rsidRPr="00EB5594">
        <w:rPr>
          <w:rFonts w:ascii="宋体" w:eastAsia="宋体" w:hAnsi="宋体" w:hint="eastAsia"/>
          <w:sz w:val="24"/>
        </w:rPr>
        <w:t>本标的物竞得者应在</w:t>
      </w:r>
      <w:r w:rsidRPr="00EB5594">
        <w:rPr>
          <w:rFonts w:ascii="宋体" w:eastAsia="宋体" w:hAnsi="宋体" w:hint="eastAsia"/>
          <w:b/>
          <w:bCs/>
          <w:sz w:val="24"/>
          <w:u w:val="single"/>
        </w:rPr>
        <w:t>拍卖成交后五个工作日内</w:t>
      </w:r>
      <w:r w:rsidRPr="00EB5594">
        <w:rPr>
          <w:rFonts w:ascii="宋体" w:eastAsia="宋体" w:hAnsi="宋体" w:hint="eastAsia"/>
          <w:sz w:val="24"/>
        </w:rPr>
        <w:t>完成竞拍尾款支付。</w:t>
      </w:r>
    </w:p>
    <w:p w14:paraId="49AE6898" w14:textId="0176D560" w:rsidR="00054644" w:rsidRPr="00EB5594" w:rsidRDefault="00000000" w:rsidP="00BF2DBD">
      <w:pPr>
        <w:spacing w:beforeLines="25" w:before="78" w:afterLines="25" w:after="78" w:line="300" w:lineRule="auto"/>
        <w:ind w:firstLineChars="200" w:firstLine="480"/>
        <w:rPr>
          <w:rFonts w:ascii="宋体" w:eastAsia="宋体" w:hAnsi="宋体" w:hint="eastAsia"/>
          <w:sz w:val="24"/>
          <w:u w:val="single"/>
        </w:rPr>
      </w:pPr>
      <w:r w:rsidRPr="00EB5594">
        <w:rPr>
          <w:rFonts w:ascii="宋体" w:eastAsia="宋体" w:hAnsi="宋体" w:hint="eastAsia"/>
          <w:sz w:val="24"/>
          <w:u w:val="single"/>
        </w:rPr>
        <w:t>户名： 上海</w:t>
      </w:r>
      <w:r w:rsidR="003B0250">
        <w:rPr>
          <w:rFonts w:ascii="宋体" w:eastAsia="宋体" w:hAnsi="宋体" w:hint="eastAsia"/>
          <w:sz w:val="24"/>
          <w:u w:val="single"/>
        </w:rPr>
        <w:t>朗巳科技发展</w:t>
      </w:r>
      <w:r w:rsidRPr="00EB5594">
        <w:rPr>
          <w:rFonts w:ascii="宋体" w:eastAsia="宋体" w:hAnsi="宋体" w:hint="eastAsia"/>
          <w:sz w:val="24"/>
          <w:u w:val="single"/>
        </w:rPr>
        <w:t>有限公司管理人</w:t>
      </w:r>
    </w:p>
    <w:p w14:paraId="42EF67C9" w14:textId="7E02EFCD" w:rsidR="00054644" w:rsidRPr="00EB5594" w:rsidRDefault="00000000" w:rsidP="00BF2DBD">
      <w:pPr>
        <w:spacing w:beforeLines="25" w:before="78" w:afterLines="25" w:after="78" w:line="300" w:lineRule="auto"/>
        <w:ind w:firstLineChars="200" w:firstLine="480"/>
        <w:rPr>
          <w:rFonts w:ascii="宋体" w:eastAsia="宋体" w:hAnsi="宋体" w:hint="eastAsia"/>
          <w:sz w:val="24"/>
          <w:u w:val="single"/>
        </w:rPr>
      </w:pPr>
      <w:r w:rsidRPr="00EB5594">
        <w:rPr>
          <w:rFonts w:ascii="宋体" w:eastAsia="宋体" w:hAnsi="宋体" w:hint="eastAsia"/>
          <w:sz w:val="24"/>
          <w:u w:val="single"/>
        </w:rPr>
        <w:t>开户行：</w:t>
      </w:r>
      <w:r w:rsidR="003B0250">
        <w:rPr>
          <w:rFonts w:ascii="宋体" w:eastAsia="宋体" w:hAnsi="宋体" w:hint="eastAsia"/>
          <w:sz w:val="24"/>
          <w:u w:val="single"/>
        </w:rPr>
        <w:t>宁波银行股份有限公司上</w:t>
      </w:r>
      <w:r w:rsidRPr="00EB5594">
        <w:rPr>
          <w:rFonts w:ascii="宋体" w:eastAsia="宋体" w:hAnsi="宋体" w:hint="eastAsia"/>
          <w:sz w:val="24"/>
          <w:u w:val="single"/>
        </w:rPr>
        <w:t>海分行</w:t>
      </w:r>
    </w:p>
    <w:p w14:paraId="756D5851" w14:textId="6E1B51DE" w:rsidR="00054644" w:rsidRPr="00EB5594" w:rsidRDefault="00000000" w:rsidP="00BF2DBD">
      <w:pPr>
        <w:spacing w:beforeLines="25" w:before="78" w:afterLines="25" w:after="78" w:line="300" w:lineRule="auto"/>
        <w:ind w:firstLineChars="200" w:firstLine="480"/>
        <w:rPr>
          <w:rFonts w:ascii="宋体" w:eastAsia="宋体" w:hAnsi="宋体" w:hint="eastAsia"/>
          <w:sz w:val="24"/>
        </w:rPr>
      </w:pPr>
      <w:r w:rsidRPr="00EB5594">
        <w:rPr>
          <w:rFonts w:ascii="宋体" w:eastAsia="宋体" w:hAnsi="宋体" w:hint="eastAsia"/>
          <w:sz w:val="24"/>
          <w:u w:val="single"/>
        </w:rPr>
        <w:t>银行账号：</w:t>
      </w:r>
      <w:r w:rsidR="003B0250" w:rsidRPr="00FC00C9">
        <w:rPr>
          <w:rFonts w:ascii="Times New Roman" w:eastAsia="宋体" w:hAnsi="Times New Roman" w:hint="eastAsia"/>
          <w:sz w:val="24"/>
          <w:u w:val="single"/>
        </w:rPr>
        <w:t>86031110002003043</w:t>
      </w:r>
    </w:p>
    <w:p w14:paraId="7EE21482" w14:textId="41A95B51" w:rsidR="00054644" w:rsidRPr="00EB5594" w:rsidRDefault="00000000" w:rsidP="00BF2DBD">
      <w:pPr>
        <w:pStyle w:val="af0"/>
        <w:numPr>
          <w:ilvl w:val="0"/>
          <w:numId w:val="9"/>
        </w:numPr>
        <w:spacing w:beforeLines="25" w:before="78" w:afterLines="25" w:after="78" w:line="300" w:lineRule="auto"/>
        <w:ind w:left="0" w:firstLine="480"/>
        <w:rPr>
          <w:rFonts w:ascii="宋体" w:eastAsia="宋体" w:hAnsi="宋体" w:hint="eastAsia"/>
          <w:sz w:val="24"/>
        </w:rPr>
      </w:pPr>
      <w:r w:rsidRPr="00EB5594">
        <w:rPr>
          <w:rFonts w:ascii="宋体" w:eastAsia="宋体" w:hAnsi="宋体" w:hint="eastAsia"/>
          <w:sz w:val="24"/>
        </w:rPr>
        <w:t>拍卖成交后买受人逾期未支付拍卖余款或未办理交接手续的，视为悔拍，管理人可提请重新拍卖。</w:t>
      </w:r>
      <w:r w:rsidRPr="00EB5594">
        <w:rPr>
          <w:rFonts w:ascii="宋体" w:eastAsia="宋体" w:hAnsi="宋体" w:hint="eastAsia"/>
          <w:b/>
          <w:bCs/>
          <w:sz w:val="24"/>
          <w:u w:val="single"/>
        </w:rPr>
        <w:t>重新拍卖时，</w:t>
      </w:r>
      <w:proofErr w:type="gramStart"/>
      <w:r w:rsidRPr="00EB5594">
        <w:rPr>
          <w:rFonts w:ascii="宋体" w:eastAsia="宋体" w:hAnsi="宋体" w:hint="eastAsia"/>
          <w:b/>
          <w:bCs/>
          <w:sz w:val="24"/>
          <w:u w:val="single"/>
        </w:rPr>
        <w:t>悔拍的</w:t>
      </w:r>
      <w:proofErr w:type="gramEnd"/>
      <w:r w:rsidRPr="00EB5594">
        <w:rPr>
          <w:rFonts w:ascii="宋体" w:eastAsia="宋体" w:hAnsi="宋体" w:hint="eastAsia"/>
          <w:b/>
          <w:bCs/>
          <w:sz w:val="24"/>
          <w:u w:val="single"/>
        </w:rPr>
        <w:t>买受人不得参加竞买，其交纳的保证金不予退还，计入</w:t>
      </w:r>
      <w:r w:rsidR="0066137D">
        <w:rPr>
          <w:rFonts w:ascii="宋体" w:eastAsia="宋体" w:hAnsi="宋体" w:hint="eastAsia"/>
          <w:b/>
          <w:bCs/>
          <w:sz w:val="24"/>
          <w:u w:val="single"/>
        </w:rPr>
        <w:t>朗</w:t>
      </w:r>
      <w:proofErr w:type="gramStart"/>
      <w:r w:rsidR="0066137D">
        <w:rPr>
          <w:rFonts w:ascii="宋体" w:eastAsia="宋体" w:hAnsi="宋体" w:hint="eastAsia"/>
          <w:b/>
          <w:bCs/>
          <w:sz w:val="24"/>
          <w:u w:val="single"/>
        </w:rPr>
        <w:t>巳</w:t>
      </w:r>
      <w:proofErr w:type="gramEnd"/>
      <w:r w:rsidR="0066137D">
        <w:rPr>
          <w:rFonts w:ascii="宋体" w:eastAsia="宋体" w:hAnsi="宋体" w:hint="eastAsia"/>
          <w:b/>
          <w:bCs/>
          <w:sz w:val="24"/>
          <w:u w:val="single"/>
        </w:rPr>
        <w:t>科技</w:t>
      </w:r>
      <w:r w:rsidRPr="00EB5594">
        <w:rPr>
          <w:rFonts w:ascii="宋体" w:eastAsia="宋体" w:hAnsi="宋体" w:hint="eastAsia"/>
          <w:b/>
          <w:bCs/>
          <w:sz w:val="24"/>
          <w:u w:val="single"/>
        </w:rPr>
        <w:t>破产财产。</w:t>
      </w:r>
      <w:r w:rsidRPr="00EB5594">
        <w:rPr>
          <w:rFonts w:ascii="宋体" w:eastAsia="宋体" w:hAnsi="宋体" w:hint="eastAsia"/>
          <w:sz w:val="24"/>
        </w:rPr>
        <w:t>重新拍卖的，仍按</w:t>
      </w:r>
      <w:proofErr w:type="gramStart"/>
      <w:r w:rsidRPr="00EB5594">
        <w:rPr>
          <w:rFonts w:ascii="宋体" w:eastAsia="宋体" w:hAnsi="宋体" w:hint="eastAsia"/>
          <w:sz w:val="24"/>
        </w:rPr>
        <w:t>原拍次</w:t>
      </w:r>
      <w:proofErr w:type="gramEnd"/>
      <w:r w:rsidRPr="00EB5594">
        <w:rPr>
          <w:rFonts w:ascii="宋体" w:eastAsia="宋体" w:hAnsi="宋体" w:hint="eastAsia"/>
          <w:sz w:val="24"/>
        </w:rPr>
        <w:t>进行。重新拍卖的成交价款低于原拍卖成交价款的差价、费用损失及原拍卖中的佣金，由原买受人承担，如超出其预交的保证金数额，买受人应补充承担相应的赔偿责任。</w:t>
      </w:r>
    </w:p>
    <w:p w14:paraId="4239AD72" w14:textId="77777777" w:rsidR="00054644" w:rsidRPr="00EB5594" w:rsidRDefault="00054644" w:rsidP="00BF2DBD">
      <w:pPr>
        <w:pStyle w:val="af0"/>
        <w:spacing w:beforeLines="25" w:before="78" w:afterLines="25" w:after="78" w:line="300" w:lineRule="auto"/>
        <w:ind w:firstLine="480"/>
        <w:rPr>
          <w:rFonts w:ascii="宋体" w:eastAsia="宋体" w:hAnsi="宋体" w:hint="eastAsia"/>
          <w:sz w:val="24"/>
        </w:rPr>
      </w:pPr>
    </w:p>
    <w:p w14:paraId="39BFCFBF" w14:textId="77777777" w:rsidR="00054644" w:rsidRPr="00EB5594" w:rsidRDefault="00000000" w:rsidP="00BF2DBD">
      <w:pPr>
        <w:pStyle w:val="af0"/>
        <w:spacing w:beforeLines="25" w:before="78" w:afterLines="25" w:after="78" w:line="300" w:lineRule="auto"/>
        <w:ind w:firstLine="482"/>
        <w:rPr>
          <w:rFonts w:ascii="宋体" w:eastAsia="宋体" w:hAnsi="宋体" w:hint="eastAsia"/>
          <w:b/>
          <w:sz w:val="24"/>
        </w:rPr>
      </w:pPr>
      <w:r w:rsidRPr="00EB5594">
        <w:rPr>
          <w:rFonts w:ascii="宋体" w:eastAsia="宋体" w:hAnsi="宋体" w:hint="eastAsia"/>
          <w:b/>
          <w:sz w:val="24"/>
        </w:rPr>
        <w:t>十三、拍卖标的</w:t>
      </w:r>
      <w:proofErr w:type="gramStart"/>
      <w:r w:rsidRPr="00EB5594">
        <w:rPr>
          <w:rFonts w:ascii="宋体" w:eastAsia="宋体" w:hAnsi="宋体" w:hint="eastAsia"/>
          <w:b/>
          <w:sz w:val="24"/>
        </w:rPr>
        <w:t>的</w:t>
      </w:r>
      <w:proofErr w:type="gramEnd"/>
      <w:r w:rsidRPr="00EB5594">
        <w:rPr>
          <w:rFonts w:ascii="宋体" w:eastAsia="宋体" w:hAnsi="宋体" w:hint="eastAsia"/>
          <w:b/>
          <w:sz w:val="24"/>
        </w:rPr>
        <w:t>交付</w:t>
      </w:r>
    </w:p>
    <w:p w14:paraId="0E91AA5B" w14:textId="3386380A" w:rsidR="00054644" w:rsidRPr="00EB5594" w:rsidRDefault="00000000" w:rsidP="00BF2DBD">
      <w:pPr>
        <w:pStyle w:val="af0"/>
        <w:numPr>
          <w:ilvl w:val="0"/>
          <w:numId w:val="10"/>
        </w:numPr>
        <w:spacing w:beforeLines="25" w:before="78" w:afterLines="25" w:after="78" w:line="300" w:lineRule="auto"/>
        <w:ind w:left="0" w:firstLine="480"/>
        <w:rPr>
          <w:rFonts w:ascii="宋体" w:eastAsia="宋体" w:hAnsi="宋体" w:hint="eastAsia"/>
          <w:sz w:val="24"/>
        </w:rPr>
      </w:pPr>
      <w:r w:rsidRPr="00EB5594">
        <w:rPr>
          <w:rFonts w:ascii="宋体" w:eastAsia="宋体" w:hAnsi="宋体" w:hint="eastAsia"/>
          <w:sz w:val="24"/>
        </w:rPr>
        <w:t>买受人在拍卖成交后五个工作日内完成竞拍尾款支付后，应于</w:t>
      </w:r>
      <w:r w:rsidRPr="00EB5594">
        <w:rPr>
          <w:rFonts w:ascii="宋体" w:eastAsia="宋体" w:hAnsi="宋体" w:hint="eastAsia"/>
          <w:b/>
          <w:bCs/>
          <w:sz w:val="24"/>
          <w:u w:val="single"/>
        </w:rPr>
        <w:t>五个工作日内</w:t>
      </w:r>
      <w:r w:rsidRPr="00EB5594">
        <w:rPr>
          <w:rFonts w:ascii="宋体" w:eastAsia="宋体" w:hAnsi="宋体" w:hint="eastAsia"/>
          <w:sz w:val="24"/>
        </w:rPr>
        <w:t>凭付款凭证及相关身份材料到管理人处（地址：上海市静安区</w:t>
      </w:r>
      <w:r w:rsidR="0066137D">
        <w:rPr>
          <w:rFonts w:ascii="宋体" w:eastAsia="宋体" w:hAnsi="宋体" w:hint="eastAsia"/>
          <w:sz w:val="24"/>
        </w:rPr>
        <w:t>石门一路</w:t>
      </w:r>
      <w:r w:rsidR="0066137D" w:rsidRPr="00FC00C9">
        <w:rPr>
          <w:rFonts w:ascii="Times New Roman" w:eastAsia="宋体" w:hAnsi="Times New Roman" w:hint="eastAsia"/>
          <w:sz w:val="24"/>
        </w:rPr>
        <w:t>288</w:t>
      </w:r>
      <w:r w:rsidR="0066137D">
        <w:rPr>
          <w:rFonts w:ascii="宋体" w:eastAsia="宋体" w:hAnsi="宋体" w:hint="eastAsia"/>
          <w:sz w:val="24"/>
        </w:rPr>
        <w:lastRenderedPageBreak/>
        <w:t>号兴业太古汇香港兴业中心</w:t>
      </w:r>
      <w:r w:rsidR="0066137D" w:rsidRPr="00FC00C9">
        <w:rPr>
          <w:rFonts w:ascii="Times New Roman" w:eastAsia="宋体" w:hAnsi="Times New Roman" w:hint="eastAsia"/>
          <w:sz w:val="24"/>
        </w:rPr>
        <w:t>1</w:t>
      </w:r>
      <w:r w:rsidR="0066137D">
        <w:rPr>
          <w:rFonts w:ascii="宋体" w:eastAsia="宋体" w:hAnsi="宋体" w:hint="eastAsia"/>
          <w:sz w:val="24"/>
        </w:rPr>
        <w:t>座</w:t>
      </w:r>
      <w:r w:rsidR="0066137D" w:rsidRPr="00FC00C9">
        <w:rPr>
          <w:rFonts w:ascii="Times New Roman" w:eastAsia="宋体" w:hAnsi="Times New Roman" w:hint="eastAsia"/>
          <w:sz w:val="24"/>
        </w:rPr>
        <w:t>26</w:t>
      </w:r>
      <w:r w:rsidR="0066137D">
        <w:rPr>
          <w:rFonts w:ascii="宋体" w:eastAsia="宋体" w:hAnsi="宋体" w:hint="eastAsia"/>
          <w:sz w:val="24"/>
        </w:rPr>
        <w:t>楼君合律师</w:t>
      </w:r>
      <w:r w:rsidRPr="00EB5594">
        <w:rPr>
          <w:rFonts w:ascii="宋体" w:eastAsia="宋体" w:hAnsi="宋体" w:hint="eastAsia"/>
          <w:sz w:val="24"/>
        </w:rPr>
        <w:t>事务所</w:t>
      </w:r>
      <w:r w:rsidR="0066137D">
        <w:rPr>
          <w:rFonts w:ascii="宋体" w:eastAsia="宋体" w:hAnsi="宋体" w:hint="eastAsia"/>
          <w:sz w:val="24"/>
        </w:rPr>
        <w:t>上海分所</w:t>
      </w:r>
      <w:r w:rsidRPr="00EB5594">
        <w:rPr>
          <w:rFonts w:ascii="宋体" w:eastAsia="宋体" w:hAnsi="宋体" w:hint="eastAsia"/>
          <w:sz w:val="24"/>
        </w:rPr>
        <w:t>）签署拍卖成交确认文件。</w:t>
      </w:r>
    </w:p>
    <w:p w14:paraId="054121FB" w14:textId="71E5760A" w:rsidR="00054644" w:rsidRPr="003B0250" w:rsidRDefault="00000000" w:rsidP="00BF2DBD">
      <w:pPr>
        <w:pStyle w:val="af0"/>
        <w:numPr>
          <w:ilvl w:val="0"/>
          <w:numId w:val="10"/>
        </w:numPr>
        <w:spacing w:beforeLines="25" w:before="78" w:afterLines="25" w:after="78" w:line="300" w:lineRule="auto"/>
        <w:ind w:left="0" w:firstLine="480"/>
        <w:rPr>
          <w:rFonts w:ascii="宋体" w:eastAsia="宋体" w:hAnsi="宋体" w:hint="eastAsia"/>
          <w:sz w:val="24"/>
        </w:rPr>
      </w:pPr>
      <w:r w:rsidRPr="003B0250">
        <w:rPr>
          <w:rFonts w:ascii="宋体" w:eastAsia="宋体" w:hAnsi="宋体" w:hint="eastAsia"/>
          <w:sz w:val="24"/>
        </w:rPr>
        <w:t>管理人</w:t>
      </w:r>
      <w:r w:rsidR="003B0250">
        <w:rPr>
          <w:rFonts w:ascii="宋体" w:eastAsia="宋体" w:hAnsi="宋体" w:hint="eastAsia"/>
          <w:sz w:val="24"/>
        </w:rPr>
        <w:t>未</w:t>
      </w:r>
      <w:r w:rsidRPr="003B0250">
        <w:rPr>
          <w:rFonts w:ascii="宋体" w:eastAsia="宋体" w:hAnsi="宋体" w:hint="eastAsia"/>
          <w:sz w:val="24"/>
        </w:rPr>
        <w:t>接管到拍卖标</w:t>
      </w:r>
      <w:r w:rsidR="003B0250">
        <w:rPr>
          <w:rFonts w:ascii="宋体" w:eastAsia="宋体" w:hAnsi="宋体" w:hint="eastAsia"/>
          <w:sz w:val="24"/>
        </w:rPr>
        <w:t>的材料，</w:t>
      </w:r>
      <w:r w:rsidRPr="003B0250">
        <w:rPr>
          <w:rFonts w:ascii="宋体" w:eastAsia="宋体" w:hAnsi="宋体" w:hint="eastAsia"/>
          <w:b/>
          <w:bCs/>
          <w:sz w:val="24"/>
        </w:rPr>
        <w:t>管理人与买受人签订《</w:t>
      </w:r>
      <w:r w:rsidR="00B14DD2" w:rsidRPr="003B0250">
        <w:rPr>
          <w:rFonts w:ascii="宋体" w:eastAsia="宋体" w:hAnsi="宋体" w:hint="eastAsia"/>
          <w:b/>
          <w:bCs/>
          <w:sz w:val="24"/>
        </w:rPr>
        <w:t>拍卖</w:t>
      </w:r>
      <w:r w:rsidRPr="003B0250">
        <w:rPr>
          <w:rFonts w:ascii="宋体" w:eastAsia="宋体" w:hAnsi="宋体" w:hint="eastAsia"/>
          <w:b/>
          <w:bCs/>
          <w:sz w:val="24"/>
        </w:rPr>
        <w:t>成交确认书》，则视为交付完毕，拍卖标的毁损、灭失等全部自然风险和法律风险由买受人自行承担。</w:t>
      </w:r>
    </w:p>
    <w:p w14:paraId="2EC14126" w14:textId="187D8AB1" w:rsidR="00054644" w:rsidRPr="00EB5594" w:rsidRDefault="00000000" w:rsidP="00BF2DBD">
      <w:pPr>
        <w:pStyle w:val="af0"/>
        <w:numPr>
          <w:ilvl w:val="0"/>
          <w:numId w:val="10"/>
        </w:numPr>
        <w:spacing w:beforeLines="25" w:before="78" w:afterLines="25" w:after="78" w:line="300" w:lineRule="auto"/>
        <w:ind w:left="0" w:firstLine="482"/>
        <w:rPr>
          <w:rFonts w:ascii="宋体" w:eastAsia="宋体" w:hAnsi="宋体" w:hint="eastAsia"/>
          <w:sz w:val="24"/>
        </w:rPr>
      </w:pPr>
      <w:bookmarkStart w:id="5" w:name="_Hlk127797739"/>
      <w:r w:rsidRPr="00EB5594">
        <w:rPr>
          <w:rFonts w:ascii="宋体" w:eastAsia="宋体" w:hAnsi="宋体" w:hint="eastAsia"/>
          <w:b/>
          <w:bCs/>
          <w:sz w:val="24"/>
        </w:rPr>
        <w:t>拍卖成交后，管理人不负责办理拍卖标的物的过户手续。</w:t>
      </w:r>
      <w:r w:rsidRPr="00EB5594">
        <w:rPr>
          <w:rFonts w:ascii="宋体" w:eastAsia="宋体" w:hAnsi="宋体" w:hint="eastAsia"/>
          <w:sz w:val="24"/>
        </w:rPr>
        <w:t>拍卖标的物转让登记手续由买受人在相关主管部门自行办理，管理人仅提供必要的协助。</w:t>
      </w:r>
    </w:p>
    <w:p w14:paraId="46ED13AA" w14:textId="77777777" w:rsidR="00054644" w:rsidRPr="00EB5594" w:rsidRDefault="00000000" w:rsidP="00BF2DBD">
      <w:pPr>
        <w:pStyle w:val="af0"/>
        <w:numPr>
          <w:ilvl w:val="0"/>
          <w:numId w:val="10"/>
        </w:numPr>
        <w:spacing w:beforeLines="25" w:before="78" w:afterLines="25" w:after="78" w:line="300" w:lineRule="auto"/>
        <w:ind w:left="0" w:firstLine="480"/>
        <w:rPr>
          <w:rFonts w:ascii="宋体" w:eastAsia="宋体" w:hAnsi="宋体" w:hint="eastAsia"/>
          <w:sz w:val="24"/>
        </w:rPr>
      </w:pPr>
      <w:r w:rsidRPr="00EB5594">
        <w:rPr>
          <w:rFonts w:ascii="宋体" w:eastAsia="宋体" w:hAnsi="宋体" w:hint="eastAsia"/>
          <w:sz w:val="24"/>
        </w:rPr>
        <w:t>本公告、须知中对拍卖标的物的描述，</w:t>
      </w:r>
      <w:proofErr w:type="gramStart"/>
      <w:r w:rsidRPr="00EB5594">
        <w:rPr>
          <w:rFonts w:ascii="宋体" w:eastAsia="宋体" w:hAnsi="宋体" w:hint="eastAsia"/>
          <w:sz w:val="24"/>
        </w:rPr>
        <w:t>仅供买受</w:t>
      </w:r>
      <w:proofErr w:type="gramEnd"/>
      <w:r w:rsidRPr="00EB5594">
        <w:rPr>
          <w:rFonts w:ascii="宋体" w:eastAsia="宋体" w:hAnsi="宋体" w:hint="eastAsia"/>
          <w:sz w:val="24"/>
        </w:rPr>
        <w:t>人参考，买受人需自行承担拍卖标的物存在的全部权利瑕疵风险及其他未知相关风险，如果因拍卖标的物存在权利瑕疵或其他原因导致过户行为无法顺利完成的，管理人不承担任何责任。</w:t>
      </w:r>
    </w:p>
    <w:p w14:paraId="101837D4" w14:textId="037B116A" w:rsidR="00054644" w:rsidRPr="00EB5594" w:rsidRDefault="00000000" w:rsidP="00BF2DBD">
      <w:pPr>
        <w:pStyle w:val="af0"/>
        <w:numPr>
          <w:ilvl w:val="0"/>
          <w:numId w:val="10"/>
        </w:numPr>
        <w:spacing w:beforeLines="25" w:before="78" w:afterLines="25" w:after="78" w:line="300" w:lineRule="auto"/>
        <w:ind w:left="0" w:firstLine="480"/>
        <w:rPr>
          <w:rFonts w:ascii="宋体" w:eastAsia="宋体" w:hAnsi="宋体" w:hint="eastAsia"/>
          <w:sz w:val="24"/>
        </w:rPr>
      </w:pPr>
      <w:r w:rsidRPr="00EB5594">
        <w:rPr>
          <w:rFonts w:ascii="宋体" w:eastAsia="宋体" w:hAnsi="宋体" w:hint="eastAsia"/>
          <w:sz w:val="24"/>
        </w:rPr>
        <w:t>如本次拍卖标的</w:t>
      </w:r>
      <w:proofErr w:type="gramStart"/>
      <w:r w:rsidRPr="00EB5594">
        <w:rPr>
          <w:rFonts w:ascii="宋体" w:eastAsia="宋体" w:hAnsi="宋体" w:hint="eastAsia"/>
          <w:sz w:val="24"/>
        </w:rPr>
        <w:t>物由于</w:t>
      </w:r>
      <w:proofErr w:type="gramEnd"/>
      <w:r w:rsidRPr="00EB5594">
        <w:rPr>
          <w:rFonts w:ascii="宋体" w:eastAsia="宋体" w:hAnsi="宋体" w:hint="eastAsia"/>
          <w:sz w:val="24"/>
        </w:rPr>
        <w:t>不确定因素或自然灾害等不可抗力或管理人未能掌握的情形等原因致使拍卖标的物不能如期交割的，管理人、</w:t>
      </w:r>
      <w:r w:rsidR="0066137D">
        <w:rPr>
          <w:rFonts w:ascii="宋体" w:eastAsia="宋体" w:hAnsi="宋体" w:hint="eastAsia"/>
          <w:sz w:val="24"/>
        </w:rPr>
        <w:t>朗</w:t>
      </w:r>
      <w:proofErr w:type="gramStart"/>
      <w:r w:rsidR="0066137D">
        <w:rPr>
          <w:rFonts w:ascii="宋体" w:eastAsia="宋体" w:hAnsi="宋体" w:hint="eastAsia"/>
          <w:sz w:val="24"/>
        </w:rPr>
        <w:t>巳</w:t>
      </w:r>
      <w:proofErr w:type="gramEnd"/>
      <w:r w:rsidR="0066137D">
        <w:rPr>
          <w:rFonts w:ascii="宋体" w:eastAsia="宋体" w:hAnsi="宋体" w:hint="eastAsia"/>
          <w:sz w:val="24"/>
        </w:rPr>
        <w:t>科技</w:t>
      </w:r>
      <w:r w:rsidRPr="00EB5594">
        <w:rPr>
          <w:rFonts w:ascii="宋体" w:eastAsia="宋体" w:hAnsi="宋体" w:hint="eastAsia"/>
          <w:sz w:val="24"/>
        </w:rPr>
        <w:t>不承担责任。</w:t>
      </w:r>
    </w:p>
    <w:bookmarkEnd w:id="5"/>
    <w:p w14:paraId="0C22760B" w14:textId="77777777" w:rsidR="00054644" w:rsidRPr="0066137D" w:rsidRDefault="00054644" w:rsidP="00BF2DBD">
      <w:pPr>
        <w:spacing w:beforeLines="25" w:before="78" w:afterLines="25" w:after="78" w:line="300" w:lineRule="auto"/>
        <w:ind w:firstLineChars="200" w:firstLine="480"/>
        <w:rPr>
          <w:rFonts w:ascii="宋体" w:eastAsia="宋体" w:hAnsi="宋体" w:hint="eastAsia"/>
          <w:sz w:val="24"/>
        </w:rPr>
      </w:pPr>
    </w:p>
    <w:p w14:paraId="2117360D" w14:textId="77777777" w:rsidR="00054644" w:rsidRPr="00EB5594" w:rsidRDefault="00000000" w:rsidP="00BF2DBD">
      <w:pPr>
        <w:spacing w:beforeLines="25" w:before="78" w:afterLines="25" w:after="78" w:line="300" w:lineRule="auto"/>
        <w:ind w:firstLineChars="200" w:firstLine="480"/>
        <w:rPr>
          <w:rFonts w:ascii="宋体" w:eastAsia="宋体" w:hAnsi="宋体" w:hint="eastAsia"/>
          <w:sz w:val="24"/>
        </w:rPr>
      </w:pPr>
      <w:r w:rsidRPr="00EB5594">
        <w:rPr>
          <w:rFonts w:ascii="宋体" w:eastAsia="宋体" w:hAnsi="宋体" w:hint="eastAsia"/>
          <w:sz w:val="24"/>
        </w:rPr>
        <w:t>本公告未尽事宜，请向本管理人咨询。</w:t>
      </w:r>
    </w:p>
    <w:p w14:paraId="12815117" w14:textId="02571751" w:rsidR="00054644" w:rsidRPr="00EB5594" w:rsidRDefault="00000000" w:rsidP="00BF2DBD">
      <w:pPr>
        <w:spacing w:beforeLines="25" w:before="78" w:afterLines="25" w:after="78" w:line="300" w:lineRule="auto"/>
        <w:ind w:firstLineChars="200" w:firstLine="480"/>
        <w:rPr>
          <w:rFonts w:ascii="宋体" w:eastAsia="宋体" w:hAnsi="宋体" w:hint="eastAsia"/>
          <w:sz w:val="24"/>
        </w:rPr>
      </w:pPr>
      <w:r w:rsidRPr="00EB5594">
        <w:rPr>
          <w:rFonts w:ascii="宋体" w:eastAsia="宋体" w:hAnsi="宋体" w:hint="eastAsia"/>
          <w:sz w:val="24"/>
        </w:rPr>
        <w:t>管理</w:t>
      </w:r>
      <w:proofErr w:type="gramStart"/>
      <w:r w:rsidRPr="00EB5594">
        <w:rPr>
          <w:rFonts w:ascii="宋体" w:eastAsia="宋体" w:hAnsi="宋体" w:hint="eastAsia"/>
          <w:sz w:val="24"/>
        </w:rPr>
        <w:t>人咨询</w:t>
      </w:r>
      <w:proofErr w:type="gramEnd"/>
      <w:r w:rsidRPr="00EB5594">
        <w:rPr>
          <w:rFonts w:ascii="宋体" w:eastAsia="宋体" w:hAnsi="宋体" w:hint="eastAsia"/>
          <w:sz w:val="24"/>
        </w:rPr>
        <w:t>电话：</w:t>
      </w:r>
      <w:r w:rsidRPr="00FC00C9">
        <w:rPr>
          <w:rFonts w:ascii="Times New Roman" w:eastAsia="宋体" w:hAnsi="Times New Roman"/>
          <w:sz w:val="24"/>
        </w:rPr>
        <w:t>1</w:t>
      </w:r>
      <w:r w:rsidR="0066137D" w:rsidRPr="00FC00C9">
        <w:rPr>
          <w:rFonts w:ascii="Times New Roman" w:eastAsia="宋体" w:hAnsi="Times New Roman" w:hint="eastAsia"/>
          <w:sz w:val="24"/>
        </w:rPr>
        <w:t>8811410699</w:t>
      </w:r>
      <w:r w:rsidRPr="00EB5594">
        <w:rPr>
          <w:rFonts w:ascii="宋体" w:eastAsia="宋体" w:hAnsi="宋体"/>
          <w:sz w:val="24"/>
        </w:rPr>
        <w:t xml:space="preserve"> </w:t>
      </w:r>
      <w:r w:rsidRPr="00EB5594">
        <w:rPr>
          <w:rFonts w:ascii="宋体" w:eastAsia="宋体" w:hAnsi="宋体"/>
          <w:sz w:val="24"/>
        </w:rPr>
        <w:tab/>
      </w:r>
      <w:r w:rsidR="0066137D">
        <w:rPr>
          <w:rFonts w:ascii="宋体" w:eastAsia="宋体" w:hAnsi="宋体" w:hint="eastAsia"/>
          <w:sz w:val="24"/>
        </w:rPr>
        <w:t>贾</w:t>
      </w:r>
      <w:r w:rsidRPr="00EB5594">
        <w:rPr>
          <w:rFonts w:ascii="宋体" w:eastAsia="宋体" w:hAnsi="宋体" w:hint="eastAsia"/>
          <w:sz w:val="24"/>
        </w:rPr>
        <w:t>律师</w:t>
      </w:r>
    </w:p>
    <w:p w14:paraId="061093F6" w14:textId="77777777" w:rsidR="00054644" w:rsidRPr="00EB5594" w:rsidRDefault="00000000" w:rsidP="00BF2DBD">
      <w:pPr>
        <w:spacing w:beforeLines="25" w:before="78" w:afterLines="25" w:after="78" w:line="300" w:lineRule="auto"/>
        <w:ind w:firstLineChars="200" w:firstLine="480"/>
        <w:rPr>
          <w:rFonts w:ascii="宋体" w:eastAsia="宋体" w:hAnsi="宋体" w:hint="eastAsia"/>
          <w:sz w:val="24"/>
        </w:rPr>
      </w:pPr>
      <w:r w:rsidRPr="00EB5594">
        <w:rPr>
          <w:rFonts w:ascii="宋体" w:eastAsia="宋体" w:hAnsi="宋体" w:hint="eastAsia"/>
          <w:sz w:val="24"/>
        </w:rPr>
        <w:t>法院监督电话：</w:t>
      </w:r>
      <w:r w:rsidRPr="00FC00C9">
        <w:rPr>
          <w:rFonts w:ascii="Times New Roman" w:eastAsia="宋体" w:hAnsi="Times New Roman" w:hint="eastAsia"/>
          <w:sz w:val="24"/>
        </w:rPr>
        <w:t>021</w:t>
      </w:r>
      <w:r w:rsidRPr="00EB5594">
        <w:rPr>
          <w:rFonts w:ascii="宋体" w:eastAsia="宋体" w:hAnsi="宋体" w:hint="eastAsia"/>
          <w:sz w:val="24"/>
        </w:rPr>
        <w:t>-</w:t>
      </w:r>
      <w:r w:rsidRPr="00FC00C9">
        <w:rPr>
          <w:rFonts w:ascii="Times New Roman" w:eastAsia="宋体" w:hAnsi="Times New Roman"/>
          <w:sz w:val="24"/>
        </w:rPr>
        <w:t>58951988</w:t>
      </w:r>
    </w:p>
    <w:p w14:paraId="4508E51C" w14:textId="77777777" w:rsidR="00054644" w:rsidRPr="00EB5594" w:rsidRDefault="00054644" w:rsidP="00BF2DBD">
      <w:pPr>
        <w:spacing w:beforeLines="25" w:before="78" w:afterLines="25" w:after="78" w:line="300" w:lineRule="auto"/>
        <w:jc w:val="right"/>
        <w:rPr>
          <w:rFonts w:ascii="宋体" w:eastAsia="宋体" w:hAnsi="宋体" w:hint="eastAsia"/>
          <w:sz w:val="24"/>
        </w:rPr>
      </w:pPr>
    </w:p>
    <w:p w14:paraId="014A4B7A" w14:textId="77777777" w:rsidR="00054644" w:rsidRPr="00EB5594" w:rsidRDefault="00054644" w:rsidP="00BF2DBD">
      <w:pPr>
        <w:spacing w:beforeLines="25" w:before="78" w:afterLines="25" w:after="78" w:line="300" w:lineRule="auto"/>
        <w:jc w:val="right"/>
        <w:rPr>
          <w:rFonts w:ascii="宋体" w:eastAsia="宋体" w:hAnsi="宋体" w:hint="eastAsia"/>
          <w:sz w:val="24"/>
        </w:rPr>
      </w:pPr>
    </w:p>
    <w:p w14:paraId="1A3E34CE" w14:textId="0D18E153" w:rsidR="00054644" w:rsidRPr="00EB5594" w:rsidRDefault="00000000" w:rsidP="00BF2DBD">
      <w:pPr>
        <w:spacing w:beforeLines="25" w:before="78" w:afterLines="25" w:after="78" w:line="300" w:lineRule="auto"/>
        <w:jc w:val="right"/>
        <w:rPr>
          <w:rFonts w:ascii="宋体" w:eastAsia="宋体" w:hAnsi="宋体" w:hint="eastAsia"/>
          <w:sz w:val="24"/>
        </w:rPr>
      </w:pPr>
      <w:r w:rsidRPr="00EB5594">
        <w:rPr>
          <w:rFonts w:ascii="宋体" w:eastAsia="宋体" w:hAnsi="宋体" w:hint="eastAsia"/>
          <w:sz w:val="24"/>
        </w:rPr>
        <w:t>上海</w:t>
      </w:r>
      <w:r w:rsidR="0066137D">
        <w:rPr>
          <w:rFonts w:ascii="宋体" w:eastAsia="宋体" w:hAnsi="宋体" w:hint="eastAsia"/>
          <w:sz w:val="24"/>
        </w:rPr>
        <w:t>朗巳科技发展</w:t>
      </w:r>
      <w:r w:rsidRPr="00EB5594">
        <w:rPr>
          <w:rFonts w:ascii="宋体" w:eastAsia="宋体" w:hAnsi="宋体" w:hint="eastAsia"/>
          <w:sz w:val="24"/>
        </w:rPr>
        <w:t>有限公司管理人</w:t>
      </w:r>
    </w:p>
    <w:p w14:paraId="5F7C8020" w14:textId="52CBBC2C" w:rsidR="00054644" w:rsidRDefault="00000000" w:rsidP="00BF2DBD">
      <w:pPr>
        <w:spacing w:beforeLines="25" w:before="78" w:afterLines="25" w:after="78" w:line="300" w:lineRule="auto"/>
        <w:jc w:val="right"/>
        <w:rPr>
          <w:sz w:val="24"/>
        </w:rPr>
      </w:pPr>
      <w:r w:rsidRPr="00EB5594">
        <w:rPr>
          <w:rFonts w:ascii="宋体" w:eastAsia="宋体" w:hAnsi="宋体" w:hint="eastAsia"/>
          <w:sz w:val="24"/>
        </w:rPr>
        <w:t>二零二</w:t>
      </w:r>
      <w:r w:rsidR="00A27AFA">
        <w:rPr>
          <w:rFonts w:ascii="宋体" w:eastAsia="宋体" w:hAnsi="宋体" w:hint="eastAsia"/>
          <w:sz w:val="24"/>
        </w:rPr>
        <w:t>六</w:t>
      </w:r>
      <w:r w:rsidRPr="00EB5594">
        <w:rPr>
          <w:rFonts w:ascii="宋体" w:eastAsia="宋体" w:hAnsi="宋体" w:hint="eastAsia"/>
          <w:sz w:val="24"/>
        </w:rPr>
        <w:t>年</w:t>
      </w:r>
      <w:r w:rsidR="00A27AFA">
        <w:rPr>
          <w:rFonts w:ascii="宋体" w:eastAsia="宋体" w:hAnsi="宋体" w:hint="eastAsia"/>
          <w:sz w:val="24"/>
        </w:rPr>
        <w:t>一</w:t>
      </w:r>
      <w:r w:rsidRPr="00EB5594">
        <w:rPr>
          <w:rFonts w:ascii="宋体" w:eastAsia="宋体" w:hAnsi="宋体" w:hint="eastAsia"/>
          <w:sz w:val="24"/>
        </w:rPr>
        <w:t>月</w:t>
      </w:r>
      <w:r w:rsidR="00A27AFA">
        <w:rPr>
          <w:rFonts w:ascii="宋体" w:eastAsia="宋体" w:hAnsi="宋体" w:hint="eastAsia"/>
          <w:sz w:val="24"/>
        </w:rPr>
        <w:t>二十</w:t>
      </w:r>
      <w:r w:rsidR="00B622EE">
        <w:rPr>
          <w:rFonts w:ascii="宋体" w:eastAsia="宋体" w:hAnsi="宋体" w:hint="eastAsia"/>
          <w:sz w:val="24"/>
        </w:rPr>
        <w:t>七</w:t>
      </w:r>
      <w:r w:rsidRPr="00EB5594">
        <w:rPr>
          <w:rFonts w:ascii="宋体" w:eastAsia="宋体" w:hAnsi="宋体" w:hint="eastAsia"/>
          <w:sz w:val="24"/>
        </w:rPr>
        <w:t>日</w:t>
      </w:r>
    </w:p>
    <w:sectPr w:rsidR="00054644">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D63D72" w14:textId="77777777" w:rsidR="002E6459" w:rsidRDefault="002E6459">
      <w:r>
        <w:separator/>
      </w:r>
    </w:p>
  </w:endnote>
  <w:endnote w:type="continuationSeparator" w:id="0">
    <w:p w14:paraId="1314BC50" w14:textId="77777777" w:rsidR="002E6459" w:rsidRDefault="002E64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subsetted="1" w:fontKey="{51CF2C2D-63AF-4B02-AC33-4BDE50CA68EF}"/>
    <w:embedBold r:id="rId2" w:subsetted="1" w:fontKey="{112F5ABB-C7EC-4D50-B459-D5865EF3289F}"/>
  </w:font>
  <w:font w:name="华文中宋">
    <w:panose1 w:val="02010600040101010101"/>
    <w:charset w:val="86"/>
    <w:family w:val="auto"/>
    <w:pitch w:val="variable"/>
    <w:sig w:usb0="00000287" w:usb1="080F0000" w:usb2="00000010" w:usb3="00000000" w:csb0="0004009F" w:csb1="00000000"/>
    <w:embedBold r:id="rId3" w:subsetted="1" w:fontKey="{B0478583-FEB1-4A57-92F5-968D9C478544}"/>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1246572"/>
    </w:sdtPr>
    <w:sdtContent>
      <w:sdt>
        <w:sdtPr>
          <w:id w:val="1728636285"/>
        </w:sdtPr>
        <w:sdtContent>
          <w:p w14:paraId="13464828" w14:textId="77777777" w:rsidR="00054644" w:rsidRDefault="00000000">
            <w:pPr>
              <w:pStyle w:val="a7"/>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Pr="00FC00C9">
              <w:rPr>
                <w:rFonts w:ascii="Times New Roman" w:hAnsi="Times New Roman"/>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Pr="00FC00C9">
              <w:rPr>
                <w:rFonts w:ascii="Times New Roman" w:hAnsi="Times New Roman"/>
                <w:b/>
                <w:bCs/>
                <w:lang w:val="zh-CN"/>
              </w:rPr>
              <w:t>2</w:t>
            </w:r>
            <w:r>
              <w:rPr>
                <w:b/>
                <w:bCs/>
                <w:sz w:val="24"/>
                <w:szCs w:val="24"/>
              </w:rPr>
              <w:fldChar w:fldCharType="end"/>
            </w:r>
          </w:p>
        </w:sdtContent>
      </w:sdt>
    </w:sdtContent>
  </w:sdt>
  <w:p w14:paraId="0A4AEBB2" w14:textId="77777777" w:rsidR="00054644" w:rsidRDefault="0005464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33AAB8" w14:textId="77777777" w:rsidR="002E6459" w:rsidRDefault="002E6459">
      <w:r>
        <w:separator/>
      </w:r>
    </w:p>
  </w:footnote>
  <w:footnote w:type="continuationSeparator" w:id="0">
    <w:p w14:paraId="56D996C5" w14:textId="77777777" w:rsidR="002E6459" w:rsidRDefault="002E64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8D18F8A"/>
    <w:multiLevelType w:val="singleLevel"/>
    <w:tmpl w:val="A8D18F8A"/>
    <w:lvl w:ilvl="0">
      <w:start w:val="2"/>
      <w:numFmt w:val="chineseCounting"/>
      <w:suff w:val="nothing"/>
      <w:lvlText w:val="%1、"/>
      <w:lvlJc w:val="left"/>
      <w:rPr>
        <w:rFonts w:hint="eastAsia"/>
      </w:rPr>
    </w:lvl>
  </w:abstractNum>
  <w:abstractNum w:abstractNumId="1" w15:restartNumberingAfterBreak="0">
    <w:nsid w:val="0D715F20"/>
    <w:multiLevelType w:val="multilevel"/>
    <w:tmpl w:val="0D715F20"/>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15:restartNumberingAfterBreak="0">
    <w:nsid w:val="219E540E"/>
    <w:multiLevelType w:val="hybridMultilevel"/>
    <w:tmpl w:val="AAD41CC6"/>
    <w:lvl w:ilvl="0" w:tplc="4BBCF44C">
      <w:start w:val="1"/>
      <w:numFmt w:val="decimal"/>
      <w:lvlText w:val="（%1）"/>
      <w:lvlJc w:val="left"/>
      <w:pPr>
        <w:ind w:left="960" w:hanging="720"/>
      </w:pPr>
      <w:rPr>
        <w:rFonts w:ascii="Times New Roman" w:hAnsi="Times New Roman" w:hint="default"/>
      </w:rPr>
    </w:lvl>
    <w:lvl w:ilvl="1" w:tplc="04090019" w:tentative="1">
      <w:start w:val="1"/>
      <w:numFmt w:val="lowerLetter"/>
      <w:lvlText w:val="%2)"/>
      <w:lvlJc w:val="left"/>
      <w:pPr>
        <w:ind w:left="1120" w:hanging="440"/>
      </w:pPr>
    </w:lvl>
    <w:lvl w:ilvl="2" w:tplc="0409001B" w:tentative="1">
      <w:start w:val="1"/>
      <w:numFmt w:val="lowerRoman"/>
      <w:lvlText w:val="%3."/>
      <w:lvlJc w:val="right"/>
      <w:pPr>
        <w:ind w:left="1560" w:hanging="440"/>
      </w:pPr>
    </w:lvl>
    <w:lvl w:ilvl="3" w:tplc="0409000F" w:tentative="1">
      <w:start w:val="1"/>
      <w:numFmt w:val="decimal"/>
      <w:lvlText w:val="%4."/>
      <w:lvlJc w:val="left"/>
      <w:pPr>
        <w:ind w:left="2000" w:hanging="440"/>
      </w:pPr>
    </w:lvl>
    <w:lvl w:ilvl="4" w:tplc="04090019" w:tentative="1">
      <w:start w:val="1"/>
      <w:numFmt w:val="lowerLetter"/>
      <w:lvlText w:val="%5)"/>
      <w:lvlJc w:val="left"/>
      <w:pPr>
        <w:ind w:left="2440" w:hanging="440"/>
      </w:pPr>
    </w:lvl>
    <w:lvl w:ilvl="5" w:tplc="0409001B" w:tentative="1">
      <w:start w:val="1"/>
      <w:numFmt w:val="lowerRoman"/>
      <w:lvlText w:val="%6."/>
      <w:lvlJc w:val="right"/>
      <w:pPr>
        <w:ind w:left="2880" w:hanging="440"/>
      </w:pPr>
    </w:lvl>
    <w:lvl w:ilvl="6" w:tplc="0409000F" w:tentative="1">
      <w:start w:val="1"/>
      <w:numFmt w:val="decimal"/>
      <w:lvlText w:val="%7."/>
      <w:lvlJc w:val="left"/>
      <w:pPr>
        <w:ind w:left="3320" w:hanging="440"/>
      </w:pPr>
    </w:lvl>
    <w:lvl w:ilvl="7" w:tplc="04090019" w:tentative="1">
      <w:start w:val="1"/>
      <w:numFmt w:val="lowerLetter"/>
      <w:lvlText w:val="%8)"/>
      <w:lvlJc w:val="left"/>
      <w:pPr>
        <w:ind w:left="3760" w:hanging="440"/>
      </w:pPr>
    </w:lvl>
    <w:lvl w:ilvl="8" w:tplc="0409001B" w:tentative="1">
      <w:start w:val="1"/>
      <w:numFmt w:val="lowerRoman"/>
      <w:lvlText w:val="%9."/>
      <w:lvlJc w:val="right"/>
      <w:pPr>
        <w:ind w:left="4200" w:hanging="440"/>
      </w:pPr>
    </w:lvl>
  </w:abstractNum>
  <w:abstractNum w:abstractNumId="3" w15:restartNumberingAfterBreak="0">
    <w:nsid w:val="26136981"/>
    <w:multiLevelType w:val="multilevel"/>
    <w:tmpl w:val="26136981"/>
    <w:lvl w:ilvl="0">
      <w:start w:val="1"/>
      <w:numFmt w:val="decimal"/>
      <w:lvlText w:val="%1."/>
      <w:lvlJc w:val="left"/>
      <w:pPr>
        <w:ind w:left="837" w:hanging="440"/>
      </w:pPr>
    </w:lvl>
    <w:lvl w:ilvl="1">
      <w:start w:val="1"/>
      <w:numFmt w:val="lowerLetter"/>
      <w:lvlText w:val="%2)"/>
      <w:lvlJc w:val="left"/>
      <w:pPr>
        <w:ind w:left="1277" w:hanging="440"/>
      </w:pPr>
    </w:lvl>
    <w:lvl w:ilvl="2">
      <w:start w:val="1"/>
      <w:numFmt w:val="lowerRoman"/>
      <w:lvlText w:val="%3."/>
      <w:lvlJc w:val="right"/>
      <w:pPr>
        <w:ind w:left="1717" w:hanging="440"/>
      </w:pPr>
    </w:lvl>
    <w:lvl w:ilvl="3">
      <w:start w:val="1"/>
      <w:numFmt w:val="decimal"/>
      <w:lvlText w:val="%4."/>
      <w:lvlJc w:val="left"/>
      <w:pPr>
        <w:ind w:left="2157" w:hanging="440"/>
      </w:pPr>
    </w:lvl>
    <w:lvl w:ilvl="4">
      <w:start w:val="1"/>
      <w:numFmt w:val="lowerLetter"/>
      <w:lvlText w:val="%5)"/>
      <w:lvlJc w:val="left"/>
      <w:pPr>
        <w:ind w:left="2597" w:hanging="440"/>
      </w:pPr>
    </w:lvl>
    <w:lvl w:ilvl="5">
      <w:start w:val="1"/>
      <w:numFmt w:val="lowerRoman"/>
      <w:lvlText w:val="%6."/>
      <w:lvlJc w:val="right"/>
      <w:pPr>
        <w:ind w:left="3037" w:hanging="440"/>
      </w:pPr>
    </w:lvl>
    <w:lvl w:ilvl="6">
      <w:start w:val="1"/>
      <w:numFmt w:val="decimal"/>
      <w:lvlText w:val="%7."/>
      <w:lvlJc w:val="left"/>
      <w:pPr>
        <w:ind w:left="3477" w:hanging="440"/>
      </w:pPr>
    </w:lvl>
    <w:lvl w:ilvl="7">
      <w:start w:val="1"/>
      <w:numFmt w:val="lowerLetter"/>
      <w:lvlText w:val="%8)"/>
      <w:lvlJc w:val="left"/>
      <w:pPr>
        <w:ind w:left="3917" w:hanging="440"/>
      </w:pPr>
    </w:lvl>
    <w:lvl w:ilvl="8">
      <w:start w:val="1"/>
      <w:numFmt w:val="lowerRoman"/>
      <w:lvlText w:val="%9."/>
      <w:lvlJc w:val="right"/>
      <w:pPr>
        <w:ind w:left="4357" w:hanging="440"/>
      </w:pPr>
    </w:lvl>
  </w:abstractNum>
  <w:abstractNum w:abstractNumId="4" w15:restartNumberingAfterBreak="0">
    <w:nsid w:val="2D0A1875"/>
    <w:multiLevelType w:val="hybridMultilevel"/>
    <w:tmpl w:val="E1562272"/>
    <w:lvl w:ilvl="0" w:tplc="E4040152">
      <w:start w:val="1"/>
      <w:numFmt w:val="decimal"/>
      <w:lvlText w:val="（%1）"/>
      <w:lvlJc w:val="left"/>
      <w:pPr>
        <w:ind w:left="720" w:hanging="720"/>
      </w:pPr>
      <w:rPr>
        <w:rFonts w:ascii="Times New Roman" w:hAnsi="Times New Roman"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30322549"/>
    <w:multiLevelType w:val="multilevel"/>
    <w:tmpl w:val="30322549"/>
    <w:lvl w:ilvl="0">
      <w:start w:val="1"/>
      <w:numFmt w:val="decimal"/>
      <w:lvlText w:val="%1."/>
      <w:lvlJc w:val="left"/>
      <w:pPr>
        <w:ind w:left="562" w:hanging="420"/>
      </w:pPr>
    </w:lvl>
    <w:lvl w:ilvl="1">
      <w:start w:val="1"/>
      <w:numFmt w:val="lowerLetter"/>
      <w:lvlText w:val="%2)"/>
      <w:lvlJc w:val="left"/>
      <w:pPr>
        <w:ind w:left="1690" w:hanging="420"/>
      </w:pPr>
    </w:lvl>
    <w:lvl w:ilvl="2">
      <w:start w:val="1"/>
      <w:numFmt w:val="lowerRoman"/>
      <w:lvlText w:val="%3."/>
      <w:lvlJc w:val="right"/>
      <w:pPr>
        <w:ind w:left="2110" w:hanging="420"/>
      </w:pPr>
    </w:lvl>
    <w:lvl w:ilvl="3">
      <w:start w:val="1"/>
      <w:numFmt w:val="decimal"/>
      <w:lvlText w:val="%4."/>
      <w:lvlJc w:val="left"/>
      <w:pPr>
        <w:ind w:left="2530" w:hanging="420"/>
      </w:pPr>
    </w:lvl>
    <w:lvl w:ilvl="4">
      <w:start w:val="1"/>
      <w:numFmt w:val="lowerLetter"/>
      <w:lvlText w:val="%5)"/>
      <w:lvlJc w:val="left"/>
      <w:pPr>
        <w:ind w:left="2950" w:hanging="420"/>
      </w:pPr>
    </w:lvl>
    <w:lvl w:ilvl="5">
      <w:start w:val="1"/>
      <w:numFmt w:val="lowerRoman"/>
      <w:lvlText w:val="%6."/>
      <w:lvlJc w:val="right"/>
      <w:pPr>
        <w:ind w:left="3370" w:hanging="420"/>
      </w:pPr>
    </w:lvl>
    <w:lvl w:ilvl="6">
      <w:start w:val="1"/>
      <w:numFmt w:val="decimal"/>
      <w:lvlText w:val="%7."/>
      <w:lvlJc w:val="left"/>
      <w:pPr>
        <w:ind w:left="3790" w:hanging="420"/>
      </w:pPr>
    </w:lvl>
    <w:lvl w:ilvl="7">
      <w:start w:val="1"/>
      <w:numFmt w:val="lowerLetter"/>
      <w:lvlText w:val="%8)"/>
      <w:lvlJc w:val="left"/>
      <w:pPr>
        <w:ind w:left="4210" w:hanging="420"/>
      </w:pPr>
    </w:lvl>
    <w:lvl w:ilvl="8">
      <w:start w:val="1"/>
      <w:numFmt w:val="lowerRoman"/>
      <w:lvlText w:val="%9."/>
      <w:lvlJc w:val="right"/>
      <w:pPr>
        <w:ind w:left="4630" w:hanging="420"/>
      </w:pPr>
    </w:lvl>
  </w:abstractNum>
  <w:abstractNum w:abstractNumId="6" w15:restartNumberingAfterBreak="0">
    <w:nsid w:val="30695822"/>
    <w:multiLevelType w:val="hybridMultilevel"/>
    <w:tmpl w:val="46B62532"/>
    <w:lvl w:ilvl="0" w:tplc="5C5CB526">
      <w:start w:val="1"/>
      <w:numFmt w:val="decimal"/>
      <w:lvlText w:val="%1."/>
      <w:lvlJc w:val="left"/>
      <w:pPr>
        <w:ind w:left="840" w:hanging="360"/>
      </w:pPr>
      <w:rPr>
        <w:rFonts w:ascii="Times New Roman" w:eastAsia="宋体" w:hAnsi="Times New Roman" w:cs="Times New Roman"/>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7" w15:restartNumberingAfterBreak="0">
    <w:nsid w:val="347404B2"/>
    <w:multiLevelType w:val="hybridMultilevel"/>
    <w:tmpl w:val="725A6E7E"/>
    <w:lvl w:ilvl="0" w:tplc="6AB06B50">
      <w:start w:val="1"/>
      <w:numFmt w:val="decimal"/>
      <w:lvlText w:val="（%1）"/>
      <w:lvlJc w:val="left"/>
      <w:pPr>
        <w:ind w:left="720" w:hanging="720"/>
      </w:pPr>
      <w:rPr>
        <w:rFonts w:ascii="Times New Roman" w:hAnsi="Times New Roman"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36576096"/>
    <w:multiLevelType w:val="multilevel"/>
    <w:tmpl w:val="2FA68398"/>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376F57BB"/>
    <w:multiLevelType w:val="hybridMultilevel"/>
    <w:tmpl w:val="D12E5FBA"/>
    <w:lvl w:ilvl="0" w:tplc="FEBACA46">
      <w:start w:val="1"/>
      <w:numFmt w:val="decimal"/>
      <w:lvlText w:val="%1."/>
      <w:lvlJc w:val="left"/>
      <w:pPr>
        <w:ind w:left="920" w:hanging="440"/>
      </w:pPr>
      <w:rPr>
        <w:rFonts w:ascii="Times New Roman" w:hAnsi="Times New Roman" w:cs="Times New Roman"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0" w15:restartNumberingAfterBreak="0">
    <w:nsid w:val="3AEA6D0C"/>
    <w:multiLevelType w:val="multilevel"/>
    <w:tmpl w:val="3AEA6D0C"/>
    <w:lvl w:ilvl="0">
      <w:start w:val="1"/>
      <w:numFmt w:val="decimal"/>
      <w:lvlText w:val="%1."/>
      <w:lvlJc w:val="left"/>
      <w:pPr>
        <w:ind w:left="842" w:hanging="420"/>
      </w:p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11" w15:restartNumberingAfterBreak="0">
    <w:nsid w:val="404E1EBE"/>
    <w:multiLevelType w:val="hybridMultilevel"/>
    <w:tmpl w:val="512A34B6"/>
    <w:lvl w:ilvl="0" w:tplc="938A846C">
      <w:start w:val="2"/>
      <w:numFmt w:val="decimal"/>
      <w:lvlText w:val="（%1）"/>
      <w:lvlJc w:val="left"/>
      <w:pPr>
        <w:ind w:left="960" w:hanging="720"/>
      </w:pPr>
      <w:rPr>
        <w:rFonts w:ascii="Times New Roman" w:hAnsi="Times New Roman" w:cs="Times New Roman" w:hint="default"/>
      </w:rPr>
    </w:lvl>
    <w:lvl w:ilvl="1" w:tplc="04090019" w:tentative="1">
      <w:start w:val="1"/>
      <w:numFmt w:val="lowerLetter"/>
      <w:lvlText w:val="%2)"/>
      <w:lvlJc w:val="left"/>
      <w:pPr>
        <w:ind w:left="1120" w:hanging="440"/>
      </w:pPr>
    </w:lvl>
    <w:lvl w:ilvl="2" w:tplc="0409001B" w:tentative="1">
      <w:start w:val="1"/>
      <w:numFmt w:val="lowerRoman"/>
      <w:lvlText w:val="%3."/>
      <w:lvlJc w:val="right"/>
      <w:pPr>
        <w:ind w:left="1560" w:hanging="440"/>
      </w:pPr>
    </w:lvl>
    <w:lvl w:ilvl="3" w:tplc="0409000F" w:tentative="1">
      <w:start w:val="1"/>
      <w:numFmt w:val="decimal"/>
      <w:lvlText w:val="%4."/>
      <w:lvlJc w:val="left"/>
      <w:pPr>
        <w:ind w:left="2000" w:hanging="440"/>
      </w:pPr>
    </w:lvl>
    <w:lvl w:ilvl="4" w:tplc="04090019" w:tentative="1">
      <w:start w:val="1"/>
      <w:numFmt w:val="lowerLetter"/>
      <w:lvlText w:val="%5)"/>
      <w:lvlJc w:val="left"/>
      <w:pPr>
        <w:ind w:left="2440" w:hanging="440"/>
      </w:pPr>
    </w:lvl>
    <w:lvl w:ilvl="5" w:tplc="0409001B" w:tentative="1">
      <w:start w:val="1"/>
      <w:numFmt w:val="lowerRoman"/>
      <w:lvlText w:val="%6."/>
      <w:lvlJc w:val="right"/>
      <w:pPr>
        <w:ind w:left="2880" w:hanging="440"/>
      </w:pPr>
    </w:lvl>
    <w:lvl w:ilvl="6" w:tplc="0409000F" w:tentative="1">
      <w:start w:val="1"/>
      <w:numFmt w:val="decimal"/>
      <w:lvlText w:val="%7."/>
      <w:lvlJc w:val="left"/>
      <w:pPr>
        <w:ind w:left="3320" w:hanging="440"/>
      </w:pPr>
    </w:lvl>
    <w:lvl w:ilvl="7" w:tplc="04090019" w:tentative="1">
      <w:start w:val="1"/>
      <w:numFmt w:val="lowerLetter"/>
      <w:lvlText w:val="%8)"/>
      <w:lvlJc w:val="left"/>
      <w:pPr>
        <w:ind w:left="3760" w:hanging="440"/>
      </w:pPr>
    </w:lvl>
    <w:lvl w:ilvl="8" w:tplc="0409001B" w:tentative="1">
      <w:start w:val="1"/>
      <w:numFmt w:val="lowerRoman"/>
      <w:lvlText w:val="%9."/>
      <w:lvlJc w:val="right"/>
      <w:pPr>
        <w:ind w:left="4200" w:hanging="440"/>
      </w:pPr>
    </w:lvl>
  </w:abstractNum>
  <w:abstractNum w:abstractNumId="12" w15:restartNumberingAfterBreak="0">
    <w:nsid w:val="513F2782"/>
    <w:multiLevelType w:val="hybridMultilevel"/>
    <w:tmpl w:val="8F0080F2"/>
    <w:lvl w:ilvl="0" w:tplc="25A476A8">
      <w:start w:val="2"/>
      <w:numFmt w:val="decimal"/>
      <w:lvlText w:val="（%1）"/>
      <w:lvlJc w:val="left"/>
      <w:pPr>
        <w:ind w:left="720" w:hanging="720"/>
      </w:pPr>
      <w:rPr>
        <w:rFonts w:ascii="Times New Roman" w:hAnsi="Times New Roman"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51A2049F"/>
    <w:multiLevelType w:val="multilevel"/>
    <w:tmpl w:val="51A2049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56083999"/>
    <w:multiLevelType w:val="hybridMultilevel"/>
    <w:tmpl w:val="AC441AE8"/>
    <w:lvl w:ilvl="0" w:tplc="04090001">
      <w:start w:val="1"/>
      <w:numFmt w:val="bullet"/>
      <w:lvlText w:val=""/>
      <w:lvlJc w:val="left"/>
      <w:pPr>
        <w:ind w:left="922" w:hanging="440"/>
      </w:pPr>
      <w:rPr>
        <w:rFonts w:ascii="Wingdings" w:hAnsi="Wingdings" w:hint="default"/>
      </w:rPr>
    </w:lvl>
    <w:lvl w:ilvl="1" w:tplc="04090003" w:tentative="1">
      <w:start w:val="1"/>
      <w:numFmt w:val="bullet"/>
      <w:lvlText w:val=""/>
      <w:lvlJc w:val="left"/>
      <w:pPr>
        <w:ind w:left="1362" w:hanging="440"/>
      </w:pPr>
      <w:rPr>
        <w:rFonts w:ascii="Wingdings" w:hAnsi="Wingdings" w:hint="default"/>
      </w:rPr>
    </w:lvl>
    <w:lvl w:ilvl="2" w:tplc="04090005" w:tentative="1">
      <w:start w:val="1"/>
      <w:numFmt w:val="bullet"/>
      <w:lvlText w:val=""/>
      <w:lvlJc w:val="left"/>
      <w:pPr>
        <w:ind w:left="1802" w:hanging="440"/>
      </w:pPr>
      <w:rPr>
        <w:rFonts w:ascii="Wingdings" w:hAnsi="Wingdings" w:hint="default"/>
      </w:rPr>
    </w:lvl>
    <w:lvl w:ilvl="3" w:tplc="04090001" w:tentative="1">
      <w:start w:val="1"/>
      <w:numFmt w:val="bullet"/>
      <w:lvlText w:val=""/>
      <w:lvlJc w:val="left"/>
      <w:pPr>
        <w:ind w:left="2242" w:hanging="440"/>
      </w:pPr>
      <w:rPr>
        <w:rFonts w:ascii="Wingdings" w:hAnsi="Wingdings" w:hint="default"/>
      </w:rPr>
    </w:lvl>
    <w:lvl w:ilvl="4" w:tplc="04090003" w:tentative="1">
      <w:start w:val="1"/>
      <w:numFmt w:val="bullet"/>
      <w:lvlText w:val=""/>
      <w:lvlJc w:val="left"/>
      <w:pPr>
        <w:ind w:left="2682" w:hanging="440"/>
      </w:pPr>
      <w:rPr>
        <w:rFonts w:ascii="Wingdings" w:hAnsi="Wingdings" w:hint="default"/>
      </w:rPr>
    </w:lvl>
    <w:lvl w:ilvl="5" w:tplc="04090005" w:tentative="1">
      <w:start w:val="1"/>
      <w:numFmt w:val="bullet"/>
      <w:lvlText w:val=""/>
      <w:lvlJc w:val="left"/>
      <w:pPr>
        <w:ind w:left="3122" w:hanging="440"/>
      </w:pPr>
      <w:rPr>
        <w:rFonts w:ascii="Wingdings" w:hAnsi="Wingdings" w:hint="default"/>
      </w:rPr>
    </w:lvl>
    <w:lvl w:ilvl="6" w:tplc="04090001" w:tentative="1">
      <w:start w:val="1"/>
      <w:numFmt w:val="bullet"/>
      <w:lvlText w:val=""/>
      <w:lvlJc w:val="left"/>
      <w:pPr>
        <w:ind w:left="3562" w:hanging="440"/>
      </w:pPr>
      <w:rPr>
        <w:rFonts w:ascii="Wingdings" w:hAnsi="Wingdings" w:hint="default"/>
      </w:rPr>
    </w:lvl>
    <w:lvl w:ilvl="7" w:tplc="04090003" w:tentative="1">
      <w:start w:val="1"/>
      <w:numFmt w:val="bullet"/>
      <w:lvlText w:val=""/>
      <w:lvlJc w:val="left"/>
      <w:pPr>
        <w:ind w:left="4002" w:hanging="440"/>
      </w:pPr>
      <w:rPr>
        <w:rFonts w:ascii="Wingdings" w:hAnsi="Wingdings" w:hint="default"/>
      </w:rPr>
    </w:lvl>
    <w:lvl w:ilvl="8" w:tplc="04090005" w:tentative="1">
      <w:start w:val="1"/>
      <w:numFmt w:val="bullet"/>
      <w:lvlText w:val=""/>
      <w:lvlJc w:val="left"/>
      <w:pPr>
        <w:ind w:left="4442" w:hanging="440"/>
      </w:pPr>
      <w:rPr>
        <w:rFonts w:ascii="Wingdings" w:hAnsi="Wingdings" w:hint="default"/>
      </w:rPr>
    </w:lvl>
  </w:abstractNum>
  <w:abstractNum w:abstractNumId="15" w15:restartNumberingAfterBreak="0">
    <w:nsid w:val="5FF15ADC"/>
    <w:multiLevelType w:val="hybridMultilevel"/>
    <w:tmpl w:val="D66A2614"/>
    <w:lvl w:ilvl="0" w:tplc="F7AE847A">
      <w:start w:val="4"/>
      <w:numFmt w:val="decimal"/>
      <w:lvlText w:val="（%1）"/>
      <w:lvlJc w:val="left"/>
      <w:pPr>
        <w:ind w:left="720" w:hanging="720"/>
      </w:pPr>
      <w:rPr>
        <w:rFonts w:ascii="Times New Roman" w:hAnsi="Times New Roman"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66104DCA"/>
    <w:multiLevelType w:val="multilevel"/>
    <w:tmpl w:val="66104DCA"/>
    <w:lvl w:ilvl="0">
      <w:start w:val="1"/>
      <w:numFmt w:val="chineseCountingThousand"/>
      <w:suff w:val="space"/>
      <w:lvlText w:val="%1、"/>
      <w:lvlJc w:val="left"/>
      <w:pPr>
        <w:ind w:left="0" w:firstLine="397"/>
      </w:pPr>
      <w:rPr>
        <w:rFonts w:hint="eastAsia"/>
        <w:lang w:val="en-US"/>
      </w:rPr>
    </w:lvl>
    <w:lvl w:ilvl="1">
      <w:start w:val="1"/>
      <w:numFmt w:val="lowerLetter"/>
      <w:lvlText w:val="%2)"/>
      <w:lvlJc w:val="left"/>
      <w:pPr>
        <w:ind w:left="1865" w:hanging="420"/>
      </w:pPr>
    </w:lvl>
    <w:lvl w:ilvl="2">
      <w:start w:val="1"/>
      <w:numFmt w:val="lowerRoman"/>
      <w:lvlText w:val="%3."/>
      <w:lvlJc w:val="right"/>
      <w:pPr>
        <w:ind w:left="2285" w:hanging="420"/>
      </w:pPr>
    </w:lvl>
    <w:lvl w:ilvl="3">
      <w:start w:val="1"/>
      <w:numFmt w:val="decimal"/>
      <w:lvlText w:val="%4."/>
      <w:lvlJc w:val="left"/>
      <w:pPr>
        <w:ind w:left="2705" w:hanging="420"/>
      </w:pPr>
    </w:lvl>
    <w:lvl w:ilvl="4">
      <w:start w:val="1"/>
      <w:numFmt w:val="lowerLetter"/>
      <w:lvlText w:val="%5)"/>
      <w:lvlJc w:val="left"/>
      <w:pPr>
        <w:ind w:left="3125" w:hanging="420"/>
      </w:pPr>
    </w:lvl>
    <w:lvl w:ilvl="5">
      <w:start w:val="1"/>
      <w:numFmt w:val="lowerRoman"/>
      <w:lvlText w:val="%6."/>
      <w:lvlJc w:val="right"/>
      <w:pPr>
        <w:ind w:left="3545" w:hanging="420"/>
      </w:pPr>
    </w:lvl>
    <w:lvl w:ilvl="6">
      <w:start w:val="1"/>
      <w:numFmt w:val="decimal"/>
      <w:lvlText w:val="%7."/>
      <w:lvlJc w:val="left"/>
      <w:pPr>
        <w:ind w:left="3965" w:hanging="420"/>
      </w:pPr>
    </w:lvl>
    <w:lvl w:ilvl="7">
      <w:start w:val="1"/>
      <w:numFmt w:val="lowerLetter"/>
      <w:lvlText w:val="%8)"/>
      <w:lvlJc w:val="left"/>
      <w:pPr>
        <w:ind w:left="4385" w:hanging="420"/>
      </w:pPr>
    </w:lvl>
    <w:lvl w:ilvl="8">
      <w:start w:val="1"/>
      <w:numFmt w:val="lowerRoman"/>
      <w:lvlText w:val="%9."/>
      <w:lvlJc w:val="right"/>
      <w:pPr>
        <w:ind w:left="4805" w:hanging="420"/>
      </w:pPr>
    </w:lvl>
  </w:abstractNum>
  <w:abstractNum w:abstractNumId="17" w15:restartNumberingAfterBreak="0">
    <w:nsid w:val="68D203CF"/>
    <w:multiLevelType w:val="multilevel"/>
    <w:tmpl w:val="68D203CF"/>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8" w15:restartNumberingAfterBreak="0">
    <w:nsid w:val="6ACB2D30"/>
    <w:multiLevelType w:val="hybridMultilevel"/>
    <w:tmpl w:val="D208FA98"/>
    <w:lvl w:ilvl="0" w:tplc="4F0AC460">
      <w:start w:val="1"/>
      <w:numFmt w:val="decimal"/>
      <w:lvlText w:val="%1."/>
      <w:lvlJc w:val="left"/>
      <w:pPr>
        <w:ind w:left="920" w:hanging="440"/>
      </w:pPr>
      <w:rPr>
        <w:rFonts w:ascii="Times New Roman" w:hAnsi="Times New Roman" w:cs="Times New Roman" w:hint="default"/>
      </w:rPr>
    </w:lvl>
    <w:lvl w:ilvl="1" w:tplc="FFFFFFFF" w:tentative="1">
      <w:start w:val="1"/>
      <w:numFmt w:val="lowerLetter"/>
      <w:lvlText w:val="%2)"/>
      <w:lvlJc w:val="left"/>
      <w:pPr>
        <w:ind w:left="1360" w:hanging="440"/>
      </w:p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19" w15:restartNumberingAfterBreak="0">
    <w:nsid w:val="6DA21F98"/>
    <w:multiLevelType w:val="hybridMultilevel"/>
    <w:tmpl w:val="FA786310"/>
    <w:lvl w:ilvl="0" w:tplc="D0E45554">
      <w:start w:val="4"/>
      <w:numFmt w:val="decimal"/>
      <w:lvlText w:val="（%1）"/>
      <w:lvlJc w:val="left"/>
      <w:pPr>
        <w:ind w:left="720" w:hanging="720"/>
      </w:pPr>
      <w:rPr>
        <w:rFonts w:ascii="Times New Roman" w:hAnsi="Times New Roman"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73B410A4"/>
    <w:multiLevelType w:val="multilevel"/>
    <w:tmpl w:val="73B410A4"/>
    <w:lvl w:ilvl="0">
      <w:start w:val="1"/>
      <w:numFmt w:val="chineseCountingThousand"/>
      <w:lvlText w:val="(%1)"/>
      <w:lvlJc w:val="left"/>
      <w:pPr>
        <w:ind w:left="837" w:hanging="440"/>
      </w:pPr>
    </w:lvl>
    <w:lvl w:ilvl="1">
      <w:start w:val="1"/>
      <w:numFmt w:val="lowerLetter"/>
      <w:lvlText w:val="%2)"/>
      <w:lvlJc w:val="left"/>
      <w:pPr>
        <w:ind w:left="1277" w:hanging="440"/>
      </w:pPr>
    </w:lvl>
    <w:lvl w:ilvl="2">
      <w:start w:val="1"/>
      <w:numFmt w:val="lowerRoman"/>
      <w:lvlText w:val="%3."/>
      <w:lvlJc w:val="right"/>
      <w:pPr>
        <w:ind w:left="1717" w:hanging="440"/>
      </w:pPr>
    </w:lvl>
    <w:lvl w:ilvl="3">
      <w:start w:val="1"/>
      <w:numFmt w:val="decimal"/>
      <w:lvlText w:val="%4."/>
      <w:lvlJc w:val="left"/>
      <w:pPr>
        <w:ind w:left="2157" w:hanging="440"/>
      </w:pPr>
    </w:lvl>
    <w:lvl w:ilvl="4">
      <w:start w:val="1"/>
      <w:numFmt w:val="lowerLetter"/>
      <w:lvlText w:val="%5)"/>
      <w:lvlJc w:val="left"/>
      <w:pPr>
        <w:ind w:left="2597" w:hanging="440"/>
      </w:pPr>
    </w:lvl>
    <w:lvl w:ilvl="5">
      <w:start w:val="1"/>
      <w:numFmt w:val="lowerRoman"/>
      <w:lvlText w:val="%6."/>
      <w:lvlJc w:val="right"/>
      <w:pPr>
        <w:ind w:left="3037" w:hanging="440"/>
      </w:pPr>
    </w:lvl>
    <w:lvl w:ilvl="6">
      <w:start w:val="1"/>
      <w:numFmt w:val="decimal"/>
      <w:lvlText w:val="%7."/>
      <w:lvlJc w:val="left"/>
      <w:pPr>
        <w:ind w:left="3477" w:hanging="440"/>
      </w:pPr>
    </w:lvl>
    <w:lvl w:ilvl="7">
      <w:start w:val="1"/>
      <w:numFmt w:val="lowerLetter"/>
      <w:lvlText w:val="%8)"/>
      <w:lvlJc w:val="left"/>
      <w:pPr>
        <w:ind w:left="3917" w:hanging="440"/>
      </w:pPr>
    </w:lvl>
    <w:lvl w:ilvl="8">
      <w:start w:val="1"/>
      <w:numFmt w:val="lowerRoman"/>
      <w:lvlText w:val="%9."/>
      <w:lvlJc w:val="right"/>
      <w:pPr>
        <w:ind w:left="4357" w:hanging="440"/>
      </w:pPr>
    </w:lvl>
  </w:abstractNum>
  <w:abstractNum w:abstractNumId="21" w15:restartNumberingAfterBreak="0">
    <w:nsid w:val="7489008D"/>
    <w:multiLevelType w:val="hybridMultilevel"/>
    <w:tmpl w:val="2DC41796"/>
    <w:lvl w:ilvl="0" w:tplc="EC5C34E8">
      <w:start w:val="4"/>
      <w:numFmt w:val="decimal"/>
      <w:lvlText w:val="（%1）"/>
      <w:lvlJc w:val="left"/>
      <w:pPr>
        <w:ind w:left="720" w:hanging="720"/>
      </w:pPr>
      <w:rPr>
        <w:rFonts w:ascii="Times New Roman" w:hAnsi="Times New Roman"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781B71A0"/>
    <w:multiLevelType w:val="multilevel"/>
    <w:tmpl w:val="3300FE88"/>
    <w:lvl w:ilvl="0">
      <w:start w:val="1"/>
      <w:numFmt w:val="decimal"/>
      <w:lvlText w:val="%1."/>
      <w:lvlJc w:val="left"/>
      <w:pPr>
        <w:ind w:left="3114" w:hanging="420"/>
      </w:pPr>
      <w:rPr>
        <w:rFonts w:ascii="Times New Roman" w:hAnsi="Times New Roman" w:cs="Times New Roman"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23" w15:restartNumberingAfterBreak="0">
    <w:nsid w:val="796C79CB"/>
    <w:multiLevelType w:val="hybridMultilevel"/>
    <w:tmpl w:val="24D6AFE6"/>
    <w:lvl w:ilvl="0" w:tplc="AAF88ABA">
      <w:start w:val="1"/>
      <w:numFmt w:val="decimal"/>
      <w:lvlText w:val="%1."/>
      <w:lvlJc w:val="left"/>
      <w:pPr>
        <w:ind w:left="920" w:hanging="440"/>
      </w:pPr>
      <w:rPr>
        <w:rFonts w:ascii="Times New Roman" w:hAnsi="Times New Roman" w:cs="Times New Roman" w:hint="default"/>
      </w:rPr>
    </w:lvl>
    <w:lvl w:ilvl="1" w:tplc="FFFFFFFF" w:tentative="1">
      <w:start w:val="1"/>
      <w:numFmt w:val="lowerLetter"/>
      <w:lvlText w:val="%2)"/>
      <w:lvlJc w:val="left"/>
      <w:pPr>
        <w:ind w:left="1360" w:hanging="440"/>
      </w:p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num w:numId="1" w16cid:durableId="1319193319">
    <w:abstractNumId w:val="16"/>
  </w:num>
  <w:num w:numId="2" w16cid:durableId="1152718588">
    <w:abstractNumId w:val="22"/>
  </w:num>
  <w:num w:numId="3" w16cid:durableId="2076051930">
    <w:abstractNumId w:val="20"/>
  </w:num>
  <w:num w:numId="4" w16cid:durableId="352802141">
    <w:abstractNumId w:val="3"/>
  </w:num>
  <w:num w:numId="5" w16cid:durableId="1976291">
    <w:abstractNumId w:val="1"/>
  </w:num>
  <w:num w:numId="6" w16cid:durableId="957221799">
    <w:abstractNumId w:val="17"/>
  </w:num>
  <w:num w:numId="7" w16cid:durableId="1827503222">
    <w:abstractNumId w:val="8"/>
  </w:num>
  <w:num w:numId="8" w16cid:durableId="1242833983">
    <w:abstractNumId w:val="13"/>
  </w:num>
  <w:num w:numId="9" w16cid:durableId="467092646">
    <w:abstractNumId w:val="10"/>
  </w:num>
  <w:num w:numId="10" w16cid:durableId="1380714292">
    <w:abstractNumId w:val="5"/>
  </w:num>
  <w:num w:numId="11" w16cid:durableId="1972399784">
    <w:abstractNumId w:val="0"/>
  </w:num>
  <w:num w:numId="12" w16cid:durableId="1144734809">
    <w:abstractNumId w:val="14"/>
  </w:num>
  <w:num w:numId="13" w16cid:durableId="1153984256">
    <w:abstractNumId w:val="9"/>
  </w:num>
  <w:num w:numId="14" w16cid:durableId="724530678">
    <w:abstractNumId w:val="23"/>
  </w:num>
  <w:num w:numId="15" w16cid:durableId="976642989">
    <w:abstractNumId w:val="18"/>
  </w:num>
  <w:num w:numId="16" w16cid:durableId="1329023381">
    <w:abstractNumId w:val="6"/>
  </w:num>
  <w:num w:numId="17" w16cid:durableId="504784362">
    <w:abstractNumId w:val="12"/>
  </w:num>
  <w:num w:numId="18" w16cid:durableId="318312370">
    <w:abstractNumId w:val="11"/>
  </w:num>
  <w:num w:numId="19" w16cid:durableId="1155413311">
    <w:abstractNumId w:val="4"/>
  </w:num>
  <w:num w:numId="20" w16cid:durableId="335304163">
    <w:abstractNumId w:val="7"/>
  </w:num>
  <w:num w:numId="21" w16cid:durableId="1419405169">
    <w:abstractNumId w:val="2"/>
  </w:num>
  <w:num w:numId="22" w16cid:durableId="59716833">
    <w:abstractNumId w:val="19"/>
  </w:num>
  <w:num w:numId="23" w16cid:durableId="15106">
    <w:abstractNumId w:val="21"/>
  </w:num>
  <w:num w:numId="24" w16cid:durableId="92950828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U0MTUxNmQyOTgyMDI0Y2NiMjcwOWFhMzI1MjZiNDkifQ=="/>
  </w:docVars>
  <w:rsids>
    <w:rsidRoot w:val="07914B0C"/>
    <w:rsid w:val="00037364"/>
    <w:rsid w:val="000538A5"/>
    <w:rsid w:val="00054644"/>
    <w:rsid w:val="0006783B"/>
    <w:rsid w:val="00083D34"/>
    <w:rsid w:val="000A0AD2"/>
    <w:rsid w:val="000B73DF"/>
    <w:rsid w:val="000C6748"/>
    <w:rsid w:val="000D6AB7"/>
    <w:rsid w:val="000E46C4"/>
    <w:rsid w:val="000E4A5B"/>
    <w:rsid w:val="000F097C"/>
    <w:rsid w:val="000F3081"/>
    <w:rsid w:val="0010087E"/>
    <w:rsid w:val="00103D8C"/>
    <w:rsid w:val="00107BF6"/>
    <w:rsid w:val="00110399"/>
    <w:rsid w:val="00124543"/>
    <w:rsid w:val="00131031"/>
    <w:rsid w:val="001325B5"/>
    <w:rsid w:val="00135327"/>
    <w:rsid w:val="00135909"/>
    <w:rsid w:val="00137BA4"/>
    <w:rsid w:val="00137FF7"/>
    <w:rsid w:val="00144B20"/>
    <w:rsid w:val="00146411"/>
    <w:rsid w:val="00146970"/>
    <w:rsid w:val="00151947"/>
    <w:rsid w:val="00155989"/>
    <w:rsid w:val="00157638"/>
    <w:rsid w:val="00162BAC"/>
    <w:rsid w:val="00175AE1"/>
    <w:rsid w:val="001A1789"/>
    <w:rsid w:val="001A29BB"/>
    <w:rsid w:val="001A69AF"/>
    <w:rsid w:val="001B294A"/>
    <w:rsid w:val="001B5D91"/>
    <w:rsid w:val="001C0FF4"/>
    <w:rsid w:val="001D66B3"/>
    <w:rsid w:val="001E1C1C"/>
    <w:rsid w:val="001F6D8B"/>
    <w:rsid w:val="0022113A"/>
    <w:rsid w:val="002364D0"/>
    <w:rsid w:val="00256CB9"/>
    <w:rsid w:val="00257705"/>
    <w:rsid w:val="002619B4"/>
    <w:rsid w:val="00272E65"/>
    <w:rsid w:val="00274DAE"/>
    <w:rsid w:val="00290DD1"/>
    <w:rsid w:val="002B04CE"/>
    <w:rsid w:val="002D310B"/>
    <w:rsid w:val="002D7F17"/>
    <w:rsid w:val="002E35D7"/>
    <w:rsid w:val="002E6459"/>
    <w:rsid w:val="002F778F"/>
    <w:rsid w:val="003009D9"/>
    <w:rsid w:val="00303F5A"/>
    <w:rsid w:val="0032407F"/>
    <w:rsid w:val="003344B1"/>
    <w:rsid w:val="00340986"/>
    <w:rsid w:val="00341544"/>
    <w:rsid w:val="00351B40"/>
    <w:rsid w:val="00357425"/>
    <w:rsid w:val="00357AB1"/>
    <w:rsid w:val="0036098B"/>
    <w:rsid w:val="0036373F"/>
    <w:rsid w:val="00370417"/>
    <w:rsid w:val="003849B7"/>
    <w:rsid w:val="003A6DB4"/>
    <w:rsid w:val="003B0250"/>
    <w:rsid w:val="003C3A88"/>
    <w:rsid w:val="003C7DC2"/>
    <w:rsid w:val="003D5F12"/>
    <w:rsid w:val="003E0500"/>
    <w:rsid w:val="003E3762"/>
    <w:rsid w:val="003F07F4"/>
    <w:rsid w:val="00415FA7"/>
    <w:rsid w:val="004343EB"/>
    <w:rsid w:val="004473EB"/>
    <w:rsid w:val="004600D9"/>
    <w:rsid w:val="0046249A"/>
    <w:rsid w:val="00473033"/>
    <w:rsid w:val="00477A14"/>
    <w:rsid w:val="00496F03"/>
    <w:rsid w:val="004A384D"/>
    <w:rsid w:val="004A3AE0"/>
    <w:rsid w:val="004B3726"/>
    <w:rsid w:val="004B3748"/>
    <w:rsid w:val="004D1066"/>
    <w:rsid w:val="004D39C2"/>
    <w:rsid w:val="004D4575"/>
    <w:rsid w:val="004E3DC2"/>
    <w:rsid w:val="004F3932"/>
    <w:rsid w:val="004F5962"/>
    <w:rsid w:val="00504077"/>
    <w:rsid w:val="00505381"/>
    <w:rsid w:val="00521E5B"/>
    <w:rsid w:val="00523EB0"/>
    <w:rsid w:val="005B3B90"/>
    <w:rsid w:val="005C58E5"/>
    <w:rsid w:val="005C61D4"/>
    <w:rsid w:val="005D637C"/>
    <w:rsid w:val="005E675B"/>
    <w:rsid w:val="006065BD"/>
    <w:rsid w:val="006101CE"/>
    <w:rsid w:val="00614889"/>
    <w:rsid w:val="0063308B"/>
    <w:rsid w:val="00635C2A"/>
    <w:rsid w:val="00635E73"/>
    <w:rsid w:val="006550CE"/>
    <w:rsid w:val="0066137D"/>
    <w:rsid w:val="00677D10"/>
    <w:rsid w:val="00682951"/>
    <w:rsid w:val="006909AD"/>
    <w:rsid w:val="006928DB"/>
    <w:rsid w:val="006A2F3D"/>
    <w:rsid w:val="006B7A30"/>
    <w:rsid w:val="006C3A5B"/>
    <w:rsid w:val="0071550B"/>
    <w:rsid w:val="00731466"/>
    <w:rsid w:val="00741313"/>
    <w:rsid w:val="00744C7E"/>
    <w:rsid w:val="007823A0"/>
    <w:rsid w:val="007907FB"/>
    <w:rsid w:val="00794ABA"/>
    <w:rsid w:val="007A2013"/>
    <w:rsid w:val="007F4A2F"/>
    <w:rsid w:val="00800E66"/>
    <w:rsid w:val="008167C0"/>
    <w:rsid w:val="008205E6"/>
    <w:rsid w:val="00827CFE"/>
    <w:rsid w:val="00877BEC"/>
    <w:rsid w:val="008904B9"/>
    <w:rsid w:val="00893EA1"/>
    <w:rsid w:val="0089642D"/>
    <w:rsid w:val="008B155B"/>
    <w:rsid w:val="008B1881"/>
    <w:rsid w:val="008D0735"/>
    <w:rsid w:val="00915DE5"/>
    <w:rsid w:val="009257E6"/>
    <w:rsid w:val="00933DFD"/>
    <w:rsid w:val="00935DD3"/>
    <w:rsid w:val="0094535E"/>
    <w:rsid w:val="00963E9A"/>
    <w:rsid w:val="009A3381"/>
    <w:rsid w:val="009B3EC8"/>
    <w:rsid w:val="009D1A56"/>
    <w:rsid w:val="009F7B68"/>
    <w:rsid w:val="00A0541D"/>
    <w:rsid w:val="00A14EC2"/>
    <w:rsid w:val="00A209D3"/>
    <w:rsid w:val="00A27028"/>
    <w:rsid w:val="00A27AFA"/>
    <w:rsid w:val="00A428DE"/>
    <w:rsid w:val="00A50B1C"/>
    <w:rsid w:val="00A67BE3"/>
    <w:rsid w:val="00A70CC0"/>
    <w:rsid w:val="00A761A3"/>
    <w:rsid w:val="00A80C13"/>
    <w:rsid w:val="00A848C9"/>
    <w:rsid w:val="00A85D6D"/>
    <w:rsid w:val="00A95584"/>
    <w:rsid w:val="00A95D2B"/>
    <w:rsid w:val="00AA299D"/>
    <w:rsid w:val="00AA3BAE"/>
    <w:rsid w:val="00AF581B"/>
    <w:rsid w:val="00B14DD2"/>
    <w:rsid w:val="00B15885"/>
    <w:rsid w:val="00B209B8"/>
    <w:rsid w:val="00B32B05"/>
    <w:rsid w:val="00B55DCD"/>
    <w:rsid w:val="00B622EE"/>
    <w:rsid w:val="00B81BCF"/>
    <w:rsid w:val="00B9258B"/>
    <w:rsid w:val="00B96771"/>
    <w:rsid w:val="00BB317A"/>
    <w:rsid w:val="00BC1C1D"/>
    <w:rsid w:val="00BD20F0"/>
    <w:rsid w:val="00BD54A0"/>
    <w:rsid w:val="00BF2DBD"/>
    <w:rsid w:val="00C15244"/>
    <w:rsid w:val="00C158A3"/>
    <w:rsid w:val="00C201C8"/>
    <w:rsid w:val="00C40B07"/>
    <w:rsid w:val="00C57372"/>
    <w:rsid w:val="00C66B78"/>
    <w:rsid w:val="00C77E68"/>
    <w:rsid w:val="00C81A5D"/>
    <w:rsid w:val="00CB6B31"/>
    <w:rsid w:val="00CB6BE1"/>
    <w:rsid w:val="00CE13AD"/>
    <w:rsid w:val="00CE15D4"/>
    <w:rsid w:val="00CE33CF"/>
    <w:rsid w:val="00CE3439"/>
    <w:rsid w:val="00CF530B"/>
    <w:rsid w:val="00D01718"/>
    <w:rsid w:val="00D01E7A"/>
    <w:rsid w:val="00D023B8"/>
    <w:rsid w:val="00D03A56"/>
    <w:rsid w:val="00D108AD"/>
    <w:rsid w:val="00D13177"/>
    <w:rsid w:val="00D162AD"/>
    <w:rsid w:val="00D35D47"/>
    <w:rsid w:val="00D53F8B"/>
    <w:rsid w:val="00D71F6C"/>
    <w:rsid w:val="00D81896"/>
    <w:rsid w:val="00D85D43"/>
    <w:rsid w:val="00D92728"/>
    <w:rsid w:val="00DB7013"/>
    <w:rsid w:val="00DC2633"/>
    <w:rsid w:val="00DC2EAE"/>
    <w:rsid w:val="00DF4200"/>
    <w:rsid w:val="00DF6B6C"/>
    <w:rsid w:val="00E01393"/>
    <w:rsid w:val="00E5133B"/>
    <w:rsid w:val="00E62DB3"/>
    <w:rsid w:val="00E81BF6"/>
    <w:rsid w:val="00E87D87"/>
    <w:rsid w:val="00EA693A"/>
    <w:rsid w:val="00EB022F"/>
    <w:rsid w:val="00EB5594"/>
    <w:rsid w:val="00EB5ED9"/>
    <w:rsid w:val="00EB750D"/>
    <w:rsid w:val="00ED798B"/>
    <w:rsid w:val="00EE0F40"/>
    <w:rsid w:val="00EE3228"/>
    <w:rsid w:val="00EE653E"/>
    <w:rsid w:val="00EF040B"/>
    <w:rsid w:val="00EF0798"/>
    <w:rsid w:val="00EF2EB1"/>
    <w:rsid w:val="00EF537E"/>
    <w:rsid w:val="00F026F6"/>
    <w:rsid w:val="00F0564C"/>
    <w:rsid w:val="00F06476"/>
    <w:rsid w:val="00F10331"/>
    <w:rsid w:val="00F15CC0"/>
    <w:rsid w:val="00F17EA0"/>
    <w:rsid w:val="00F24415"/>
    <w:rsid w:val="00F40B34"/>
    <w:rsid w:val="00F47826"/>
    <w:rsid w:val="00F535F6"/>
    <w:rsid w:val="00F61E18"/>
    <w:rsid w:val="00F62125"/>
    <w:rsid w:val="00F7795D"/>
    <w:rsid w:val="00F876A9"/>
    <w:rsid w:val="00FA720A"/>
    <w:rsid w:val="00FA7957"/>
    <w:rsid w:val="00FB1AE8"/>
    <w:rsid w:val="00FC00C9"/>
    <w:rsid w:val="00FD0583"/>
    <w:rsid w:val="00FD2A84"/>
    <w:rsid w:val="00FD5677"/>
    <w:rsid w:val="051B2774"/>
    <w:rsid w:val="07914B0C"/>
    <w:rsid w:val="0AED3755"/>
    <w:rsid w:val="0EFA6AA1"/>
    <w:rsid w:val="0F16137D"/>
    <w:rsid w:val="0FAD49DB"/>
    <w:rsid w:val="12F70EC2"/>
    <w:rsid w:val="14C33A41"/>
    <w:rsid w:val="295C5458"/>
    <w:rsid w:val="2F8D571F"/>
    <w:rsid w:val="34B24A89"/>
    <w:rsid w:val="41872D8F"/>
    <w:rsid w:val="5086471F"/>
    <w:rsid w:val="53205360"/>
    <w:rsid w:val="58D1707A"/>
    <w:rsid w:val="59EF2B7F"/>
    <w:rsid w:val="63C82EDC"/>
    <w:rsid w:val="68BC3EF8"/>
    <w:rsid w:val="6ADE42E8"/>
    <w:rsid w:val="6C783074"/>
    <w:rsid w:val="733F12AF"/>
    <w:rsid w:val="7A2D4D67"/>
    <w:rsid w:val="7CC321BF"/>
    <w:rsid w:val="7FB30C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4C7B31"/>
  <w15:docId w15:val="{BA8E4730-86F5-4FA6-8872-0FFE996EB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qFormat="1"/>
    <w:lsdException w:name="header" w:qFormat="1"/>
    <w:lsdException w:name="footer" w:uiPriority="99" w:unhideWhenUsed="1"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uiPriority="99"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ody Text"/>
    <w:basedOn w:val="a"/>
    <w:link w:val="a6"/>
    <w:uiPriority w:val="99"/>
    <w:unhideWhenUsed/>
    <w:qFormat/>
    <w:pPr>
      <w:autoSpaceDE w:val="0"/>
      <w:autoSpaceDN w:val="0"/>
      <w:spacing w:before="166"/>
      <w:ind w:left="720"/>
      <w:jc w:val="left"/>
    </w:pPr>
    <w:rPr>
      <w:rFonts w:ascii="Times New Roman" w:eastAsia="宋体" w:hAnsi="Times New Roman" w:cs="宋体"/>
      <w:kern w:val="0"/>
      <w:sz w:val="24"/>
      <w:lang w:val="zh-CN"/>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qFormat/>
    <w:rPr>
      <w:b/>
      <w:bCs/>
    </w:rPr>
  </w:style>
  <w:style w:type="table" w:styleId="ad">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0"/>
    <w:qFormat/>
    <w:rPr>
      <w:color w:val="0000FF"/>
      <w:u w:val="single"/>
    </w:rPr>
  </w:style>
  <w:style w:type="character" w:styleId="af">
    <w:name w:val="annotation reference"/>
    <w:basedOn w:val="a0"/>
    <w:qFormat/>
    <w:rPr>
      <w:sz w:val="21"/>
      <w:szCs w:val="21"/>
    </w:rPr>
  </w:style>
  <w:style w:type="paragraph" w:styleId="af0">
    <w:name w:val="List Paragraph"/>
    <w:basedOn w:val="a"/>
    <w:uiPriority w:val="99"/>
    <w:qFormat/>
    <w:pPr>
      <w:ind w:firstLineChars="200" w:firstLine="420"/>
    </w:pPr>
  </w:style>
  <w:style w:type="table" w:customStyle="1" w:styleId="1">
    <w:name w:val="网格型1"/>
    <w:basedOn w:val="a1"/>
    <w:uiPriority w:val="39"/>
    <w:qFormat/>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页眉 字符"/>
    <w:basedOn w:val="a0"/>
    <w:link w:val="a9"/>
    <w:qFormat/>
    <w:rPr>
      <w:rFonts w:asciiTheme="minorHAnsi" w:eastAsiaTheme="minorEastAsia" w:hAnsiTheme="minorHAnsi" w:cstheme="minorBidi"/>
      <w:kern w:val="2"/>
      <w:sz w:val="18"/>
      <w:szCs w:val="18"/>
    </w:rPr>
  </w:style>
  <w:style w:type="character" w:customStyle="1" w:styleId="a8">
    <w:name w:val="页脚 字符"/>
    <w:basedOn w:val="a0"/>
    <w:link w:val="a7"/>
    <w:uiPriority w:val="99"/>
    <w:qFormat/>
    <w:rPr>
      <w:rFonts w:asciiTheme="minorHAnsi" w:eastAsiaTheme="minorEastAsia" w:hAnsiTheme="minorHAnsi" w:cstheme="minorBidi"/>
      <w:kern w:val="2"/>
      <w:sz w:val="18"/>
      <w:szCs w:val="18"/>
    </w:rPr>
  </w:style>
  <w:style w:type="paragraph" w:customStyle="1" w:styleId="10">
    <w:name w:val="修订1"/>
    <w:hidden/>
    <w:uiPriority w:val="99"/>
    <w:semiHidden/>
    <w:qFormat/>
    <w:rPr>
      <w:rFonts w:asciiTheme="minorHAnsi" w:eastAsiaTheme="minorEastAsia" w:hAnsiTheme="minorHAnsi" w:cstheme="minorBidi"/>
      <w:kern w:val="2"/>
      <w:sz w:val="21"/>
      <w:szCs w:val="24"/>
    </w:rPr>
  </w:style>
  <w:style w:type="character" w:customStyle="1" w:styleId="a4">
    <w:name w:val="批注文字 字符"/>
    <w:basedOn w:val="a0"/>
    <w:link w:val="a3"/>
    <w:uiPriority w:val="99"/>
    <w:qFormat/>
    <w:rPr>
      <w:rFonts w:asciiTheme="minorHAnsi" w:eastAsiaTheme="minorEastAsia" w:hAnsiTheme="minorHAnsi" w:cstheme="minorBidi"/>
      <w:kern w:val="2"/>
      <w:sz w:val="21"/>
      <w:szCs w:val="24"/>
    </w:rPr>
  </w:style>
  <w:style w:type="character" w:customStyle="1" w:styleId="ac">
    <w:name w:val="批注主题 字符"/>
    <w:basedOn w:val="a4"/>
    <w:link w:val="ab"/>
    <w:qFormat/>
    <w:rPr>
      <w:rFonts w:asciiTheme="minorHAnsi" w:eastAsiaTheme="minorEastAsia" w:hAnsiTheme="minorHAnsi" w:cstheme="minorBidi"/>
      <w:b/>
      <w:bCs/>
      <w:kern w:val="2"/>
      <w:sz w:val="21"/>
      <w:szCs w:val="24"/>
    </w:rPr>
  </w:style>
  <w:style w:type="paragraph" w:customStyle="1" w:styleId="TableParagraph">
    <w:name w:val="Table Paragraph"/>
    <w:basedOn w:val="a"/>
    <w:uiPriority w:val="1"/>
    <w:unhideWhenUsed/>
    <w:qFormat/>
    <w:pPr>
      <w:autoSpaceDE w:val="0"/>
      <w:autoSpaceDN w:val="0"/>
      <w:jc w:val="left"/>
    </w:pPr>
    <w:rPr>
      <w:rFonts w:ascii="Times New Roman" w:eastAsia="宋体" w:hAnsi="Times New Roman" w:cs="宋体"/>
      <w:kern w:val="0"/>
      <w:sz w:val="24"/>
    </w:rPr>
  </w:style>
  <w:style w:type="character" w:customStyle="1" w:styleId="a6">
    <w:name w:val="正文文本 字符"/>
    <w:basedOn w:val="a0"/>
    <w:link w:val="a5"/>
    <w:uiPriority w:val="99"/>
    <w:qFormat/>
    <w:rPr>
      <w:rFonts w:cs="宋体"/>
      <w:sz w:val="24"/>
      <w:szCs w:val="24"/>
      <w:lang w:val="zh-CN"/>
    </w:rPr>
  </w:style>
  <w:style w:type="paragraph" w:customStyle="1" w:styleId="2">
    <w:name w:val="修订2"/>
    <w:hidden/>
    <w:uiPriority w:val="99"/>
    <w:semiHidden/>
    <w:qFormat/>
    <w:rPr>
      <w:rFonts w:asciiTheme="minorHAnsi" w:eastAsiaTheme="minorEastAsia" w:hAnsiTheme="minorHAnsi" w:cstheme="minorBidi"/>
      <w:kern w:val="2"/>
      <w:sz w:val="21"/>
      <w:szCs w:val="24"/>
    </w:rPr>
  </w:style>
  <w:style w:type="paragraph" w:customStyle="1" w:styleId="3">
    <w:name w:val="修订3"/>
    <w:hidden/>
    <w:uiPriority w:val="99"/>
    <w:semiHidden/>
    <w:rPr>
      <w:rFonts w:asciiTheme="minorHAnsi" w:eastAsiaTheme="minorEastAsia" w:hAnsiTheme="minorHAnsi" w:cstheme="minorBidi"/>
      <w:kern w:val="2"/>
      <w:sz w:val="21"/>
      <w:szCs w:val="24"/>
    </w:rPr>
  </w:style>
  <w:style w:type="paragraph" w:customStyle="1" w:styleId="4">
    <w:name w:val="修订4"/>
    <w:hidden/>
    <w:uiPriority w:val="99"/>
    <w:semiHidden/>
    <w:qFormat/>
    <w:rPr>
      <w:rFonts w:asciiTheme="minorHAnsi" w:eastAsiaTheme="minorEastAsia" w:hAnsiTheme="minorHAnsi" w:cstheme="minorBidi"/>
      <w:kern w:val="2"/>
      <w:sz w:val="21"/>
      <w:szCs w:val="24"/>
    </w:rPr>
  </w:style>
  <w:style w:type="paragraph" w:customStyle="1" w:styleId="5">
    <w:name w:val="修订5"/>
    <w:hidden/>
    <w:uiPriority w:val="99"/>
    <w:semiHidden/>
    <w:qFormat/>
    <w:rPr>
      <w:rFonts w:asciiTheme="minorHAnsi" w:eastAsiaTheme="minorEastAsia" w:hAnsiTheme="minorHAnsi" w:cstheme="minorBidi"/>
      <w:kern w:val="2"/>
      <w:sz w:val="21"/>
      <w:szCs w:val="24"/>
    </w:rPr>
  </w:style>
  <w:style w:type="paragraph" w:customStyle="1" w:styleId="6">
    <w:name w:val="修订6"/>
    <w:hidden/>
    <w:uiPriority w:val="99"/>
    <w:semiHidden/>
    <w:qFormat/>
    <w:rPr>
      <w:rFonts w:asciiTheme="minorHAnsi" w:eastAsiaTheme="minorEastAsia" w:hAnsiTheme="minorHAnsi" w:cstheme="minorBidi"/>
      <w:kern w:val="2"/>
      <w:sz w:val="21"/>
      <w:szCs w:val="24"/>
    </w:rPr>
  </w:style>
  <w:style w:type="paragraph" w:styleId="af1">
    <w:name w:val="Revision"/>
    <w:hidden/>
    <w:uiPriority w:val="99"/>
    <w:unhideWhenUsed/>
    <w:rsid w:val="003F07F4"/>
    <w:rPr>
      <w:rFonts w:asciiTheme="minorHAnsi" w:eastAsiaTheme="minorEastAsia" w:hAnsiTheme="minorHAnsi" w:cstheme="minorBidi"/>
      <w:kern w:val="2"/>
      <w:sz w:val="21"/>
      <w:szCs w:val="24"/>
    </w:rPr>
  </w:style>
  <w:style w:type="character" w:styleId="af2">
    <w:name w:val="Unresolved Mention"/>
    <w:basedOn w:val="a0"/>
    <w:uiPriority w:val="99"/>
    <w:semiHidden/>
    <w:unhideWhenUsed/>
    <w:rsid w:val="000F09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0381310">
      <w:bodyDiv w:val="1"/>
      <w:marLeft w:val="0"/>
      <w:marRight w:val="0"/>
      <w:marTop w:val="0"/>
      <w:marBottom w:val="0"/>
      <w:divBdr>
        <w:top w:val="none" w:sz="0" w:space="0" w:color="auto"/>
        <w:left w:val="none" w:sz="0" w:space="0" w:color="auto"/>
        <w:bottom w:val="none" w:sz="0" w:space="0" w:color="auto"/>
        <w:right w:val="none" w:sz="0" w:space="0" w:color="auto"/>
      </w:divBdr>
    </w:div>
    <w:div w:id="798298350">
      <w:bodyDiv w:val="1"/>
      <w:marLeft w:val="0"/>
      <w:marRight w:val="0"/>
      <w:marTop w:val="0"/>
      <w:marBottom w:val="0"/>
      <w:divBdr>
        <w:top w:val="none" w:sz="0" w:space="0" w:color="auto"/>
        <w:left w:val="none" w:sz="0" w:space="0" w:color="auto"/>
        <w:bottom w:val="none" w:sz="0" w:space="0" w:color="auto"/>
        <w:right w:val="none" w:sz="0" w:space="0" w:color="auto"/>
      </w:divBdr>
    </w:div>
    <w:div w:id="1045909892">
      <w:bodyDiv w:val="1"/>
      <w:marLeft w:val="0"/>
      <w:marRight w:val="0"/>
      <w:marTop w:val="0"/>
      <w:marBottom w:val="0"/>
      <w:divBdr>
        <w:top w:val="none" w:sz="0" w:space="0" w:color="auto"/>
        <w:left w:val="none" w:sz="0" w:space="0" w:color="auto"/>
        <w:bottom w:val="none" w:sz="0" w:space="0" w:color="auto"/>
        <w:right w:val="none" w:sz="0" w:space="0" w:color="auto"/>
      </w:divBdr>
    </w:div>
    <w:div w:id="1093549664">
      <w:bodyDiv w:val="1"/>
      <w:marLeft w:val="0"/>
      <w:marRight w:val="0"/>
      <w:marTop w:val="0"/>
      <w:marBottom w:val="0"/>
      <w:divBdr>
        <w:top w:val="none" w:sz="0" w:space="0" w:color="auto"/>
        <w:left w:val="none" w:sz="0" w:space="0" w:color="auto"/>
        <w:bottom w:val="none" w:sz="0" w:space="0" w:color="auto"/>
        <w:right w:val="none" w:sz="0" w:space="0" w:color="auto"/>
      </w:divBdr>
    </w:div>
    <w:div w:id="1330013255">
      <w:bodyDiv w:val="1"/>
      <w:marLeft w:val="0"/>
      <w:marRight w:val="0"/>
      <w:marTop w:val="0"/>
      <w:marBottom w:val="0"/>
      <w:divBdr>
        <w:top w:val="none" w:sz="0" w:space="0" w:color="auto"/>
        <w:left w:val="none" w:sz="0" w:space="0" w:color="auto"/>
        <w:bottom w:val="none" w:sz="0" w:space="0" w:color="auto"/>
        <w:right w:val="none" w:sz="0" w:space="0" w:color="auto"/>
      </w:divBdr>
    </w:div>
    <w:div w:id="1860313289">
      <w:bodyDiv w:val="1"/>
      <w:marLeft w:val="0"/>
      <w:marRight w:val="0"/>
      <w:marTop w:val="0"/>
      <w:marBottom w:val="0"/>
      <w:divBdr>
        <w:top w:val="none" w:sz="0" w:space="0" w:color="auto"/>
        <w:left w:val="none" w:sz="0" w:space="0" w:color="auto"/>
        <w:bottom w:val="none" w:sz="0" w:space="0" w:color="auto"/>
        <w:right w:val="none" w:sz="0" w:space="0" w:color="auto"/>
      </w:divBdr>
    </w:div>
    <w:div w:id="19670073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uction.jd.com/bankrupt.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537741-9759-4603-8A5B-97658DFF4C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509</TotalTime>
  <Pages>1</Pages>
  <Words>929</Words>
  <Characters>5300</Characters>
  <Application>Microsoft Office Word</Application>
  <DocSecurity>0</DocSecurity>
  <Lines>44</Lines>
  <Paragraphs>12</Paragraphs>
  <ScaleCrop>false</ScaleCrop>
  <Company/>
  <LinksUpToDate>false</LinksUpToDate>
  <CharactersWithSpaces>6217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吴玲</dc:creator>
  <cp:lastModifiedBy>Xu Xiaorui</cp:lastModifiedBy>
  <cp:revision>89</cp:revision>
  <dcterms:created xsi:type="dcterms:W3CDTF">2023-07-29T03:42:00Z</dcterms:created>
  <dcterms:modified xsi:type="dcterms:W3CDTF">2026-01-27T09:47:00Z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E7DC522984584A1994401084DCF16197_13</vt:lpwstr>
  </property>
</Properties>
</file>