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75016C">
      <w:pPr>
        <w:pStyle w:val="8"/>
        <w:widowControl/>
        <w:autoSpaceDE w:val="0"/>
        <w:autoSpaceDN w:val="0"/>
        <w:adjustRightInd w:val="0"/>
        <w:snapToGrid w:val="0"/>
        <w:spacing w:before="0" w:after="0" w:line="580" w:lineRule="exact"/>
        <w:textAlignment w:val="baseline"/>
        <w:rPr>
          <w:rFonts w:hint="default" w:ascii="华文中宋" w:hAnsi="华文中宋" w:eastAsia="华文中宋" w:cs="华文中宋"/>
          <w:bCs/>
          <w:kern w:val="2"/>
          <w:szCs w:val="44"/>
          <w:lang w:val="en-US" w:eastAsia="zh-CN"/>
        </w:rPr>
      </w:pPr>
      <w:bookmarkStart w:id="0" w:name="_GoBack"/>
      <w:bookmarkEnd w:id="0"/>
      <w:r>
        <w:rPr>
          <w:rFonts w:ascii="华文中宋" w:hAnsi="华文中宋" w:eastAsia="华文中宋" w:cs="华文中宋"/>
          <w:bCs/>
          <w:kern w:val="2"/>
          <w:szCs w:val="44"/>
        </w:rPr>
        <w:t>河北国源房地产开发有限公司</w:t>
      </w:r>
      <w:r>
        <w:rPr>
          <w:rFonts w:hint="eastAsia" w:ascii="华文中宋" w:hAnsi="华文中宋" w:eastAsia="华文中宋" w:cs="华文中宋"/>
          <w:bCs/>
          <w:kern w:val="2"/>
          <w:szCs w:val="44"/>
          <w:lang w:val="en-US" w:eastAsia="zh-CN"/>
        </w:rPr>
        <w:t>破产预重整案</w:t>
      </w:r>
    </w:p>
    <w:p w14:paraId="79CF79CA">
      <w:pPr>
        <w:pStyle w:val="8"/>
        <w:widowControl/>
        <w:autoSpaceDE w:val="0"/>
        <w:autoSpaceDN w:val="0"/>
        <w:adjustRightInd w:val="0"/>
        <w:snapToGrid w:val="0"/>
        <w:spacing w:before="0" w:after="0" w:line="580" w:lineRule="exact"/>
        <w:textAlignment w:val="baseline"/>
        <w:rPr>
          <w:rFonts w:ascii="华文中宋" w:hAnsi="华文中宋" w:eastAsia="华文中宋" w:cs="华文中宋"/>
          <w:bCs/>
          <w:spacing w:val="-10"/>
          <w:szCs w:val="44"/>
        </w:rPr>
      </w:pPr>
      <w:r>
        <w:rPr>
          <w:rFonts w:hint="eastAsia" w:ascii="华文中宋" w:hAnsi="华文中宋" w:eastAsia="华文中宋" w:cs="华文中宋"/>
          <w:bCs/>
          <w:spacing w:val="-10"/>
          <w:szCs w:val="44"/>
          <w:lang w:val="en-US" w:eastAsia="zh-CN"/>
        </w:rPr>
        <w:t>关于</w:t>
      </w:r>
      <w:r>
        <w:rPr>
          <w:rFonts w:ascii="华文中宋" w:hAnsi="华文中宋" w:eastAsia="华文中宋" w:cs="华文中宋"/>
          <w:bCs/>
          <w:spacing w:val="-10"/>
          <w:szCs w:val="44"/>
        </w:rPr>
        <w:t>公开选聘</w:t>
      </w:r>
      <w:r>
        <w:rPr>
          <w:rFonts w:hint="eastAsia" w:ascii="华文中宋" w:hAnsi="华文中宋" w:eastAsia="华文中宋" w:cs="华文中宋"/>
          <w:bCs/>
          <w:spacing w:val="-10"/>
          <w:szCs w:val="44"/>
          <w:lang w:val="en-US" w:eastAsia="zh-CN"/>
        </w:rPr>
        <w:t>工程质量检测服务</w:t>
      </w:r>
      <w:r>
        <w:rPr>
          <w:rFonts w:ascii="华文中宋" w:hAnsi="华文中宋" w:eastAsia="华文中宋" w:cs="华文中宋"/>
          <w:bCs/>
          <w:spacing w:val="-10"/>
          <w:szCs w:val="44"/>
        </w:rPr>
        <w:t>机构的</w:t>
      </w:r>
    </w:p>
    <w:p w14:paraId="3285F0FB">
      <w:pPr>
        <w:pStyle w:val="8"/>
        <w:widowControl/>
        <w:autoSpaceDE w:val="0"/>
        <w:autoSpaceDN w:val="0"/>
        <w:adjustRightInd w:val="0"/>
        <w:snapToGrid w:val="0"/>
        <w:spacing w:before="0" w:after="0" w:line="580" w:lineRule="exact"/>
        <w:textAlignment w:val="baseline"/>
        <w:rPr>
          <w:rFonts w:ascii="华文中宋" w:hAnsi="华文中宋" w:eastAsia="华文中宋" w:cs="华文中宋"/>
          <w:bCs/>
          <w:szCs w:val="44"/>
        </w:rPr>
      </w:pPr>
      <w:r>
        <w:rPr>
          <w:rFonts w:ascii="华文中宋" w:hAnsi="华文中宋" w:eastAsia="华文中宋" w:cs="华文中宋"/>
          <w:bCs/>
          <w:szCs w:val="44"/>
        </w:rPr>
        <w:t>公</w:t>
      </w:r>
      <w:r>
        <w:rPr>
          <w:rFonts w:hint="eastAsia" w:ascii="华文中宋" w:hAnsi="华文中宋" w:eastAsia="华文中宋" w:cs="华文中宋"/>
          <w:bCs/>
          <w:szCs w:val="44"/>
          <w:lang w:val="en-US" w:eastAsia="zh-CN"/>
        </w:rPr>
        <w:t xml:space="preserve">  </w:t>
      </w:r>
      <w:r>
        <w:rPr>
          <w:rFonts w:ascii="华文中宋" w:hAnsi="华文中宋" w:eastAsia="华文中宋" w:cs="华文中宋"/>
          <w:bCs/>
          <w:szCs w:val="44"/>
        </w:rPr>
        <w:t>告</w:t>
      </w:r>
    </w:p>
    <w:p w14:paraId="533863A4">
      <w:pPr>
        <w:spacing w:line="520" w:lineRule="exact"/>
        <w:ind w:firstLine="560" w:firstLineChars="200"/>
        <w:rPr>
          <w:rFonts w:hint="default" w:ascii="宋体" w:hAnsi="宋体" w:eastAsia="宋体" w:cs="宋体"/>
          <w:sz w:val="28"/>
          <w:szCs w:val="28"/>
        </w:rPr>
      </w:pPr>
      <w:r>
        <w:rPr>
          <w:rFonts w:hint="default" w:ascii="宋体" w:hAnsi="宋体" w:eastAsia="宋体" w:cs="宋体"/>
          <w:sz w:val="28"/>
          <w:szCs w:val="28"/>
          <w:lang w:val="en-US" w:eastAsia="zh-CN"/>
        </w:rPr>
        <w:t>​</w:t>
      </w:r>
    </w:p>
    <w:p w14:paraId="130DF4E7">
      <w:pPr>
        <w:spacing w:line="520" w:lineRule="exact"/>
        <w:ind w:firstLine="560" w:firstLineChars="200"/>
        <w:rPr>
          <w:rFonts w:hint="eastAsia" w:ascii="宋体" w:hAnsi="宋体" w:cs="宋体"/>
          <w:sz w:val="28"/>
          <w:szCs w:val="28"/>
        </w:rPr>
      </w:pPr>
      <w:r>
        <w:rPr>
          <w:rFonts w:hint="eastAsia" w:ascii="宋体" w:hAnsi="宋体" w:cs="宋体"/>
          <w:sz w:val="28"/>
          <w:szCs w:val="28"/>
        </w:rPr>
        <w:t>2025年7月4日，石家庄市中级人民法院作出（2025）冀01破申48号决定书，决定对河北国源房地产开发有限公司（下称“国源公司”或“债务人”）进行预重整，并于同日指定国源公司清算组担任预重整期间的临时管理人。</w:t>
      </w:r>
    </w:p>
    <w:p w14:paraId="19790AE7">
      <w:pPr>
        <w:spacing w:line="520" w:lineRule="exact"/>
        <w:ind w:firstLine="560" w:firstLineChars="200"/>
        <w:rPr>
          <w:rFonts w:hint="eastAsia" w:ascii="宋体" w:hAnsi="宋体" w:cs="宋体"/>
          <w:sz w:val="28"/>
          <w:szCs w:val="28"/>
        </w:rPr>
      </w:pPr>
      <w:r>
        <w:rPr>
          <w:rFonts w:hint="eastAsia" w:ascii="宋体" w:hAnsi="宋体" w:cs="宋体"/>
          <w:sz w:val="28"/>
          <w:szCs w:val="28"/>
        </w:rPr>
        <w:t>为</w:t>
      </w:r>
      <w:r>
        <w:rPr>
          <w:rFonts w:hint="eastAsia" w:ascii="宋体" w:hAnsi="宋体" w:cs="宋体"/>
          <w:sz w:val="28"/>
          <w:szCs w:val="28"/>
          <w:lang w:val="en-US" w:eastAsia="zh-CN"/>
        </w:rPr>
        <w:t>保证工程质量，</w:t>
      </w:r>
      <w:r>
        <w:rPr>
          <w:rFonts w:hint="eastAsia" w:ascii="宋体" w:hAnsi="宋体" w:cs="宋体"/>
          <w:sz w:val="28"/>
          <w:szCs w:val="28"/>
        </w:rPr>
        <w:t>推进预重整工作</w:t>
      </w:r>
      <w:r>
        <w:rPr>
          <w:rFonts w:hint="eastAsia" w:ascii="宋体" w:hAnsi="宋体" w:cs="宋体"/>
          <w:sz w:val="28"/>
          <w:szCs w:val="28"/>
          <w:lang w:val="en-US" w:eastAsia="zh-CN"/>
        </w:rPr>
        <w:t>效率</w:t>
      </w:r>
      <w:r>
        <w:rPr>
          <w:rFonts w:hint="eastAsia" w:ascii="宋体" w:hAnsi="宋体" w:cs="宋体"/>
          <w:sz w:val="28"/>
          <w:szCs w:val="28"/>
        </w:rPr>
        <w:t>，临时管理人参照《中华人民共和国企业破产法》《全国法院民商事审判工作会议纪要》等相关规定，公开选聘</w:t>
      </w:r>
      <w:r>
        <w:rPr>
          <w:rFonts w:hint="eastAsia" w:ascii="宋体" w:hAnsi="宋体" w:eastAsia="宋体" w:cs="宋体"/>
          <w:sz w:val="28"/>
          <w:szCs w:val="28"/>
          <w:lang w:val="en-US" w:eastAsia="zh-CN"/>
        </w:rPr>
        <w:t>工程</w:t>
      </w:r>
      <w:r>
        <w:rPr>
          <w:rFonts w:hint="default" w:ascii="宋体" w:hAnsi="宋体" w:eastAsia="宋体" w:cs="宋体"/>
          <w:sz w:val="28"/>
          <w:szCs w:val="28"/>
          <w:lang w:val="en-US" w:eastAsia="zh-CN"/>
        </w:rPr>
        <w:t>质量检测</w:t>
      </w:r>
      <w:r>
        <w:rPr>
          <w:rFonts w:hint="eastAsia" w:ascii="宋体" w:hAnsi="宋体" w:eastAsia="宋体" w:cs="宋体"/>
          <w:sz w:val="28"/>
          <w:szCs w:val="28"/>
          <w:lang w:val="en-US" w:eastAsia="zh-CN"/>
        </w:rPr>
        <w:t>服务</w:t>
      </w:r>
      <w:r>
        <w:rPr>
          <w:rFonts w:hint="default" w:ascii="宋体" w:hAnsi="宋体" w:eastAsia="宋体" w:cs="宋体"/>
          <w:sz w:val="28"/>
          <w:szCs w:val="28"/>
          <w:lang w:val="en-US" w:eastAsia="zh-CN"/>
        </w:rPr>
        <w:t>机构</w:t>
      </w:r>
      <w:r>
        <w:rPr>
          <w:rFonts w:hint="eastAsia" w:ascii="宋体" w:hAnsi="宋体" w:eastAsia="宋体" w:cs="宋体"/>
          <w:sz w:val="28"/>
          <w:szCs w:val="28"/>
          <w:lang w:val="en-US" w:eastAsia="zh-CN"/>
        </w:rPr>
        <w:t>。</w:t>
      </w:r>
      <w:r>
        <w:rPr>
          <w:rFonts w:hint="eastAsia" w:ascii="宋体" w:hAnsi="宋体" w:cs="宋体"/>
          <w:sz w:val="28"/>
          <w:szCs w:val="28"/>
        </w:rPr>
        <w:t>现就本次公开选聘事项公告如下：</w:t>
      </w:r>
    </w:p>
    <w:p w14:paraId="53A3F03F">
      <w:pPr>
        <w:spacing w:line="52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rPr>
        <w:t>一、债务人基本情况</w:t>
      </w:r>
    </w:p>
    <w:p w14:paraId="534480CB">
      <w:pPr>
        <w:spacing w:line="520" w:lineRule="exact"/>
        <w:ind w:firstLine="560" w:firstLineChars="200"/>
        <w:rPr>
          <w:rFonts w:hint="eastAsia" w:ascii="宋体" w:hAnsi="宋体" w:cs="宋体"/>
          <w:sz w:val="28"/>
          <w:szCs w:val="28"/>
        </w:rPr>
      </w:pPr>
      <w:r>
        <w:rPr>
          <w:rFonts w:hint="eastAsia" w:ascii="宋体" w:hAnsi="宋体" w:cs="宋体"/>
          <w:sz w:val="28"/>
          <w:szCs w:val="28"/>
        </w:rPr>
        <w:t>河北国源房地产开发有限公司成立于2004年4月28日，法定代表人王计国；统一社会信用代码：911301007620646178；注册资本27000万元人民币；注册地址：河北省石家庄市新华区大郭镇植物园街16号；公司类型：有限责任公司（自然人投资或控股）；股东：王计国，持股比例70%，信达投资有限公司，持股比例25 %，安徽信达房地产开发有限公司，持股比例5%；登记机关：石家庄市市场监督管理局；登记状态：存续；经营范围：房地产的开发及销售；房屋拆除（爆破拆除除外），建筑材料（木材除外）销售。</w:t>
      </w:r>
    </w:p>
    <w:p w14:paraId="05369788">
      <w:pPr>
        <w:spacing w:line="520" w:lineRule="exact"/>
        <w:ind w:firstLine="562" w:firstLineChars="200"/>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二、项目情况</w:t>
      </w:r>
    </w:p>
    <w:p w14:paraId="33CA0370">
      <w:pPr>
        <w:spacing w:line="520" w:lineRule="exact"/>
        <w:ind w:firstLine="560" w:firstLineChars="200"/>
        <w:rPr>
          <w:rFonts w:hint="eastAsia" w:ascii="黑体" w:hAnsi="黑体" w:eastAsia="黑体" w:cs="黑体"/>
          <w:b w:val="0"/>
          <w:bCs w:val="0"/>
          <w:sz w:val="28"/>
          <w:szCs w:val="28"/>
          <w:highlight w:val="yellow"/>
          <w:lang w:val="en-US" w:eastAsia="zh-CN"/>
        </w:rPr>
      </w:pPr>
      <w:r>
        <w:rPr>
          <w:rFonts w:hint="eastAsia" w:ascii="宋体" w:hAnsi="宋体" w:cs="宋体"/>
          <w:sz w:val="28"/>
          <w:szCs w:val="28"/>
          <w:lang w:val="en-US" w:eastAsia="zh-CN"/>
        </w:rPr>
        <w:t>于底城中村改造项目4#地块回迁区1标段共计6栋楼，5栋封顶，1栋建至21层（总24层），建筑面积</w:t>
      </w:r>
      <w:r>
        <w:rPr>
          <w:rFonts w:hint="eastAsia" w:ascii="宋体" w:hAnsi="宋体" w:cs="宋体"/>
          <w:sz w:val="28"/>
          <w:szCs w:val="28"/>
        </w:rPr>
        <w:t>125666.09</w:t>
      </w:r>
      <w:r>
        <w:rPr>
          <w:rFonts w:hint="eastAsia" w:ascii="宋体" w:hAnsi="宋体" w:eastAsia="宋体" w:cs="宋体"/>
          <w:sz w:val="28"/>
          <w:szCs w:val="28"/>
        </w:rPr>
        <w:t>㎡</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车库7173㎡主体完成，</w:t>
      </w:r>
      <w:r>
        <w:rPr>
          <w:rFonts w:hint="eastAsia" w:ascii="宋体" w:hAnsi="宋体" w:cs="宋体"/>
          <w:sz w:val="28"/>
          <w:szCs w:val="28"/>
          <w:lang w:val="en-US" w:eastAsia="zh-CN"/>
        </w:rPr>
        <w:t>目前全部处于停工状态。</w:t>
      </w:r>
    </w:p>
    <w:p w14:paraId="7E3279DE">
      <w:pPr>
        <w:spacing w:line="520" w:lineRule="exact"/>
        <w:ind w:firstLine="562" w:firstLineChars="200"/>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三、工作内容及要求</w:t>
      </w:r>
    </w:p>
    <w:p w14:paraId="26696828">
      <w:pPr>
        <w:spacing w:line="520" w:lineRule="exact"/>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1.根据国家关于房屋质量检测的相关要求，向（临时）管理人报送工作计划，内容包括但不限于质量检测所依据的准则、质量检测具体的项目、质量检测实施方案等。</w:t>
      </w:r>
    </w:p>
    <w:p w14:paraId="7D778BF1">
      <w:pPr>
        <w:spacing w:line="520" w:lineRule="exact"/>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2.</w:t>
      </w:r>
      <w:r>
        <w:rPr>
          <w:rFonts w:hint="default" w:ascii="宋体" w:hAnsi="宋体" w:eastAsia="宋体" w:cs="宋体"/>
          <w:sz w:val="28"/>
          <w:szCs w:val="28"/>
          <w:highlight w:val="none"/>
        </w:rPr>
        <w:t>对</w:t>
      </w:r>
      <w:r>
        <w:rPr>
          <w:rFonts w:hint="eastAsia" w:ascii="宋体" w:hAnsi="宋体" w:eastAsia="宋体" w:cs="宋体"/>
          <w:sz w:val="28"/>
          <w:szCs w:val="28"/>
          <w:highlight w:val="none"/>
          <w:lang w:val="en-US" w:eastAsia="zh-CN"/>
        </w:rPr>
        <w:t>1#、4#地块回迁区工程或（临时）管理人指定的工程</w:t>
      </w:r>
      <w:r>
        <w:rPr>
          <w:rFonts w:hint="default" w:ascii="宋体" w:hAnsi="宋体" w:eastAsia="宋体" w:cs="宋体"/>
          <w:sz w:val="28"/>
          <w:szCs w:val="28"/>
          <w:highlight w:val="none"/>
        </w:rPr>
        <w:t>进行</w:t>
      </w:r>
      <w:r>
        <w:rPr>
          <w:rFonts w:hint="eastAsia" w:ascii="宋体" w:hAnsi="宋体" w:eastAsia="宋体" w:cs="宋体"/>
          <w:sz w:val="28"/>
          <w:szCs w:val="28"/>
          <w:highlight w:val="none"/>
          <w:lang w:val="en-US" w:eastAsia="zh-CN"/>
        </w:rPr>
        <w:t>工程</w:t>
      </w:r>
      <w:r>
        <w:rPr>
          <w:rFonts w:hint="default" w:ascii="宋体" w:hAnsi="宋体" w:eastAsia="宋体" w:cs="宋体"/>
          <w:sz w:val="28"/>
          <w:szCs w:val="28"/>
          <w:highlight w:val="none"/>
        </w:rPr>
        <w:t>质量检测</w:t>
      </w:r>
      <w:r>
        <w:rPr>
          <w:rFonts w:hint="eastAsia" w:ascii="宋体" w:hAnsi="宋体" w:eastAsia="宋体" w:cs="宋体"/>
          <w:sz w:val="28"/>
          <w:szCs w:val="28"/>
          <w:highlight w:val="none"/>
          <w:lang w:val="en-US" w:eastAsia="zh-CN"/>
        </w:rPr>
        <w:t>及安全鉴定</w:t>
      </w:r>
      <w:r>
        <w:rPr>
          <w:rFonts w:hint="default" w:ascii="宋体" w:hAnsi="宋体" w:eastAsia="宋体" w:cs="宋体"/>
          <w:sz w:val="28"/>
          <w:szCs w:val="28"/>
          <w:highlight w:val="none"/>
        </w:rPr>
        <w:t>，</w:t>
      </w:r>
      <w:r>
        <w:rPr>
          <w:rFonts w:hint="eastAsia" w:ascii="宋体" w:hAnsi="宋体" w:eastAsia="宋体" w:cs="宋体"/>
          <w:sz w:val="28"/>
          <w:szCs w:val="28"/>
          <w:highlight w:val="none"/>
          <w:lang w:val="en-US" w:eastAsia="zh-CN"/>
        </w:rPr>
        <w:t>出具相应检测报告和问题汇总清单，并依据标准提出修复、整改方案，以完成竣工验收备案。具体检测内容以图纸和国家相关规范为准。</w:t>
      </w:r>
    </w:p>
    <w:p w14:paraId="6727879B">
      <w:pPr>
        <w:spacing w:line="520" w:lineRule="exact"/>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3.为国源公司预重整和后续重整（清算）程序中有关质量检测问题提供咨询与支持，并与有关主管部门进行沟通。</w:t>
      </w:r>
    </w:p>
    <w:p w14:paraId="32906716">
      <w:pPr>
        <w:spacing w:line="520" w:lineRule="exact"/>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4.根据法院或（临时）管理人要求，出席相关会议，对质量检测报告进行解释和说明，并回答债权人、债务人、投资人等利害关系人的询问。</w:t>
      </w:r>
    </w:p>
    <w:p w14:paraId="3AC6007D">
      <w:pPr>
        <w:spacing w:line="520" w:lineRule="exact"/>
        <w:ind w:firstLine="560" w:firstLineChars="200"/>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5.人民法院或（临时）管理人认为需要协助的其他事项。</w:t>
      </w:r>
    </w:p>
    <w:p w14:paraId="4ECCF77C">
      <w:pPr>
        <w:spacing w:line="520" w:lineRule="exact"/>
        <w:ind w:firstLine="562" w:firstLineChars="200"/>
        <w:rPr>
          <w:rFonts w:hint="default" w:ascii="宋体" w:hAnsi="宋体" w:eastAsia="宋体" w:cs="宋体"/>
          <w:b/>
          <w:bCs/>
          <w:sz w:val="28"/>
          <w:szCs w:val="28"/>
        </w:rPr>
      </w:pPr>
      <w:r>
        <w:rPr>
          <w:rFonts w:hint="eastAsia" w:ascii="宋体" w:hAnsi="宋体" w:eastAsia="宋体" w:cs="宋体"/>
          <w:b/>
          <w:bCs/>
          <w:sz w:val="28"/>
          <w:szCs w:val="28"/>
          <w:lang w:val="en-US" w:eastAsia="zh-CN"/>
        </w:rPr>
        <w:t>四</w:t>
      </w:r>
      <w:r>
        <w:rPr>
          <w:rFonts w:hint="default" w:ascii="宋体" w:hAnsi="宋体" w:eastAsia="宋体" w:cs="宋体"/>
          <w:b/>
          <w:bCs/>
          <w:sz w:val="28"/>
          <w:szCs w:val="28"/>
          <w:lang w:val="en-US" w:eastAsia="zh-CN"/>
        </w:rPr>
        <w:t>、报名条件</w:t>
      </w:r>
      <w:r>
        <w:rPr>
          <w:rFonts w:hint="eastAsia" w:ascii="宋体" w:hAnsi="宋体" w:eastAsia="宋体" w:cs="宋体"/>
          <w:b/>
          <w:bCs/>
          <w:sz w:val="28"/>
          <w:szCs w:val="28"/>
          <w:lang w:val="en-US" w:eastAsia="zh-CN"/>
        </w:rPr>
        <w:t>及材料</w:t>
      </w:r>
      <w:r>
        <w:rPr>
          <w:rFonts w:hint="default" w:ascii="宋体" w:hAnsi="宋体" w:eastAsia="宋体" w:cs="宋体"/>
          <w:b/>
          <w:bCs/>
          <w:sz w:val="28"/>
          <w:szCs w:val="28"/>
          <w:lang w:val="en-US" w:eastAsia="zh-CN"/>
        </w:rPr>
        <w:t>​</w:t>
      </w:r>
    </w:p>
    <w:p w14:paraId="0169DA2A">
      <w:pPr>
        <w:spacing w:line="520" w:lineRule="exact"/>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eastAsia="zh-CN"/>
        </w:rPr>
        <w:t>（</w:t>
      </w:r>
      <w:r>
        <w:rPr>
          <w:rFonts w:hint="eastAsia" w:ascii="楷体" w:hAnsi="楷体" w:eastAsia="楷体" w:cs="楷体"/>
          <w:sz w:val="28"/>
          <w:szCs w:val="28"/>
          <w:lang w:val="en-US" w:eastAsia="zh-CN"/>
        </w:rPr>
        <w:t>一</w:t>
      </w:r>
      <w:r>
        <w:rPr>
          <w:rFonts w:hint="eastAsia" w:ascii="楷体" w:hAnsi="楷体" w:eastAsia="楷体" w:cs="楷体"/>
          <w:sz w:val="28"/>
          <w:szCs w:val="28"/>
          <w:lang w:eastAsia="zh-CN"/>
        </w:rPr>
        <w:t>）</w:t>
      </w:r>
      <w:r>
        <w:rPr>
          <w:rFonts w:hint="eastAsia" w:ascii="楷体" w:hAnsi="楷体" w:eastAsia="楷体" w:cs="楷体"/>
          <w:sz w:val="28"/>
          <w:szCs w:val="28"/>
          <w:lang w:val="en-US" w:eastAsia="zh-CN"/>
        </w:rPr>
        <w:t>资格条件</w:t>
      </w:r>
    </w:p>
    <w:p w14:paraId="7DF813DC">
      <w:pPr>
        <w:spacing w:line="52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1.在中华人民共和国境内注册，依法存续，具有主管部门颁发的建设工程质量检测机构资质，检测资质范围内应包含本次检测范围的内容，检测人员应持有相关执业证书；</w:t>
      </w:r>
    </w:p>
    <w:p w14:paraId="7DD1FF57">
      <w:pPr>
        <w:spacing w:line="520" w:lineRule="exact"/>
        <w:ind w:firstLine="560" w:firstLineChars="200"/>
        <w:rPr>
          <w:rFonts w:hint="eastAsia" w:ascii="宋体" w:hAnsi="宋体" w:eastAsia="宋体" w:cs="宋体"/>
          <w:sz w:val="28"/>
          <w:szCs w:val="28"/>
          <w:highlight w:val="cyan"/>
          <w:lang w:val="en-US" w:eastAsia="zh-CN"/>
        </w:rPr>
      </w:pPr>
      <w:r>
        <w:rPr>
          <w:rFonts w:hint="eastAsia" w:ascii="宋体" w:hAnsi="宋体" w:eastAsia="宋体" w:cs="宋体"/>
          <w:sz w:val="28"/>
          <w:szCs w:val="28"/>
          <w:lang w:val="en-US" w:eastAsia="zh-CN"/>
        </w:rPr>
        <w:t>2.参选机构需在《河北法院委托鉴定、评估机构备案名单》范围内；</w:t>
      </w:r>
    </w:p>
    <w:p w14:paraId="3A854B3F">
      <w:pPr>
        <w:spacing w:line="52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lang w:val="en-US" w:eastAsia="zh-CN"/>
        </w:rPr>
        <w:t>3</w:t>
      </w:r>
      <w:r>
        <w:rPr>
          <w:rFonts w:hint="eastAsia" w:ascii="宋体" w:hAnsi="宋体" w:eastAsia="宋体" w:cs="宋体"/>
          <w:sz w:val="28"/>
          <w:szCs w:val="28"/>
          <w:highlight w:val="none"/>
          <w:lang w:val="en-US" w:eastAsia="zh-CN"/>
        </w:rPr>
        <w:t>.近三年在本行业内从事相关工作未受到政府部门给予不良记录或行政处罚，未被司法机关判处承担法律责任，未发生重大质量安全事故；</w:t>
      </w:r>
      <w:r>
        <w:rPr>
          <w:rFonts w:hint="eastAsia" w:ascii="宋体" w:hAnsi="宋体" w:eastAsia="宋体" w:cs="宋体"/>
          <w:sz w:val="28"/>
          <w:szCs w:val="28"/>
          <w:highlight w:val="none"/>
        </w:rPr>
        <w:t>​</w:t>
      </w:r>
    </w:p>
    <w:p w14:paraId="0FDFCD6F">
      <w:pPr>
        <w:spacing w:line="520" w:lineRule="exact"/>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4.未在国家企业信用信息公示系统中列入严重违法失信企业名单和经营异常目录，未在“信用中国”网站中被列入失信被执行人名单；</w:t>
      </w:r>
    </w:p>
    <w:p w14:paraId="37D87AD4">
      <w:pPr>
        <w:spacing w:line="520" w:lineRule="exact"/>
        <w:ind w:firstLine="560" w:firstLineChars="200"/>
        <w:rPr>
          <w:rFonts w:hint="eastAsia" w:ascii="宋体" w:hAnsi="宋体" w:eastAsia="宋体" w:cs="宋体"/>
          <w:sz w:val="28"/>
          <w:szCs w:val="28"/>
          <w:highlight w:val="yellow"/>
          <w:lang w:val="en-US" w:eastAsia="zh-CN"/>
        </w:rPr>
      </w:pPr>
      <w:r>
        <w:rPr>
          <w:rFonts w:hint="eastAsia" w:ascii="宋体" w:hAnsi="宋体" w:eastAsia="宋体" w:cs="宋体"/>
          <w:sz w:val="28"/>
          <w:szCs w:val="28"/>
          <w:lang w:val="en-US" w:eastAsia="zh-CN"/>
        </w:rPr>
        <w:t>5</w:t>
      </w:r>
      <w:r>
        <w:rPr>
          <w:rFonts w:hint="eastAsia" w:ascii="宋体" w:hAnsi="宋体" w:eastAsia="宋体" w:cs="宋体"/>
          <w:sz w:val="28"/>
          <w:szCs w:val="28"/>
          <w:highlight w:val="none"/>
          <w:lang w:val="en-US" w:eastAsia="zh-CN"/>
        </w:rPr>
        <w:t>.</w:t>
      </w:r>
      <w:r>
        <w:rPr>
          <w:rFonts w:hint="eastAsia" w:ascii="宋体" w:hAnsi="宋体" w:eastAsia="宋体" w:cs="宋体"/>
          <w:sz w:val="28"/>
          <w:szCs w:val="28"/>
          <w:highlight w:val="none"/>
          <w:lang w:val="en-US" w:eastAsia="zh-Hans"/>
        </w:rPr>
        <w:t>与债务人</w:t>
      </w:r>
      <w:r>
        <w:rPr>
          <w:rFonts w:hint="eastAsia" w:ascii="宋体" w:hAnsi="宋体" w:eastAsia="宋体" w:cs="宋体"/>
          <w:sz w:val="28"/>
          <w:szCs w:val="28"/>
          <w:highlight w:val="none"/>
          <w:lang w:val="en-US" w:eastAsia="zh-CN"/>
        </w:rPr>
        <w:t>、债务人的关联企业及其相关人员</w:t>
      </w:r>
      <w:r>
        <w:rPr>
          <w:rFonts w:hint="eastAsia" w:ascii="宋体" w:hAnsi="宋体" w:eastAsia="宋体" w:cs="宋体"/>
          <w:sz w:val="28"/>
          <w:szCs w:val="28"/>
          <w:highlight w:val="none"/>
          <w:lang w:val="en-US" w:eastAsia="zh-Hans"/>
        </w:rPr>
        <w:t>不存在利害关系</w:t>
      </w:r>
      <w:r>
        <w:rPr>
          <w:rFonts w:hint="eastAsia" w:ascii="宋体" w:hAnsi="宋体" w:eastAsia="宋体" w:cs="宋体"/>
          <w:sz w:val="28"/>
          <w:szCs w:val="28"/>
          <w:highlight w:val="none"/>
          <w:lang w:val="en-US" w:eastAsia="zh-CN"/>
        </w:rPr>
        <w:t>，或者其他可能影响公正判断的关系，并出具书面承诺。</w:t>
      </w:r>
    </w:p>
    <w:p w14:paraId="3E0A84AD">
      <w:pPr>
        <w:spacing w:line="52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w:t>
      </w:r>
      <w:r>
        <w:rPr>
          <w:rFonts w:hint="eastAsia" w:ascii="宋体" w:hAnsi="宋体" w:cs="宋体"/>
          <w:sz w:val="28"/>
          <w:szCs w:val="28"/>
          <w:lang w:val="en-US" w:eastAsia="zh-CN"/>
        </w:rPr>
        <w:t>参选机构同时可派出人员不得少于20人。</w:t>
      </w:r>
    </w:p>
    <w:p w14:paraId="6DA8D3EA">
      <w:pPr>
        <w:spacing w:line="52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7.</w:t>
      </w:r>
      <w:r>
        <w:rPr>
          <w:rFonts w:hint="eastAsia" w:ascii="宋体" w:hAnsi="宋体" w:cs="宋体"/>
          <w:sz w:val="28"/>
          <w:szCs w:val="28"/>
        </w:rPr>
        <w:t>本项目只接受单独申报，不接受联合申报。</w:t>
      </w:r>
    </w:p>
    <w:p w14:paraId="44F6DD0B">
      <w:pPr>
        <w:spacing w:line="520" w:lineRule="exact"/>
        <w:ind w:firstLine="560" w:firstLineChars="200"/>
        <w:rPr>
          <w:rFonts w:hint="default" w:ascii="宋体" w:hAnsi="宋体" w:eastAsia="宋体" w:cs="宋体"/>
          <w:sz w:val="28"/>
          <w:szCs w:val="28"/>
        </w:rPr>
      </w:pPr>
      <w:r>
        <w:rPr>
          <w:rFonts w:hint="eastAsia" w:ascii="楷体" w:hAnsi="楷体" w:eastAsia="楷体" w:cs="楷体"/>
          <w:sz w:val="28"/>
          <w:szCs w:val="28"/>
          <w:lang w:val="en-US" w:eastAsia="zh-CN"/>
        </w:rPr>
        <w:t>（二）报名材料</w:t>
      </w:r>
      <w:r>
        <w:rPr>
          <w:rFonts w:hint="default" w:ascii="宋体" w:hAnsi="宋体" w:eastAsia="宋体" w:cs="宋体"/>
          <w:sz w:val="28"/>
          <w:szCs w:val="28"/>
          <w:lang w:val="en-US" w:eastAsia="zh-CN"/>
        </w:rPr>
        <w:t>​</w:t>
      </w:r>
    </w:p>
    <w:p w14:paraId="6628BC6D">
      <w:pPr>
        <w:spacing w:line="520" w:lineRule="exact"/>
        <w:ind w:firstLine="560" w:firstLineChars="200"/>
        <w:rPr>
          <w:rFonts w:hint="eastAsia" w:ascii="宋体" w:hAnsi="宋体" w:cs="宋体"/>
          <w:sz w:val="28"/>
          <w:szCs w:val="28"/>
        </w:rPr>
      </w:pPr>
      <w:r>
        <w:rPr>
          <w:rFonts w:hint="eastAsia" w:ascii="宋体" w:hAnsi="宋体" w:cs="宋体"/>
          <w:sz w:val="28"/>
          <w:szCs w:val="28"/>
        </w:rPr>
        <w:t>参选机构</w:t>
      </w:r>
      <w:r>
        <w:rPr>
          <w:rFonts w:ascii="宋体" w:hAnsi="宋体" w:cs="宋体"/>
          <w:sz w:val="28"/>
          <w:szCs w:val="28"/>
        </w:rPr>
        <w:t>应仔细阅读本公告的相关内容，按本公告的要求起草并提交</w:t>
      </w:r>
      <w:r>
        <w:rPr>
          <w:rFonts w:hint="eastAsia" w:ascii="宋体" w:hAnsi="宋体" w:cs="宋体"/>
          <w:sz w:val="28"/>
          <w:szCs w:val="28"/>
        </w:rPr>
        <w:t>参选</w:t>
      </w:r>
      <w:r>
        <w:rPr>
          <w:rFonts w:ascii="宋体" w:hAnsi="宋体" w:cs="宋体"/>
          <w:sz w:val="28"/>
          <w:szCs w:val="28"/>
        </w:rPr>
        <w:t>文件，并保证所提供的全部资料的真实性、准确性及完整性。参选文件应包括但不限于下列内容</w:t>
      </w:r>
      <w:r>
        <w:rPr>
          <w:rFonts w:hint="eastAsia" w:ascii="宋体" w:hAnsi="宋体" w:cs="宋体"/>
          <w:sz w:val="28"/>
          <w:szCs w:val="28"/>
        </w:rPr>
        <w:t>：</w:t>
      </w:r>
    </w:p>
    <w:p w14:paraId="7598686A">
      <w:pPr>
        <w:spacing w:line="520" w:lineRule="exact"/>
        <w:ind w:firstLine="560" w:firstLineChars="200"/>
        <w:rPr>
          <w:rFonts w:hint="eastAsia" w:ascii="宋体" w:hAnsi="宋体" w:cs="宋体"/>
          <w:sz w:val="28"/>
          <w:szCs w:val="28"/>
          <w:lang w:eastAsia="zh-CN"/>
        </w:rPr>
      </w:pPr>
      <w:r>
        <w:rPr>
          <w:rFonts w:ascii="宋体" w:hAnsi="宋体" w:cs="宋体"/>
          <w:sz w:val="28"/>
          <w:szCs w:val="28"/>
        </w:rPr>
        <w:t>1.</w:t>
      </w:r>
      <w:r>
        <w:rPr>
          <w:rFonts w:hint="eastAsia" w:ascii="宋体" w:hAnsi="宋体" w:cs="宋体"/>
          <w:sz w:val="28"/>
          <w:szCs w:val="28"/>
          <w:lang w:val="en-US" w:eastAsia="zh-CN"/>
        </w:rPr>
        <w:t>质量检测</w:t>
      </w:r>
      <w:r>
        <w:rPr>
          <w:rFonts w:ascii="宋体" w:hAnsi="宋体" w:cs="宋体"/>
          <w:sz w:val="28"/>
          <w:szCs w:val="28"/>
        </w:rPr>
        <w:t>机构申报表原件</w:t>
      </w:r>
      <w:r>
        <w:rPr>
          <w:rFonts w:hint="eastAsia" w:ascii="宋体" w:hAnsi="宋体" w:cs="宋体"/>
          <w:sz w:val="28"/>
          <w:szCs w:val="28"/>
        </w:rPr>
        <w:t>（</w:t>
      </w:r>
      <w:r>
        <w:rPr>
          <w:rFonts w:ascii="宋体" w:hAnsi="宋体" w:cs="宋体"/>
          <w:sz w:val="28"/>
          <w:szCs w:val="28"/>
        </w:rPr>
        <w:t>样本见附件一</w:t>
      </w:r>
      <w:r>
        <w:rPr>
          <w:rFonts w:hint="eastAsia" w:ascii="宋体" w:hAnsi="宋体" w:cs="宋体"/>
          <w:sz w:val="28"/>
          <w:szCs w:val="28"/>
        </w:rPr>
        <w:t>）</w:t>
      </w:r>
      <w:r>
        <w:rPr>
          <w:rFonts w:hint="eastAsia" w:ascii="宋体" w:hAnsi="宋体" w:cs="宋体"/>
          <w:sz w:val="28"/>
          <w:szCs w:val="28"/>
          <w:lang w:eastAsia="zh-CN"/>
        </w:rPr>
        <w:t>；</w:t>
      </w:r>
    </w:p>
    <w:p w14:paraId="688E79AD">
      <w:pPr>
        <w:spacing w:line="520" w:lineRule="exact"/>
        <w:ind w:firstLine="560" w:firstLineChars="200"/>
        <w:rPr>
          <w:rFonts w:hint="default" w:ascii="宋体" w:hAnsi="宋体" w:cs="宋体"/>
          <w:sz w:val="28"/>
          <w:szCs w:val="28"/>
          <w:lang w:val="en-US" w:eastAsia="zh-CN"/>
        </w:rPr>
      </w:pPr>
      <w:r>
        <w:rPr>
          <w:rFonts w:hint="eastAsia" w:ascii="宋体" w:hAnsi="宋体" w:cs="宋体"/>
          <w:sz w:val="28"/>
          <w:szCs w:val="28"/>
          <w:lang w:val="en-US" w:eastAsia="zh-CN"/>
        </w:rPr>
        <w:t>2.报价单原件</w:t>
      </w:r>
      <w:r>
        <w:rPr>
          <w:rFonts w:hint="eastAsia" w:ascii="宋体" w:hAnsi="宋体" w:cs="宋体"/>
          <w:sz w:val="28"/>
          <w:szCs w:val="28"/>
        </w:rPr>
        <w:t>（</w:t>
      </w:r>
      <w:r>
        <w:rPr>
          <w:rFonts w:ascii="宋体" w:hAnsi="宋体" w:cs="宋体"/>
          <w:sz w:val="28"/>
          <w:szCs w:val="28"/>
        </w:rPr>
        <w:t>样本见附件</w:t>
      </w:r>
      <w:r>
        <w:rPr>
          <w:rFonts w:hint="eastAsia" w:ascii="宋体" w:hAnsi="宋体" w:cs="宋体"/>
          <w:sz w:val="28"/>
          <w:szCs w:val="28"/>
          <w:lang w:val="en-US" w:eastAsia="zh-CN"/>
        </w:rPr>
        <w:t>二</w:t>
      </w:r>
      <w:r>
        <w:rPr>
          <w:rFonts w:hint="eastAsia" w:ascii="宋体" w:hAnsi="宋体" w:cs="宋体"/>
          <w:sz w:val="28"/>
          <w:szCs w:val="28"/>
        </w:rPr>
        <w:t>）</w:t>
      </w:r>
      <w:r>
        <w:rPr>
          <w:rFonts w:hint="eastAsia" w:ascii="宋体" w:hAnsi="宋体" w:cs="宋体"/>
          <w:sz w:val="28"/>
          <w:szCs w:val="28"/>
          <w:lang w:eastAsia="zh-CN"/>
        </w:rPr>
        <w:t>，</w:t>
      </w:r>
      <w:r>
        <w:rPr>
          <w:rFonts w:hint="eastAsia" w:ascii="宋体" w:hAnsi="宋体" w:cs="宋体"/>
          <w:sz w:val="28"/>
          <w:szCs w:val="28"/>
          <w:lang w:val="en-US" w:eastAsia="zh-CN"/>
        </w:rPr>
        <w:t>需满足本公告的报价要求</w:t>
      </w:r>
      <w:r>
        <w:rPr>
          <w:rFonts w:hint="eastAsia" w:ascii="宋体" w:hAnsi="宋体" w:cs="宋体"/>
          <w:sz w:val="28"/>
          <w:szCs w:val="28"/>
          <w:lang w:eastAsia="zh-CN"/>
        </w:rPr>
        <w:t>；</w:t>
      </w:r>
    </w:p>
    <w:p w14:paraId="52934BA0">
      <w:pPr>
        <w:spacing w:line="520" w:lineRule="exact"/>
        <w:ind w:firstLine="560" w:firstLineChars="200"/>
        <w:rPr>
          <w:rFonts w:hint="eastAsia" w:ascii="宋体" w:hAnsi="宋体" w:cs="宋体"/>
          <w:sz w:val="28"/>
          <w:szCs w:val="28"/>
          <w:highlight w:val="none"/>
        </w:rPr>
      </w:pPr>
      <w:r>
        <w:rPr>
          <w:rFonts w:hint="eastAsia" w:ascii="宋体" w:hAnsi="宋体" w:cs="宋体"/>
          <w:sz w:val="28"/>
          <w:szCs w:val="28"/>
        </w:rPr>
        <w:t>3.</w:t>
      </w:r>
      <w:r>
        <w:rPr>
          <w:rFonts w:ascii="宋体" w:hAnsi="宋体" w:cs="宋体"/>
          <w:sz w:val="28"/>
          <w:szCs w:val="28"/>
        </w:rPr>
        <w:t>参选</w:t>
      </w:r>
      <w:r>
        <w:rPr>
          <w:rFonts w:hint="eastAsia" w:ascii="宋体" w:hAnsi="宋体" w:cs="宋体"/>
          <w:sz w:val="28"/>
          <w:szCs w:val="28"/>
        </w:rPr>
        <w:t>机构</w:t>
      </w:r>
      <w:r>
        <w:rPr>
          <w:rFonts w:ascii="宋体" w:hAnsi="宋体" w:cs="宋体"/>
          <w:sz w:val="28"/>
          <w:szCs w:val="28"/>
        </w:rPr>
        <w:t>营业执照</w:t>
      </w:r>
      <w:r>
        <w:rPr>
          <w:rFonts w:hint="eastAsia" w:ascii="宋体" w:hAnsi="宋体" w:cs="宋体"/>
          <w:sz w:val="28"/>
          <w:szCs w:val="28"/>
        </w:rPr>
        <w:t>和（或）执业资质证书</w:t>
      </w:r>
      <w:r>
        <w:rPr>
          <w:rFonts w:ascii="宋体" w:hAnsi="宋体" w:cs="宋体"/>
          <w:sz w:val="28"/>
          <w:szCs w:val="28"/>
        </w:rPr>
        <w:t>副本复印件、法定代表</w:t>
      </w:r>
      <w:r>
        <w:rPr>
          <w:rFonts w:ascii="宋体" w:hAnsi="宋体" w:cs="宋体"/>
          <w:sz w:val="28"/>
          <w:szCs w:val="28"/>
          <w:highlight w:val="none"/>
        </w:rPr>
        <w:t>人</w:t>
      </w:r>
      <w:r>
        <w:rPr>
          <w:rFonts w:hint="eastAsia" w:ascii="宋体" w:hAnsi="宋体" w:cs="宋体"/>
          <w:sz w:val="28"/>
          <w:szCs w:val="28"/>
          <w:highlight w:val="none"/>
        </w:rPr>
        <w:t>/负责人</w:t>
      </w:r>
      <w:r>
        <w:rPr>
          <w:rFonts w:ascii="宋体" w:hAnsi="宋体" w:cs="宋体"/>
          <w:sz w:val="28"/>
          <w:szCs w:val="28"/>
          <w:highlight w:val="none"/>
        </w:rPr>
        <w:t>身份证明书</w:t>
      </w:r>
      <w:r>
        <w:rPr>
          <w:rFonts w:hint="eastAsia" w:ascii="宋体" w:hAnsi="宋体" w:cs="宋体"/>
          <w:sz w:val="28"/>
          <w:szCs w:val="28"/>
          <w:highlight w:val="none"/>
        </w:rPr>
        <w:t>原件</w:t>
      </w:r>
      <w:r>
        <w:rPr>
          <w:rFonts w:ascii="宋体" w:hAnsi="宋体" w:cs="宋体"/>
          <w:sz w:val="28"/>
          <w:szCs w:val="28"/>
          <w:highlight w:val="none"/>
        </w:rPr>
        <w:t>及法定代表人或负责人身份证复印件、授权委托书原件及受托人身份证复印件，</w:t>
      </w:r>
      <w:r>
        <w:rPr>
          <w:rFonts w:hint="eastAsia" w:ascii="宋体" w:hAnsi="宋体" w:cs="宋体"/>
          <w:sz w:val="28"/>
          <w:szCs w:val="28"/>
          <w:highlight w:val="none"/>
        </w:rPr>
        <w:t>以上</w:t>
      </w:r>
      <w:r>
        <w:rPr>
          <w:rFonts w:ascii="宋体" w:hAnsi="宋体" w:cs="宋体"/>
          <w:sz w:val="28"/>
          <w:szCs w:val="28"/>
          <w:highlight w:val="none"/>
        </w:rPr>
        <w:t>复印件</w:t>
      </w:r>
      <w:r>
        <w:rPr>
          <w:rFonts w:hint="eastAsia" w:ascii="宋体" w:hAnsi="宋体" w:cs="宋体"/>
          <w:sz w:val="28"/>
          <w:szCs w:val="28"/>
          <w:highlight w:val="none"/>
        </w:rPr>
        <w:t>须</w:t>
      </w:r>
      <w:r>
        <w:rPr>
          <w:rFonts w:ascii="宋体" w:hAnsi="宋体" w:cs="宋体"/>
          <w:sz w:val="28"/>
          <w:szCs w:val="28"/>
          <w:highlight w:val="none"/>
        </w:rPr>
        <w:t>加盖公章</w:t>
      </w:r>
      <w:r>
        <w:rPr>
          <w:rFonts w:hint="eastAsia" w:ascii="宋体" w:hAnsi="宋体" w:cs="宋体"/>
          <w:sz w:val="28"/>
          <w:szCs w:val="28"/>
          <w:highlight w:val="none"/>
        </w:rPr>
        <w:t>；</w:t>
      </w:r>
    </w:p>
    <w:p w14:paraId="09D5FD38">
      <w:pPr>
        <w:spacing w:line="52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4.</w:t>
      </w:r>
      <w:r>
        <w:rPr>
          <w:rFonts w:ascii="宋体" w:hAnsi="宋体" w:cs="宋体"/>
          <w:sz w:val="28"/>
          <w:szCs w:val="28"/>
          <w:highlight w:val="none"/>
        </w:rPr>
        <w:t>参选</w:t>
      </w:r>
      <w:r>
        <w:rPr>
          <w:rFonts w:hint="eastAsia" w:ascii="宋体" w:hAnsi="宋体" w:cs="宋体"/>
          <w:sz w:val="28"/>
          <w:szCs w:val="28"/>
          <w:highlight w:val="none"/>
        </w:rPr>
        <w:t>机构在</w:t>
      </w:r>
      <w:r>
        <w:rPr>
          <w:rFonts w:hint="eastAsia" w:ascii="宋体" w:hAnsi="宋体" w:eastAsia="宋体" w:cs="宋体"/>
          <w:sz w:val="28"/>
          <w:szCs w:val="28"/>
          <w:lang w:val="en-US" w:eastAsia="zh-CN"/>
        </w:rPr>
        <w:t>《河北法院委托鉴定、评估机构备案名单》</w:t>
      </w:r>
      <w:r>
        <w:rPr>
          <w:rFonts w:hint="eastAsia" w:ascii="宋体" w:hAnsi="宋体" w:cs="宋体"/>
          <w:sz w:val="28"/>
          <w:szCs w:val="28"/>
          <w:highlight w:val="none"/>
        </w:rPr>
        <w:t>内的截图或其他证明资料，加盖参选机构公章；</w:t>
      </w:r>
    </w:p>
    <w:p w14:paraId="22606DA1">
      <w:pPr>
        <w:spacing w:line="52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5.未在国家企业信用信息公示系统中列入严重违法失信企业名单和经营异常目录，未在“信用中国”网站中被列入失信被执行人名单的查询截图，加盖参选机构公章；</w:t>
      </w:r>
    </w:p>
    <w:p w14:paraId="4A751C6B">
      <w:pPr>
        <w:spacing w:line="520" w:lineRule="exact"/>
        <w:ind w:firstLine="560" w:firstLineChars="200"/>
        <w:rPr>
          <w:rFonts w:hint="eastAsia" w:ascii="宋体" w:hAnsi="宋体" w:cs="宋体"/>
          <w:sz w:val="28"/>
          <w:szCs w:val="28"/>
        </w:rPr>
      </w:pPr>
      <w:r>
        <w:rPr>
          <w:rFonts w:hint="eastAsia" w:ascii="宋体" w:hAnsi="宋体" w:cs="宋体"/>
          <w:sz w:val="28"/>
          <w:szCs w:val="28"/>
          <w:highlight w:val="none"/>
        </w:rPr>
        <w:t>6.项目负责人近三年以来（202</w:t>
      </w:r>
      <w:r>
        <w:rPr>
          <w:rFonts w:hint="eastAsia" w:ascii="宋体" w:hAnsi="宋体" w:cs="宋体"/>
          <w:sz w:val="28"/>
          <w:szCs w:val="28"/>
          <w:highlight w:val="none"/>
          <w:lang w:val="en-US" w:eastAsia="zh-CN"/>
        </w:rPr>
        <w:t>3</w:t>
      </w:r>
      <w:r>
        <w:rPr>
          <w:rFonts w:hint="eastAsia" w:ascii="宋体" w:hAnsi="宋体" w:cs="宋体"/>
          <w:sz w:val="28"/>
          <w:szCs w:val="28"/>
          <w:highlight w:val="none"/>
        </w:rPr>
        <w:t>年</w:t>
      </w:r>
      <w:r>
        <w:rPr>
          <w:rFonts w:hint="eastAsia" w:ascii="宋体" w:hAnsi="宋体" w:cs="宋体"/>
          <w:sz w:val="28"/>
          <w:szCs w:val="28"/>
          <w:highlight w:val="none"/>
          <w:lang w:val="en-US" w:eastAsia="zh-CN"/>
        </w:rPr>
        <w:t>1</w:t>
      </w:r>
      <w:r>
        <w:rPr>
          <w:rFonts w:hint="eastAsia" w:ascii="宋体" w:hAnsi="宋体" w:cs="宋体"/>
          <w:sz w:val="28"/>
          <w:szCs w:val="28"/>
          <w:highlight w:val="none"/>
        </w:rPr>
        <w:t>月1日至</w:t>
      </w:r>
      <w:r>
        <w:rPr>
          <w:rFonts w:hint="eastAsia" w:ascii="宋体" w:hAnsi="宋体" w:cs="宋体"/>
          <w:sz w:val="28"/>
          <w:szCs w:val="28"/>
        </w:rPr>
        <w:t>今）承办</w:t>
      </w:r>
      <w:r>
        <w:rPr>
          <w:rFonts w:hint="eastAsia" w:ascii="宋体" w:hAnsi="宋体" w:cs="宋体"/>
          <w:sz w:val="28"/>
          <w:szCs w:val="28"/>
          <w:lang w:val="en-US" w:eastAsia="zh-CN"/>
        </w:rPr>
        <w:t>与本项目相同或类似建设工程质量检测项目</w:t>
      </w:r>
      <w:r>
        <w:rPr>
          <w:rFonts w:hint="eastAsia" w:ascii="宋体" w:hAnsi="宋体" w:cs="宋体"/>
          <w:sz w:val="28"/>
          <w:szCs w:val="28"/>
        </w:rPr>
        <w:t>业绩清单及证明文件（包括委托合同、业务约定书及已出具的相关报告</w:t>
      </w:r>
      <w:r>
        <w:rPr>
          <w:rFonts w:hint="eastAsia" w:ascii="宋体" w:hAnsi="宋体" w:cs="宋体"/>
          <w:sz w:val="28"/>
          <w:szCs w:val="28"/>
          <w:lang w:val="en-US" w:eastAsia="zh-CN"/>
        </w:rPr>
        <w:t>等</w:t>
      </w:r>
      <w:r>
        <w:rPr>
          <w:rFonts w:hint="default" w:ascii="宋体" w:hAnsi="宋体" w:eastAsia="宋体" w:cs="宋体"/>
          <w:sz w:val="28"/>
          <w:szCs w:val="28"/>
        </w:rPr>
        <w:t>，需加盖单位公章</w:t>
      </w:r>
      <w:r>
        <w:rPr>
          <w:rFonts w:hint="eastAsia" w:ascii="宋体" w:hAnsi="宋体" w:cs="宋体"/>
          <w:sz w:val="28"/>
          <w:szCs w:val="28"/>
        </w:rPr>
        <w:t>）；</w:t>
      </w:r>
    </w:p>
    <w:p w14:paraId="5FB568B1">
      <w:pPr>
        <w:spacing w:line="520" w:lineRule="exact"/>
        <w:ind w:firstLine="560" w:firstLineChars="200"/>
        <w:rPr>
          <w:rFonts w:hint="default" w:ascii="宋体" w:hAnsi="宋体" w:cs="宋体" w:eastAsiaTheme="minorEastAsia"/>
          <w:sz w:val="28"/>
          <w:szCs w:val="28"/>
          <w:lang w:val="en-US" w:eastAsia="zh-CN"/>
        </w:rPr>
      </w:pPr>
      <w:r>
        <w:rPr>
          <w:rFonts w:hint="eastAsia" w:ascii="宋体" w:hAnsi="宋体" w:cs="宋体"/>
          <w:sz w:val="28"/>
          <w:szCs w:val="28"/>
        </w:rPr>
        <w:t>7.</w:t>
      </w:r>
      <w:r>
        <w:rPr>
          <w:rFonts w:hint="eastAsia" w:ascii="宋体" w:hAnsi="宋体" w:cs="宋体"/>
          <w:sz w:val="28"/>
          <w:szCs w:val="28"/>
          <w:lang w:val="en-US" w:eastAsia="zh-CN"/>
        </w:rPr>
        <w:t>参选机构派出</w:t>
      </w:r>
      <w:r>
        <w:rPr>
          <w:rFonts w:hint="eastAsia" w:ascii="宋体" w:hAnsi="宋体" w:cs="宋体"/>
          <w:sz w:val="28"/>
          <w:szCs w:val="28"/>
        </w:rPr>
        <w:t>从事本案</w:t>
      </w:r>
      <w:r>
        <w:rPr>
          <w:rFonts w:hint="eastAsia" w:ascii="宋体" w:hAnsi="宋体" w:cs="宋体"/>
          <w:sz w:val="28"/>
          <w:szCs w:val="28"/>
          <w:lang w:val="en-US" w:eastAsia="zh-CN"/>
        </w:rPr>
        <w:t>工程质量检测</w:t>
      </w:r>
      <w:r>
        <w:rPr>
          <w:rFonts w:hint="eastAsia" w:ascii="宋体" w:hAnsi="宋体" w:cs="宋体"/>
          <w:sz w:val="28"/>
          <w:szCs w:val="28"/>
        </w:rPr>
        <w:t>服务工作的人员名单、执业年限、主要业绩、</w:t>
      </w:r>
      <w:r>
        <w:rPr>
          <w:rFonts w:hint="eastAsia" w:ascii="宋体" w:hAnsi="宋体" w:cs="宋体"/>
          <w:sz w:val="28"/>
          <w:szCs w:val="28"/>
          <w:lang w:val="en-US" w:eastAsia="zh-CN"/>
        </w:rPr>
        <w:t>相关资质/资格证书及职称证书复印件</w:t>
      </w:r>
      <w:r>
        <w:rPr>
          <w:rFonts w:hint="eastAsia" w:ascii="宋体" w:hAnsi="宋体" w:cs="宋体"/>
          <w:sz w:val="28"/>
          <w:szCs w:val="28"/>
        </w:rPr>
        <w:t>（证明材料复印件加盖公章）</w:t>
      </w:r>
      <w:r>
        <w:rPr>
          <w:rFonts w:hint="eastAsia" w:ascii="宋体" w:hAnsi="宋体" w:cs="宋体"/>
          <w:sz w:val="28"/>
          <w:szCs w:val="28"/>
          <w:lang w:eastAsia="zh-CN"/>
        </w:rPr>
        <w:t>，</w:t>
      </w:r>
      <w:r>
        <w:rPr>
          <w:rFonts w:hint="eastAsia" w:ascii="宋体" w:hAnsi="宋体" w:cs="宋体"/>
          <w:sz w:val="28"/>
          <w:szCs w:val="28"/>
          <w:lang w:val="en-US" w:eastAsia="zh-CN"/>
        </w:rPr>
        <w:t>一旦中选，负责人、执行负责人及骨干人员等均不能更换，否则构成违约。</w:t>
      </w:r>
    </w:p>
    <w:p w14:paraId="3B73828C">
      <w:pPr>
        <w:spacing w:line="520" w:lineRule="exact"/>
        <w:ind w:firstLine="560" w:firstLineChars="200"/>
        <w:rPr>
          <w:rFonts w:hint="eastAsia" w:ascii="宋体" w:hAnsi="宋体" w:cs="宋体"/>
          <w:sz w:val="28"/>
          <w:szCs w:val="28"/>
        </w:rPr>
      </w:pPr>
      <w:r>
        <w:rPr>
          <w:rFonts w:hint="eastAsia" w:ascii="宋体" w:hAnsi="宋体" w:cs="宋体"/>
          <w:sz w:val="28"/>
          <w:szCs w:val="28"/>
        </w:rPr>
        <w:t>8.拟进场开展</w:t>
      </w:r>
      <w:r>
        <w:rPr>
          <w:rFonts w:hint="eastAsia" w:ascii="宋体" w:hAnsi="宋体" w:cs="宋体"/>
          <w:sz w:val="28"/>
          <w:szCs w:val="28"/>
          <w:lang w:val="en-US" w:eastAsia="zh-CN"/>
        </w:rPr>
        <w:t>工程质量检测</w:t>
      </w:r>
      <w:r>
        <w:rPr>
          <w:rFonts w:hint="eastAsia" w:ascii="宋体" w:hAnsi="宋体" w:cs="宋体"/>
          <w:sz w:val="28"/>
          <w:szCs w:val="28"/>
        </w:rPr>
        <w:t>服务的工作方案（包括</w:t>
      </w:r>
      <w:r>
        <w:rPr>
          <w:rFonts w:hint="eastAsia" w:ascii="宋体" w:hAnsi="宋体" w:eastAsia="宋体" w:cs="宋体"/>
          <w:sz w:val="28"/>
          <w:szCs w:val="28"/>
          <w:lang w:val="en-US" w:eastAsia="zh-CN"/>
        </w:rPr>
        <w:t>但不限于工作计划及流程，团队组成及职责分工，工作思路，</w:t>
      </w:r>
      <w:r>
        <w:rPr>
          <w:rFonts w:hint="default" w:ascii="宋体" w:hAnsi="宋体" w:eastAsia="宋体" w:cs="宋体"/>
          <w:sz w:val="28"/>
          <w:szCs w:val="28"/>
        </w:rPr>
        <w:t>时间</w:t>
      </w:r>
      <w:r>
        <w:rPr>
          <w:rFonts w:hint="eastAsia" w:ascii="宋体" w:hAnsi="宋体" w:eastAsia="宋体" w:cs="宋体"/>
          <w:sz w:val="28"/>
          <w:szCs w:val="28"/>
          <w:lang w:val="en-US" w:eastAsia="zh-CN"/>
        </w:rPr>
        <w:t>安排</w:t>
      </w:r>
      <w:r>
        <w:rPr>
          <w:rFonts w:hint="default" w:ascii="宋体" w:hAnsi="宋体" w:eastAsia="宋体" w:cs="宋体"/>
          <w:sz w:val="28"/>
          <w:szCs w:val="28"/>
        </w:rPr>
        <w:t>、</w:t>
      </w:r>
      <w:r>
        <w:rPr>
          <w:rFonts w:hint="eastAsia" w:ascii="宋体" w:hAnsi="宋体" w:eastAsia="宋体" w:cs="宋体"/>
          <w:sz w:val="28"/>
          <w:szCs w:val="28"/>
          <w:lang w:val="en-US" w:eastAsia="zh-CN"/>
        </w:rPr>
        <w:t>工作成果形式</w:t>
      </w:r>
      <w:r>
        <w:rPr>
          <w:rFonts w:hint="default" w:ascii="宋体" w:hAnsi="宋体" w:eastAsia="宋体" w:cs="宋体"/>
          <w:sz w:val="28"/>
          <w:szCs w:val="28"/>
        </w:rPr>
        <w:t>等</w:t>
      </w:r>
      <w:r>
        <w:rPr>
          <w:rFonts w:hint="eastAsia" w:ascii="宋体" w:hAnsi="宋体" w:cs="宋体"/>
          <w:sz w:val="28"/>
          <w:szCs w:val="28"/>
        </w:rPr>
        <w:t>）；</w:t>
      </w:r>
    </w:p>
    <w:p w14:paraId="5FE0A3E3">
      <w:pPr>
        <w:spacing w:line="520" w:lineRule="exact"/>
        <w:ind w:firstLine="560" w:firstLineChars="200"/>
        <w:rPr>
          <w:rFonts w:hint="eastAsia" w:ascii="宋体" w:hAnsi="宋体" w:cs="宋体"/>
          <w:sz w:val="28"/>
          <w:szCs w:val="28"/>
          <w:highlight w:val="none"/>
          <w:lang w:val="en-US" w:eastAsia="zh-CN"/>
        </w:rPr>
      </w:pPr>
      <w:r>
        <w:rPr>
          <w:rFonts w:hint="eastAsia" w:ascii="宋体" w:hAnsi="宋体" w:cs="宋体"/>
          <w:sz w:val="28"/>
          <w:szCs w:val="28"/>
          <w:highlight w:val="none"/>
          <w:lang w:val="en-US" w:eastAsia="zh-CN"/>
        </w:rPr>
        <w:t>9.参选机构关于与国源公司及关联企业、相关人员无利害关系的声明；</w:t>
      </w:r>
    </w:p>
    <w:p w14:paraId="3AFBB44B">
      <w:pPr>
        <w:spacing w:line="520" w:lineRule="exact"/>
        <w:ind w:firstLine="560" w:firstLineChars="200"/>
        <w:rPr>
          <w:rFonts w:hint="eastAsia" w:ascii="宋体" w:hAnsi="宋体" w:cs="宋体"/>
          <w:sz w:val="28"/>
          <w:szCs w:val="28"/>
        </w:rPr>
      </w:pPr>
      <w:r>
        <w:rPr>
          <w:rFonts w:hint="eastAsia" w:ascii="宋体" w:hAnsi="宋体" w:cs="宋体"/>
          <w:sz w:val="28"/>
          <w:szCs w:val="28"/>
          <w:lang w:val="en-US" w:eastAsia="zh-CN"/>
        </w:rPr>
        <w:t>10</w:t>
      </w:r>
      <w:r>
        <w:rPr>
          <w:rFonts w:hint="eastAsia" w:ascii="宋体" w:hAnsi="宋体" w:cs="宋体"/>
          <w:sz w:val="28"/>
          <w:szCs w:val="28"/>
        </w:rPr>
        <w:t>.《承诺函》原件（样本见附件</w:t>
      </w:r>
      <w:r>
        <w:rPr>
          <w:rFonts w:hint="eastAsia" w:ascii="宋体" w:hAnsi="宋体" w:cs="宋体"/>
          <w:sz w:val="28"/>
          <w:szCs w:val="28"/>
          <w:lang w:val="en-US" w:eastAsia="zh-CN"/>
        </w:rPr>
        <w:t>三</w:t>
      </w:r>
      <w:r>
        <w:rPr>
          <w:rFonts w:hint="eastAsia" w:ascii="宋体" w:hAnsi="宋体" w:cs="宋体"/>
          <w:sz w:val="28"/>
          <w:szCs w:val="28"/>
        </w:rPr>
        <w:t>）；</w:t>
      </w:r>
    </w:p>
    <w:p w14:paraId="6C421B4C">
      <w:pPr>
        <w:spacing w:line="520" w:lineRule="exact"/>
        <w:ind w:firstLine="560" w:firstLineChars="200"/>
      </w:pPr>
      <w:r>
        <w:rPr>
          <w:rFonts w:hint="eastAsia" w:ascii="宋体" w:hAnsi="宋体" w:cs="宋体"/>
          <w:sz w:val="28"/>
          <w:szCs w:val="28"/>
        </w:rPr>
        <w:t>1</w:t>
      </w:r>
      <w:r>
        <w:rPr>
          <w:rFonts w:hint="eastAsia" w:ascii="宋体" w:hAnsi="宋体" w:cs="宋体"/>
          <w:sz w:val="28"/>
          <w:szCs w:val="28"/>
          <w:lang w:val="en-US" w:eastAsia="zh-CN"/>
        </w:rPr>
        <w:t>1</w:t>
      </w:r>
      <w:r>
        <w:rPr>
          <w:rFonts w:ascii="宋体" w:hAnsi="宋体" w:cs="宋体"/>
          <w:sz w:val="28"/>
          <w:szCs w:val="28"/>
        </w:rPr>
        <w:t>.参选</w:t>
      </w:r>
      <w:r>
        <w:rPr>
          <w:rFonts w:hint="eastAsia" w:ascii="宋体" w:hAnsi="宋体" w:cs="宋体"/>
          <w:sz w:val="28"/>
          <w:szCs w:val="28"/>
        </w:rPr>
        <w:t>机构</w:t>
      </w:r>
      <w:r>
        <w:rPr>
          <w:rFonts w:ascii="宋体" w:hAnsi="宋体" w:cs="宋体"/>
          <w:sz w:val="28"/>
          <w:szCs w:val="28"/>
        </w:rPr>
        <w:t>认为需要提交的其他材料。</w:t>
      </w:r>
    </w:p>
    <w:p w14:paraId="08883BCF">
      <w:pPr>
        <w:spacing w:line="52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lang w:val="en-US" w:eastAsia="zh-CN"/>
        </w:rPr>
        <w:t>五</w:t>
      </w:r>
      <w:r>
        <w:rPr>
          <w:rFonts w:hint="eastAsia" w:ascii="黑体" w:hAnsi="黑体" w:eastAsia="黑体" w:cs="黑体"/>
          <w:b/>
          <w:bCs/>
          <w:sz w:val="28"/>
          <w:szCs w:val="28"/>
        </w:rPr>
        <w:t>、报价要求</w:t>
      </w:r>
    </w:p>
    <w:p w14:paraId="4048E77A">
      <w:pPr>
        <w:spacing w:line="520" w:lineRule="exact"/>
        <w:ind w:firstLine="560" w:firstLineChars="200"/>
        <w:rPr>
          <w:rFonts w:hint="eastAsia" w:hAnsi="宋体" w:cs="宋体"/>
          <w:sz w:val="28"/>
          <w:szCs w:val="28"/>
          <w:highlight w:val="none"/>
        </w:rPr>
      </w:pPr>
      <w:r>
        <w:rPr>
          <w:rFonts w:hint="eastAsia" w:ascii="宋体" w:hAnsi="宋体" w:cs="宋体"/>
          <w:sz w:val="28"/>
          <w:szCs w:val="28"/>
          <w:highlight w:val="none"/>
        </w:rPr>
        <w:t>1.参选机构报价单价最高不超过4元/平方米（以实测建筑面积为计算基数）,参选机构需在报价单中明确单价，超出单价上限的报价将视为无效报价。</w:t>
      </w:r>
    </w:p>
    <w:p w14:paraId="7A412567">
      <w:pPr>
        <w:spacing w:line="520" w:lineRule="exact"/>
        <w:ind w:firstLine="560" w:firstLineChars="200"/>
        <w:rPr>
          <w:rFonts w:hint="eastAsia" w:ascii="宋体" w:hAnsi="宋体" w:cs="宋体"/>
          <w:sz w:val="28"/>
          <w:szCs w:val="28"/>
          <w:highlight w:val="none"/>
          <w:lang w:val="en-US" w:eastAsia="zh-CN"/>
        </w:rPr>
      </w:pPr>
      <w:r>
        <w:rPr>
          <w:rFonts w:hint="eastAsia" w:ascii="宋体" w:hAnsi="宋体" w:cs="宋体"/>
          <w:sz w:val="28"/>
          <w:szCs w:val="28"/>
          <w:lang w:val="en-US" w:eastAsia="zh-CN"/>
        </w:rPr>
        <w:t>2.特别提示：因破产案件的特殊性，参选机构需承诺同意预重整期间先行出具报告并提供相应服务，临时管理人可不向中选机构支付费用。预重整程序终结，法院裁定受理重整（清算）申请且中选机构继续提供服务的，或预重整程序终结，法院裁定受理重整（清算）申请但中选机构未继续提供服务的，在重整（清算）程序中支付服务费用。如预重整程序终结，法院裁定不予受理重整（清算）申请的，由债务人支付服务费用。参</w:t>
      </w:r>
      <w:r>
        <w:rPr>
          <w:rFonts w:hint="eastAsia" w:ascii="宋体" w:hAnsi="宋体" w:cs="宋体"/>
          <w:sz w:val="28"/>
          <w:szCs w:val="28"/>
          <w:highlight w:val="none"/>
          <w:lang w:val="en-US" w:eastAsia="zh-CN"/>
        </w:rPr>
        <w:t>选机构参与选聘，即视为充分了解前述要求并接受前述付款安排，中选机构不得因此停止或拒绝按约定推进相关工作，也不得因此拒绝出具咨询意见或报告。</w:t>
      </w:r>
    </w:p>
    <w:p w14:paraId="12DE8527">
      <w:pPr>
        <w:spacing w:line="520" w:lineRule="exact"/>
        <w:ind w:firstLine="560" w:firstLineChars="200"/>
        <w:rPr>
          <w:rFonts w:hint="eastAsia" w:ascii="宋体" w:hAnsi="宋体" w:cs="宋体"/>
          <w:sz w:val="28"/>
          <w:szCs w:val="28"/>
        </w:rPr>
      </w:pPr>
      <w:r>
        <w:rPr>
          <w:rFonts w:hint="eastAsia" w:ascii="宋体" w:hAnsi="宋体" w:cs="宋体"/>
          <w:sz w:val="28"/>
          <w:szCs w:val="28"/>
        </w:rPr>
        <w:t>3.参选机构需承诺服务过程中所发生的全部费用（包括但不限于差旅费、文印费、交通费、人工费、税费等）均包含在报价之内。预重整及重整（清算）程序中因对</w:t>
      </w:r>
      <w:r>
        <w:rPr>
          <w:rFonts w:hint="eastAsia" w:ascii="宋体" w:hAnsi="宋体" w:cs="宋体"/>
          <w:sz w:val="28"/>
          <w:szCs w:val="28"/>
          <w:lang w:val="en-US" w:eastAsia="zh-CN"/>
        </w:rPr>
        <w:t>工程质量检测</w:t>
      </w:r>
      <w:r>
        <w:rPr>
          <w:rFonts w:hint="eastAsia" w:ascii="宋体" w:hAnsi="宋体" w:cs="宋体"/>
          <w:sz w:val="28"/>
          <w:szCs w:val="28"/>
        </w:rPr>
        <w:t>机构工作内容及工作事项进行调整，或相关报告过期后（临时）管理人要求出具新的或对报告进行补充的，不再额外增加费用。</w:t>
      </w:r>
    </w:p>
    <w:p w14:paraId="24C102B4">
      <w:pPr>
        <w:spacing w:line="520" w:lineRule="exact"/>
        <w:ind w:firstLine="560" w:firstLineChars="200"/>
        <w:rPr>
          <w:rFonts w:hint="eastAsia" w:ascii="宋体" w:hAnsi="宋体" w:cs="宋体"/>
          <w:sz w:val="28"/>
          <w:szCs w:val="28"/>
        </w:rPr>
      </w:pPr>
      <w:r>
        <w:rPr>
          <w:rFonts w:hint="eastAsia" w:ascii="宋体" w:hAnsi="宋体" w:cs="宋体"/>
          <w:sz w:val="28"/>
          <w:szCs w:val="28"/>
        </w:rPr>
        <w:t>4.如</w:t>
      </w:r>
      <w:r>
        <w:rPr>
          <w:rFonts w:hint="eastAsia" w:ascii="宋体" w:hAnsi="宋体" w:cs="宋体"/>
          <w:sz w:val="28"/>
          <w:szCs w:val="28"/>
          <w:lang w:val="en-US" w:eastAsia="zh-CN"/>
        </w:rPr>
        <w:t>工程质量检测</w:t>
      </w:r>
      <w:r>
        <w:rPr>
          <w:rFonts w:hint="eastAsia" w:ascii="宋体" w:hAnsi="宋体" w:cs="宋体"/>
          <w:sz w:val="28"/>
          <w:szCs w:val="28"/>
        </w:rPr>
        <w:t>机构未能按照规定时间完成工作的，或所出具的报告存在漏项的，（临时）管理人有权调减相应费用。</w:t>
      </w:r>
    </w:p>
    <w:p w14:paraId="0870B4D4">
      <w:pPr>
        <w:spacing w:line="520" w:lineRule="exact"/>
        <w:ind w:firstLine="562" w:firstLineChars="200"/>
        <w:rPr>
          <w:rFonts w:hint="eastAsia" w:ascii="宋体" w:hAnsi="宋体" w:cs="宋体"/>
          <w:sz w:val="28"/>
          <w:szCs w:val="28"/>
        </w:rPr>
      </w:pPr>
      <w:r>
        <w:rPr>
          <w:rFonts w:hint="eastAsia" w:ascii="宋体" w:hAnsi="宋体" w:eastAsia="宋体" w:cs="宋体"/>
          <w:b/>
          <w:bCs/>
          <w:sz w:val="28"/>
          <w:szCs w:val="28"/>
          <w:lang w:val="en-US" w:eastAsia="zh-CN"/>
        </w:rPr>
        <w:t>六</w:t>
      </w:r>
      <w:r>
        <w:rPr>
          <w:rFonts w:hint="eastAsia" w:ascii="黑体" w:hAnsi="黑体" w:eastAsia="黑体" w:cs="黑体"/>
          <w:b/>
          <w:bCs/>
          <w:sz w:val="28"/>
          <w:szCs w:val="28"/>
        </w:rPr>
        <w:t>、参选文件的提交</w:t>
      </w:r>
    </w:p>
    <w:p w14:paraId="66D5E016">
      <w:pPr>
        <w:spacing w:line="520" w:lineRule="exact"/>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（一）截止时间：</w:t>
      </w:r>
      <w:r>
        <w:rPr>
          <w:rFonts w:hint="eastAsia" w:ascii="宋体" w:hAnsi="宋体" w:cs="宋体" w:eastAsiaTheme="minorEastAsia"/>
          <w:sz w:val="28"/>
          <w:szCs w:val="28"/>
          <w:lang w:val="en-US" w:eastAsia="zh-CN"/>
        </w:rPr>
        <w:t>2026年2月25日17:30时。</w:t>
      </w:r>
    </w:p>
    <w:p w14:paraId="3602993D">
      <w:pPr>
        <w:spacing w:line="520" w:lineRule="exact"/>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（二）提交方式</w:t>
      </w:r>
    </w:p>
    <w:p w14:paraId="1CBD8C8F">
      <w:pPr>
        <w:spacing w:line="520" w:lineRule="exact"/>
        <w:ind w:firstLine="560" w:firstLineChars="200"/>
        <w:rPr>
          <w:rFonts w:hint="eastAsia" w:ascii="宋体" w:hAnsi="宋体" w:cs="宋体"/>
          <w:sz w:val="28"/>
          <w:szCs w:val="28"/>
        </w:rPr>
      </w:pPr>
      <w:r>
        <w:rPr>
          <w:rFonts w:hint="eastAsia" w:ascii="宋体" w:hAnsi="宋体" w:cs="宋体"/>
          <w:sz w:val="28"/>
          <w:szCs w:val="28"/>
        </w:rPr>
        <w:t>纸质版参选文件应打印、装订成册并加盖骑缝章，封面应加盖参选机构公章并由法定代表人（负责人）签字。参选人应准备4份纸质版参选文件，1份正本，3份副本，并将正本文件（盖章后）的电子版保存到U盘同纸质版文件一起密封后在截止时间前现场提交或邮寄送达至下述指定地址（未能按期提交或邮寄送达的，视为放弃参选）。参选文件盖章纸质版及电子盖章扫描版内容不一致时，以盖章纸质版内容为准。</w:t>
      </w:r>
    </w:p>
    <w:p w14:paraId="2EC603CC">
      <w:pPr>
        <w:spacing w:line="52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（三）参选文件接收联系方式</w:t>
      </w:r>
    </w:p>
    <w:p w14:paraId="7D8C6546">
      <w:pPr>
        <w:spacing w:line="520" w:lineRule="exact"/>
        <w:ind w:firstLine="560" w:firstLineChars="200"/>
        <w:rPr>
          <w:rFonts w:hint="eastAsia" w:ascii="宋体" w:hAnsi="宋体" w:cs="宋体"/>
          <w:sz w:val="28"/>
          <w:szCs w:val="28"/>
        </w:rPr>
      </w:pPr>
      <w:r>
        <w:rPr>
          <w:rFonts w:hint="eastAsia" w:ascii="宋体" w:hAnsi="宋体" w:cs="宋体"/>
          <w:sz w:val="28"/>
          <w:szCs w:val="28"/>
        </w:rPr>
        <w:t>联系人：</w:t>
      </w:r>
      <w:r>
        <w:rPr>
          <w:rFonts w:hint="eastAsia" w:ascii="宋体" w:hAnsi="宋体" w:cs="宋体"/>
          <w:sz w:val="28"/>
          <w:szCs w:val="28"/>
          <w:lang w:val="en-US" w:eastAsia="zh-CN"/>
        </w:rPr>
        <w:t>齐</w:t>
      </w:r>
      <w:r>
        <w:rPr>
          <w:rFonts w:hint="eastAsia" w:ascii="宋体" w:hAnsi="宋体" w:cs="宋体"/>
          <w:sz w:val="28"/>
          <w:szCs w:val="28"/>
        </w:rPr>
        <w:t>律师</w:t>
      </w:r>
    </w:p>
    <w:p w14:paraId="0E16292A">
      <w:pPr>
        <w:spacing w:line="520" w:lineRule="exact"/>
        <w:ind w:firstLine="560" w:firstLineChars="200"/>
        <w:rPr>
          <w:rFonts w:hint="eastAsia" w:ascii="宋体" w:hAnsi="宋体" w:cs="宋体"/>
          <w:sz w:val="28"/>
          <w:szCs w:val="28"/>
        </w:rPr>
      </w:pPr>
      <w:r>
        <w:rPr>
          <w:rFonts w:hint="eastAsia" w:ascii="宋体" w:hAnsi="宋体" w:cs="宋体"/>
          <w:sz w:val="28"/>
          <w:szCs w:val="28"/>
        </w:rPr>
        <w:t>电话：17736012855</w:t>
      </w:r>
    </w:p>
    <w:p w14:paraId="0335F81E">
      <w:pPr>
        <w:spacing w:line="520" w:lineRule="exact"/>
        <w:ind w:firstLine="560" w:firstLineChars="200"/>
        <w:rPr>
          <w:rFonts w:hint="eastAsia" w:ascii="宋体" w:hAnsi="宋体" w:cs="宋体"/>
          <w:sz w:val="28"/>
          <w:szCs w:val="28"/>
        </w:rPr>
      </w:pPr>
      <w:r>
        <w:rPr>
          <w:rFonts w:hint="eastAsia" w:ascii="宋体" w:hAnsi="宋体" w:cs="宋体"/>
          <w:sz w:val="28"/>
          <w:szCs w:val="28"/>
        </w:rPr>
        <w:t>邮寄地址：河北省石家庄市新华区和平西路662号润石大厦（润石酒店）357室</w:t>
      </w:r>
    </w:p>
    <w:p w14:paraId="487C51CB">
      <w:pPr>
        <w:spacing w:line="52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rPr>
        <w:t>、特别说明</w:t>
      </w:r>
    </w:p>
    <w:p w14:paraId="645AA9BE">
      <w:pPr>
        <w:spacing w:line="520" w:lineRule="exact"/>
        <w:ind w:firstLine="560" w:firstLineChars="200"/>
        <w:rPr>
          <w:rFonts w:hint="eastAsia" w:ascii="宋体" w:hAnsi="宋体" w:cs="宋体"/>
          <w:sz w:val="28"/>
          <w:szCs w:val="28"/>
        </w:rPr>
      </w:pPr>
      <w:r>
        <w:rPr>
          <w:rFonts w:hint="eastAsia" w:ascii="宋体" w:hAnsi="宋体" w:cs="宋体"/>
          <w:sz w:val="28"/>
          <w:szCs w:val="28"/>
          <w:lang w:val="en-US" w:eastAsia="zh-CN"/>
        </w:rPr>
        <w:t>1.</w:t>
      </w:r>
      <w:r>
        <w:rPr>
          <w:rFonts w:ascii="宋体" w:hAnsi="宋体" w:cs="宋体"/>
          <w:sz w:val="28"/>
          <w:szCs w:val="28"/>
        </w:rPr>
        <w:t>参选文件提交期限届满后，在法院指导、监督下，</w:t>
      </w:r>
      <w:r>
        <w:rPr>
          <w:rFonts w:hint="eastAsia" w:ascii="宋体" w:hAnsi="宋体" w:cs="宋体"/>
          <w:sz w:val="28"/>
          <w:szCs w:val="28"/>
        </w:rPr>
        <w:t>临时</w:t>
      </w:r>
      <w:r>
        <w:rPr>
          <w:rFonts w:ascii="宋体" w:hAnsi="宋体" w:cs="宋体"/>
          <w:sz w:val="28"/>
          <w:szCs w:val="28"/>
        </w:rPr>
        <w:t>管理人将</w:t>
      </w:r>
      <w:r>
        <w:rPr>
          <w:rFonts w:hint="eastAsia" w:ascii="宋体" w:hAnsi="宋体" w:cs="宋体"/>
          <w:sz w:val="28"/>
          <w:szCs w:val="28"/>
        </w:rPr>
        <w:t>组织</w:t>
      </w:r>
      <w:r>
        <w:rPr>
          <w:rFonts w:ascii="宋体" w:hAnsi="宋体" w:cs="宋体"/>
          <w:sz w:val="28"/>
          <w:szCs w:val="28"/>
        </w:rPr>
        <w:t>召开评审会进行</w:t>
      </w:r>
      <w:r>
        <w:rPr>
          <w:rFonts w:hint="eastAsia" w:ascii="宋体" w:hAnsi="宋体" w:cs="宋体"/>
          <w:sz w:val="28"/>
          <w:szCs w:val="28"/>
        </w:rPr>
        <w:t>评审</w:t>
      </w:r>
      <w:r>
        <w:rPr>
          <w:rFonts w:ascii="宋体" w:hAnsi="宋体" w:cs="宋体"/>
          <w:sz w:val="28"/>
          <w:szCs w:val="28"/>
        </w:rPr>
        <w:t>。届时评审</w:t>
      </w:r>
      <w:r>
        <w:rPr>
          <w:rFonts w:hint="eastAsia" w:ascii="宋体" w:hAnsi="宋体" w:cs="宋体"/>
          <w:sz w:val="28"/>
          <w:szCs w:val="28"/>
        </w:rPr>
        <w:t>小组</w:t>
      </w:r>
      <w:r>
        <w:rPr>
          <w:rFonts w:ascii="宋体" w:hAnsi="宋体" w:cs="宋体"/>
          <w:sz w:val="28"/>
          <w:szCs w:val="28"/>
        </w:rPr>
        <w:t>将依据参选</w:t>
      </w:r>
      <w:r>
        <w:rPr>
          <w:rFonts w:hint="eastAsia" w:ascii="宋体" w:hAnsi="宋体" w:cs="宋体"/>
          <w:sz w:val="28"/>
          <w:szCs w:val="28"/>
        </w:rPr>
        <w:t>机构</w:t>
      </w:r>
      <w:r>
        <w:rPr>
          <w:rFonts w:ascii="宋体" w:hAnsi="宋体" w:cs="宋体"/>
          <w:sz w:val="28"/>
          <w:szCs w:val="28"/>
        </w:rPr>
        <w:t>提交的参选文件，综合考虑各参选</w:t>
      </w:r>
      <w:r>
        <w:rPr>
          <w:rFonts w:hint="eastAsia" w:ascii="宋体" w:hAnsi="宋体" w:cs="宋体"/>
          <w:sz w:val="28"/>
          <w:szCs w:val="28"/>
        </w:rPr>
        <w:t>机构</w:t>
      </w:r>
      <w:r>
        <w:rPr>
          <w:rFonts w:ascii="宋体" w:hAnsi="宋体" w:cs="宋体"/>
          <w:sz w:val="28"/>
          <w:szCs w:val="28"/>
        </w:rPr>
        <w:t>的综合实力、专业能力、</w:t>
      </w:r>
      <w:r>
        <w:rPr>
          <w:rFonts w:hint="eastAsia" w:ascii="宋体" w:hAnsi="宋体" w:cs="宋体"/>
          <w:sz w:val="28"/>
          <w:szCs w:val="28"/>
        </w:rPr>
        <w:t>项目团队、</w:t>
      </w:r>
      <w:r>
        <w:rPr>
          <w:rFonts w:ascii="宋体" w:hAnsi="宋体" w:cs="宋体"/>
          <w:sz w:val="28"/>
          <w:szCs w:val="28"/>
        </w:rPr>
        <w:t>过往业绩经验、工作方案和报价等，择优选定一家</w:t>
      </w:r>
      <w:r>
        <w:rPr>
          <w:rFonts w:hint="eastAsia" w:ascii="宋体" w:hAnsi="宋体" w:cs="宋体"/>
          <w:sz w:val="28"/>
          <w:szCs w:val="28"/>
          <w:lang w:val="en-US" w:eastAsia="zh-CN"/>
        </w:rPr>
        <w:t>工程质量检测</w:t>
      </w:r>
      <w:r>
        <w:rPr>
          <w:rFonts w:ascii="宋体" w:hAnsi="宋体" w:cs="宋体"/>
          <w:sz w:val="28"/>
          <w:szCs w:val="28"/>
        </w:rPr>
        <w:t>机构，同时确定一家备选</w:t>
      </w:r>
      <w:r>
        <w:rPr>
          <w:rFonts w:hint="eastAsia" w:ascii="宋体" w:hAnsi="宋体" w:cs="宋体"/>
          <w:sz w:val="28"/>
          <w:szCs w:val="28"/>
          <w:lang w:val="en-US" w:eastAsia="zh-CN"/>
        </w:rPr>
        <w:t>质量检测</w:t>
      </w:r>
      <w:r>
        <w:rPr>
          <w:rFonts w:ascii="宋体" w:hAnsi="宋体" w:cs="宋体"/>
          <w:sz w:val="28"/>
          <w:szCs w:val="28"/>
        </w:rPr>
        <w:t>机构，但仅有一家机构参</w:t>
      </w:r>
      <w:r>
        <w:rPr>
          <w:rFonts w:hint="eastAsia" w:ascii="宋体" w:hAnsi="宋体" w:cs="宋体"/>
          <w:sz w:val="28"/>
          <w:szCs w:val="28"/>
          <w:lang w:val="en-US" w:eastAsia="zh-CN"/>
        </w:rPr>
        <w:t>与</w:t>
      </w:r>
      <w:r>
        <w:rPr>
          <w:rFonts w:ascii="宋体" w:hAnsi="宋体" w:cs="宋体"/>
          <w:sz w:val="28"/>
          <w:szCs w:val="28"/>
        </w:rPr>
        <w:t>的除外。对于报名但未中选的机构，</w:t>
      </w:r>
      <w:r>
        <w:rPr>
          <w:rFonts w:hint="eastAsia" w:ascii="宋体" w:hAnsi="宋体" w:cs="宋体"/>
          <w:sz w:val="28"/>
          <w:szCs w:val="28"/>
        </w:rPr>
        <w:t>临时</w:t>
      </w:r>
      <w:r>
        <w:rPr>
          <w:rFonts w:ascii="宋体" w:hAnsi="宋体" w:cs="宋体"/>
          <w:sz w:val="28"/>
          <w:szCs w:val="28"/>
        </w:rPr>
        <w:t>管理人不再另行通知，报名材料不予退还。</w:t>
      </w:r>
    </w:p>
    <w:p w14:paraId="052EDC6E">
      <w:pPr>
        <w:spacing w:line="520" w:lineRule="exact"/>
        <w:ind w:firstLine="560" w:firstLineChars="200"/>
        <w:rPr>
          <w:rFonts w:hint="eastAsia" w:ascii="宋体" w:hAnsi="宋体" w:cs="宋体"/>
          <w:sz w:val="28"/>
          <w:szCs w:val="28"/>
        </w:rPr>
      </w:pPr>
      <w:r>
        <w:rPr>
          <w:rFonts w:hint="eastAsia" w:ascii="宋体" w:hAnsi="宋体" w:cs="宋体"/>
          <w:sz w:val="28"/>
          <w:szCs w:val="28"/>
          <w:lang w:val="en-US" w:eastAsia="zh-CN"/>
        </w:rPr>
        <w:t>2.</w:t>
      </w:r>
      <w:r>
        <w:rPr>
          <w:rFonts w:hint="eastAsia" w:ascii="宋体" w:hAnsi="宋体" w:cs="宋体"/>
          <w:sz w:val="28"/>
          <w:szCs w:val="28"/>
        </w:rPr>
        <w:t>本公告由临时管理人制定，最终解释权归临时管理人，</w:t>
      </w:r>
      <w:r>
        <w:rPr>
          <w:rFonts w:hint="eastAsia" w:ascii="宋体" w:hAnsi="宋体" w:cs="宋体"/>
          <w:sz w:val="28"/>
          <w:szCs w:val="28"/>
          <w:lang w:val="en-US" w:eastAsia="zh-CN"/>
        </w:rPr>
        <w:t>工程质量检测</w:t>
      </w:r>
      <w:r>
        <w:rPr>
          <w:rFonts w:hint="eastAsia" w:ascii="宋体" w:hAnsi="宋体" w:cs="宋体"/>
          <w:sz w:val="28"/>
          <w:szCs w:val="28"/>
        </w:rPr>
        <w:t>服务的具体工作内容及要求，以签署的业务委托合同为准，且（临时）管理人有权根据本案推进情况进行调整。</w:t>
      </w:r>
    </w:p>
    <w:p w14:paraId="71CB2BD8">
      <w:pPr>
        <w:spacing w:line="520" w:lineRule="exact"/>
        <w:ind w:firstLine="560" w:firstLineChars="200"/>
        <w:rPr>
          <w:rFonts w:hint="eastAsia" w:ascii="宋体" w:hAnsi="宋体" w:cs="宋体"/>
          <w:sz w:val="28"/>
          <w:szCs w:val="28"/>
        </w:rPr>
      </w:pPr>
      <w:r>
        <w:rPr>
          <w:rFonts w:hint="eastAsia" w:ascii="宋体" w:hAnsi="宋体" w:cs="宋体"/>
          <w:sz w:val="28"/>
          <w:szCs w:val="28"/>
          <w:lang w:val="en-US" w:eastAsia="zh-CN"/>
        </w:rPr>
        <w:t>3.</w:t>
      </w:r>
      <w:r>
        <w:rPr>
          <w:rFonts w:hint="eastAsia" w:ascii="宋体" w:hAnsi="宋体" w:cs="宋体"/>
          <w:sz w:val="28"/>
          <w:szCs w:val="28"/>
        </w:rPr>
        <w:t>参选机构向临时管理人提交报名材料，即视为同意并接受本公告的全部条款。</w:t>
      </w:r>
    </w:p>
    <w:p w14:paraId="1A5DED0A">
      <w:pPr>
        <w:spacing w:line="520" w:lineRule="exact"/>
        <w:ind w:firstLine="560" w:firstLineChars="200"/>
        <w:rPr>
          <w:rFonts w:hint="eastAsia" w:ascii="宋体" w:hAnsi="宋体" w:cs="宋体"/>
          <w:sz w:val="28"/>
          <w:szCs w:val="28"/>
        </w:rPr>
      </w:pPr>
      <w:r>
        <w:rPr>
          <w:rFonts w:hint="eastAsia" w:ascii="宋体" w:hAnsi="宋体" w:cs="宋体"/>
          <w:sz w:val="28"/>
          <w:szCs w:val="28"/>
          <w:lang w:eastAsia="zh-CN"/>
        </w:rPr>
        <w:t>（</w:t>
      </w:r>
      <w:r>
        <w:rPr>
          <w:rFonts w:hint="eastAsia" w:ascii="宋体" w:hAnsi="宋体" w:cs="宋体"/>
          <w:sz w:val="28"/>
          <w:szCs w:val="28"/>
          <w:lang w:val="en-US" w:eastAsia="zh-CN"/>
        </w:rPr>
        <w:t>四</w:t>
      </w:r>
      <w:r>
        <w:rPr>
          <w:rFonts w:hint="eastAsia" w:ascii="宋体" w:hAnsi="宋体" w:cs="宋体"/>
          <w:sz w:val="28"/>
          <w:szCs w:val="28"/>
          <w:lang w:eastAsia="zh-CN"/>
        </w:rPr>
        <w:t>）</w:t>
      </w:r>
      <w:r>
        <w:rPr>
          <w:rFonts w:hint="eastAsia" w:ascii="宋体" w:hAnsi="宋体" w:cs="宋体"/>
          <w:sz w:val="28"/>
          <w:szCs w:val="28"/>
        </w:rPr>
        <w:t>如有疑问，请于工作日时间（上午9:00-11:30，下午14:00-17:30）联系公告所附联系人。</w:t>
      </w:r>
    </w:p>
    <w:p w14:paraId="205B5DF2">
      <w:pPr>
        <w:spacing w:line="520" w:lineRule="exact"/>
        <w:ind w:firstLine="560" w:firstLineChars="200"/>
        <w:rPr>
          <w:rFonts w:hint="eastAsia" w:ascii="宋体" w:hAnsi="宋体" w:cs="宋体"/>
          <w:sz w:val="28"/>
          <w:szCs w:val="28"/>
        </w:rPr>
      </w:pPr>
      <w:r>
        <w:rPr>
          <w:rFonts w:hint="eastAsia" w:ascii="宋体" w:hAnsi="宋体" w:cs="宋体"/>
          <w:sz w:val="28"/>
          <w:szCs w:val="28"/>
        </w:rPr>
        <w:t>附件一：《</w:t>
      </w:r>
      <w:r>
        <w:rPr>
          <w:rFonts w:hint="eastAsia" w:ascii="宋体" w:hAnsi="宋体" w:cs="宋体"/>
          <w:sz w:val="28"/>
          <w:szCs w:val="28"/>
          <w:lang w:val="en-US" w:eastAsia="zh-CN"/>
        </w:rPr>
        <w:t>工程质量检测</w:t>
      </w:r>
      <w:r>
        <w:rPr>
          <w:rFonts w:hint="eastAsia" w:ascii="宋体" w:hAnsi="宋体" w:cs="宋体"/>
          <w:sz w:val="28"/>
          <w:szCs w:val="28"/>
        </w:rPr>
        <w:t>机构申报表》</w:t>
      </w:r>
    </w:p>
    <w:p w14:paraId="6C2FC110">
      <w:pPr>
        <w:spacing w:line="520" w:lineRule="exact"/>
        <w:ind w:firstLine="560" w:firstLineChars="200"/>
        <w:rPr>
          <w:rFonts w:hint="eastAsia" w:ascii="宋体" w:hAnsi="宋体" w:cs="宋体"/>
          <w:sz w:val="28"/>
          <w:szCs w:val="28"/>
        </w:rPr>
      </w:pPr>
      <w:r>
        <w:rPr>
          <w:rFonts w:hint="eastAsia" w:ascii="宋体" w:hAnsi="宋体" w:cs="宋体"/>
          <w:sz w:val="28"/>
          <w:szCs w:val="28"/>
        </w:rPr>
        <w:t>附件二：《报价</w:t>
      </w:r>
      <w:r>
        <w:rPr>
          <w:rFonts w:hint="eastAsia" w:ascii="宋体" w:hAnsi="宋体" w:cs="宋体"/>
          <w:sz w:val="28"/>
          <w:szCs w:val="28"/>
          <w:lang w:val="en-US" w:eastAsia="zh-CN"/>
        </w:rPr>
        <w:t>单</w:t>
      </w:r>
      <w:r>
        <w:rPr>
          <w:rFonts w:hint="eastAsia" w:ascii="宋体" w:hAnsi="宋体" w:cs="宋体"/>
          <w:sz w:val="28"/>
          <w:szCs w:val="28"/>
        </w:rPr>
        <w:t>》</w:t>
      </w:r>
    </w:p>
    <w:p w14:paraId="7F0E6CD5">
      <w:pPr>
        <w:spacing w:line="520" w:lineRule="exact"/>
        <w:ind w:firstLine="560" w:firstLineChars="200"/>
        <w:rPr>
          <w:rFonts w:hint="eastAsia" w:ascii="宋体" w:hAnsi="宋体" w:cs="宋体"/>
          <w:sz w:val="28"/>
          <w:szCs w:val="28"/>
        </w:rPr>
      </w:pPr>
      <w:r>
        <w:rPr>
          <w:rFonts w:hint="eastAsia" w:ascii="宋体" w:hAnsi="宋体" w:cs="宋体"/>
          <w:sz w:val="28"/>
          <w:szCs w:val="28"/>
        </w:rPr>
        <w:t>附件三：《承诺函》</w:t>
      </w:r>
    </w:p>
    <w:p w14:paraId="2D834D43">
      <w:pPr>
        <w:spacing w:line="520" w:lineRule="exact"/>
        <w:jc w:val="right"/>
        <w:rPr>
          <w:rFonts w:hint="eastAsia" w:ascii="宋体" w:hAnsi="宋体" w:cs="宋体"/>
          <w:sz w:val="28"/>
          <w:szCs w:val="28"/>
        </w:rPr>
      </w:pPr>
    </w:p>
    <w:p w14:paraId="042CB20F">
      <w:pPr>
        <w:spacing w:line="520" w:lineRule="exact"/>
        <w:jc w:val="right"/>
        <w:rPr>
          <w:rFonts w:hint="eastAsia" w:ascii="宋体" w:hAnsi="宋体" w:cs="宋体"/>
          <w:sz w:val="28"/>
          <w:szCs w:val="28"/>
        </w:rPr>
      </w:pPr>
    </w:p>
    <w:p w14:paraId="3BFD95D6">
      <w:pPr>
        <w:spacing w:line="520" w:lineRule="exact"/>
        <w:jc w:val="right"/>
        <w:rPr>
          <w:rFonts w:hint="eastAsia" w:ascii="宋体" w:hAnsi="宋体" w:cs="宋体"/>
          <w:sz w:val="28"/>
          <w:szCs w:val="28"/>
        </w:rPr>
      </w:pPr>
      <w:r>
        <w:rPr>
          <w:rFonts w:hint="eastAsia" w:ascii="宋体" w:hAnsi="宋体" w:cs="宋体"/>
          <w:sz w:val="28"/>
          <w:szCs w:val="28"/>
        </w:rPr>
        <w:t>河北国源房地产开发有限公司临时管理人</w:t>
      </w:r>
    </w:p>
    <w:p w14:paraId="0A69FB0D">
      <w:pPr>
        <w:spacing w:line="520" w:lineRule="exact"/>
        <w:rPr>
          <w:rFonts w:hint="eastAsia" w:ascii="宋体" w:hAnsi="宋体" w:cs="宋体"/>
          <w:sz w:val="28"/>
          <w:szCs w:val="28"/>
        </w:rPr>
      </w:pPr>
    </w:p>
    <w:p w14:paraId="1ED0E011">
      <w:pPr>
        <w:spacing w:line="520" w:lineRule="exact"/>
        <w:ind w:firstLine="0" w:firstLineChars="0"/>
        <w:jc w:val="center"/>
        <w:rPr>
          <w:rFonts w:hint="eastAsia" w:ascii="宋体" w:hAnsi="宋体" w:cs="宋体"/>
          <w:sz w:val="28"/>
          <w:szCs w:val="28"/>
        </w:rPr>
      </w:pPr>
      <w:r>
        <w:rPr>
          <w:rFonts w:hint="eastAsia" w:ascii="宋体" w:hAnsi="宋体" w:cs="宋体"/>
          <w:sz w:val="28"/>
          <w:szCs w:val="28"/>
          <w:lang w:val="en-US" w:eastAsia="zh-CN"/>
        </w:rPr>
        <w:t xml:space="preserve">                                 </w:t>
      </w:r>
      <w:r>
        <w:rPr>
          <w:rFonts w:hint="eastAsia" w:ascii="宋体" w:hAnsi="宋体" w:cs="宋体"/>
          <w:sz w:val="28"/>
          <w:szCs w:val="28"/>
        </w:rPr>
        <w:t>二〇二</w:t>
      </w:r>
      <w:r>
        <w:rPr>
          <w:rFonts w:hint="eastAsia" w:ascii="宋体" w:hAnsi="宋体" w:cs="宋体"/>
          <w:sz w:val="28"/>
          <w:szCs w:val="28"/>
          <w:lang w:val="en-US" w:eastAsia="zh-CN"/>
        </w:rPr>
        <w:t>六</w:t>
      </w:r>
      <w:r>
        <w:rPr>
          <w:rFonts w:hint="eastAsia" w:ascii="宋体" w:hAnsi="宋体" w:cs="宋体"/>
          <w:sz w:val="28"/>
          <w:szCs w:val="28"/>
        </w:rPr>
        <w:t>年</w:t>
      </w:r>
      <w:r>
        <w:rPr>
          <w:rFonts w:hint="eastAsia" w:ascii="宋体" w:hAnsi="宋体" w:cs="宋体"/>
          <w:sz w:val="28"/>
          <w:szCs w:val="28"/>
          <w:lang w:val="en-US" w:eastAsia="zh-CN"/>
        </w:rPr>
        <w:t>二</w:t>
      </w:r>
      <w:r>
        <w:rPr>
          <w:rFonts w:hint="eastAsia" w:ascii="宋体" w:hAnsi="宋体" w:cs="宋体"/>
          <w:sz w:val="28"/>
          <w:szCs w:val="28"/>
        </w:rPr>
        <w:t>月</w:t>
      </w:r>
      <w:r>
        <w:rPr>
          <w:rFonts w:hint="eastAsia" w:ascii="宋体" w:hAnsi="宋体" w:cs="宋体"/>
          <w:sz w:val="28"/>
          <w:szCs w:val="28"/>
          <w:lang w:val="en-US" w:eastAsia="zh-CN"/>
        </w:rPr>
        <w:t>九</w:t>
      </w:r>
      <w:r>
        <w:rPr>
          <w:rFonts w:hint="eastAsia" w:ascii="宋体" w:hAnsi="宋体" w:cs="宋体"/>
          <w:sz w:val="28"/>
          <w:szCs w:val="28"/>
        </w:rPr>
        <w:t>日</w:t>
      </w:r>
    </w:p>
    <w:p w14:paraId="4A386029">
      <w:pPr>
        <w:spacing w:line="520" w:lineRule="exact"/>
        <w:ind w:firstLine="560" w:firstLineChars="200"/>
        <w:rPr>
          <w:rFonts w:hint="eastAsia" w:ascii="宋体" w:hAnsi="宋体" w:eastAsia="宋体" w:cs="宋体"/>
          <w:sz w:val="28"/>
          <w:szCs w:val="28"/>
        </w:rPr>
      </w:pPr>
    </w:p>
    <w:sectPr>
      <w:footerReference r:id="rId3" w:type="default"/>
      <w:pgSz w:w="11906" w:h="16838"/>
      <w:pgMar w:top="1440" w:right="1689" w:bottom="1440"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23CC5CC-D647-40B2-A58C-357E3EC35C5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embedRegular r:id="rId2" w:fontKey="{CA1CE1FB-2C43-47CD-AE23-9ED51AB212FD}"/>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embedRegular r:id="rId3" w:fontKey="{E7D723D9-D214-4959-AEE6-B7660F60342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51DDA3">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6E259E">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86E259E">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C25857"/>
    <w:rsid w:val="0C360B29"/>
    <w:rsid w:val="14DF53F8"/>
    <w:rsid w:val="18C80D5B"/>
    <w:rsid w:val="1BDC68CC"/>
    <w:rsid w:val="201504CA"/>
    <w:rsid w:val="21B4201C"/>
    <w:rsid w:val="2620474B"/>
    <w:rsid w:val="2B1368D2"/>
    <w:rsid w:val="2DD8618B"/>
    <w:rsid w:val="2E556795"/>
    <w:rsid w:val="2ED3509A"/>
    <w:rsid w:val="2F2C1045"/>
    <w:rsid w:val="310F727E"/>
    <w:rsid w:val="317E6003"/>
    <w:rsid w:val="322C1C7D"/>
    <w:rsid w:val="3C1A7270"/>
    <w:rsid w:val="400D055F"/>
    <w:rsid w:val="404F16F7"/>
    <w:rsid w:val="42D55FA1"/>
    <w:rsid w:val="445C0A7B"/>
    <w:rsid w:val="44CD1324"/>
    <w:rsid w:val="44D906D4"/>
    <w:rsid w:val="466126F3"/>
    <w:rsid w:val="46C36AF9"/>
    <w:rsid w:val="4ACC7988"/>
    <w:rsid w:val="4D704F42"/>
    <w:rsid w:val="4F797B0A"/>
    <w:rsid w:val="516C5E37"/>
    <w:rsid w:val="521223CF"/>
    <w:rsid w:val="52796647"/>
    <w:rsid w:val="587A325D"/>
    <w:rsid w:val="5B996072"/>
    <w:rsid w:val="5D946993"/>
    <w:rsid w:val="5DE51034"/>
    <w:rsid w:val="5F9B41EE"/>
    <w:rsid w:val="61F26901"/>
    <w:rsid w:val="630E2E0D"/>
    <w:rsid w:val="659506B8"/>
    <w:rsid w:val="65F43E34"/>
    <w:rsid w:val="6F1605A6"/>
    <w:rsid w:val="75C25857"/>
    <w:rsid w:val="76AB650B"/>
    <w:rsid w:val="7BDD53C4"/>
    <w:rsid w:val="7FED7A21"/>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Plain Text"/>
    <w:basedOn w:val="1"/>
    <w:next w:val="1"/>
    <w:qFormat/>
    <w:uiPriority w:val="99"/>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1"/>
    <w:basedOn w:val="1"/>
    <w:next w:val="1"/>
    <w:qFormat/>
    <w:uiPriority w:val="0"/>
    <w:pPr>
      <w:keepNext/>
      <w:keepLines/>
      <w:spacing w:before="340" w:after="330" w:line="576" w:lineRule="auto"/>
      <w:jc w:val="center"/>
      <w:outlineLvl w:val="0"/>
    </w:pPr>
    <w:rPr>
      <w:rFonts w:hint="eastAsia" w:ascii="Arial" w:hAnsi="Arial"/>
      <w:b/>
      <w:kern w:val="44"/>
      <w:sz w:val="44"/>
    </w:rPr>
  </w:style>
  <w:style w:type="paragraph" w:customStyle="1" w:styleId="9">
    <w:name w:val="法律文件-政府公文类"/>
    <w:basedOn w:val="1"/>
    <w:qFormat/>
    <w:uiPriority w:val="0"/>
    <w:pPr>
      <w:jc w:val="center"/>
    </w:pPr>
    <w:rPr>
      <w:rFonts w:ascii="华文中宋" w:hAnsi="华文中宋" w:eastAsia="仿宋"/>
      <w:b/>
      <w:bCs/>
      <w:sz w:val="32"/>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3017</Words>
  <Characters>3148</Characters>
  <Lines>0</Lines>
  <Paragraphs>0</Paragraphs>
  <TotalTime>79</TotalTime>
  <ScaleCrop>false</ScaleCrop>
  <LinksUpToDate>false</LinksUpToDate>
  <CharactersWithSpaces>3184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2025-07-28T00:39:00Z</dcterms:created>
  <dc:creator>猫小咪</dc:creator>
  <cp:lastModifiedBy>齐志敏</cp:lastModifiedBy>
  <cp:lastPrinted>2026-02-09T07:22:00Z</cp:lastPrinted>
  <dcterms:modified xsi:type="dcterms:W3CDTF">2026-02-09T13:16:37Z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7BE1BB474CCA4611BF87DCF734E750AF_13</vt:lpwstr>
  </property>
  <property fmtid="{D5CDD505-2E9C-101B-9397-08002B2CF9AE}" pid="4" name="KSOTemplateDocerSaveRecord">
    <vt:lpwstr>eyJoZGlkIjoiYmQ3NjQxYmZmN2ZkODIxYWNiNTEzMzQyMTZmNzQ1MmMiLCJ1c2VySWQiOiIzMTQxNjY2ODQifQ==</vt:lpwstr>
  </property>
</Properties>
</file>