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19FF344">
      <w:pPr>
        <w:wordWrap/>
        <w:jc w:val="left"/>
        <w:rPr>
          <w:rFonts w:hint="eastAsia" w:ascii="宋体" w:hAnsi="宋体" w:eastAsia="宋体" w:cs="宋体"/>
          <w:sz w:val="28"/>
          <w:szCs w:val="28"/>
          <w:lang w:val="en-US" w:eastAsia="zh-CN"/>
        </w:rPr>
      </w:pPr>
      <w:bookmarkStart w:id="1" w:name="_GoBack"/>
      <w:bookmarkEnd w:id="1"/>
      <w:r>
        <w:rPr>
          <w:rFonts w:hint="eastAsia" w:ascii="宋体" w:hAnsi="宋体" w:eastAsia="宋体" w:cs="宋体"/>
          <w:sz w:val="28"/>
          <w:szCs w:val="28"/>
          <w:lang w:val="en-US" w:eastAsia="zh-CN"/>
        </w:rPr>
        <w:t>附件1：</w:t>
      </w:r>
    </w:p>
    <w:p w14:paraId="4C4AB4EC">
      <w:pPr>
        <w:wordWrap/>
        <w:jc w:val="center"/>
        <w:rPr>
          <w:rFonts w:hint="eastAsia" w:ascii="宋体" w:hAnsi="宋体" w:eastAsia="宋体" w:cs="宋体"/>
          <w:b/>
          <w:bCs/>
          <w:sz w:val="44"/>
          <w:szCs w:val="44"/>
        </w:rPr>
      </w:pPr>
      <w:r>
        <w:rPr>
          <w:rFonts w:hint="eastAsia" w:ascii="宋体" w:hAnsi="宋体" w:eastAsia="宋体" w:cs="宋体"/>
          <w:b/>
          <w:bCs/>
          <w:sz w:val="44"/>
          <w:szCs w:val="44"/>
        </w:rPr>
        <w:t>报名意向书</w:t>
      </w:r>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57"/>
        <w:gridCol w:w="4"/>
        <w:gridCol w:w="4261"/>
      </w:tblGrid>
      <w:tr w14:paraId="79D6AA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gridSpan w:val="2"/>
            <w:vAlign w:val="center"/>
          </w:tcPr>
          <w:p w14:paraId="2A3A1D0F">
            <w:pPr>
              <w:wordWrap/>
              <w:jc w:val="center"/>
              <w:rPr>
                <w:rFonts w:hint="eastAsia" w:ascii="宋体" w:hAnsi="宋体" w:eastAsia="宋体" w:cs="宋体"/>
                <w:sz w:val="28"/>
                <w:szCs w:val="28"/>
              </w:rPr>
            </w:pPr>
            <w:r>
              <w:rPr>
                <w:rFonts w:hint="eastAsia" w:ascii="宋体" w:hAnsi="宋体" w:eastAsia="宋体" w:cs="宋体"/>
                <w:sz w:val="28"/>
                <w:szCs w:val="28"/>
              </w:rPr>
              <w:t>意向投资人名称</w:t>
            </w:r>
          </w:p>
          <w:p w14:paraId="7E943A97">
            <w:pPr>
              <w:wordWrap/>
              <w:jc w:val="center"/>
              <w:rPr>
                <w:rFonts w:hint="eastAsia" w:ascii="宋体" w:hAnsi="宋体" w:eastAsia="宋体" w:cs="宋体"/>
                <w:sz w:val="28"/>
                <w:szCs w:val="28"/>
                <w:vertAlign w:val="baseline"/>
              </w:rPr>
            </w:pPr>
            <w:r>
              <w:rPr>
                <w:rFonts w:hint="eastAsia" w:ascii="宋体" w:hAnsi="宋体" w:eastAsia="宋体" w:cs="宋体"/>
                <w:sz w:val="28"/>
                <w:szCs w:val="28"/>
              </w:rPr>
              <w:t>（联合体牵头人列首位）</w:t>
            </w:r>
          </w:p>
        </w:tc>
        <w:tc>
          <w:tcPr>
            <w:tcW w:w="4261" w:type="dxa"/>
            <w:vAlign w:val="center"/>
          </w:tcPr>
          <w:p w14:paraId="4DA4DC42">
            <w:pPr>
              <w:wordWrap/>
              <w:jc w:val="left"/>
              <w:rPr>
                <w:rFonts w:hint="eastAsia" w:ascii="宋体" w:hAnsi="宋体" w:eastAsia="宋体" w:cs="宋体"/>
                <w:sz w:val="28"/>
                <w:szCs w:val="28"/>
                <w:vertAlign w:val="baseline"/>
              </w:rPr>
            </w:pPr>
          </w:p>
        </w:tc>
      </w:tr>
      <w:tr w14:paraId="1A4D2B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gridSpan w:val="3"/>
            <w:vAlign w:val="center"/>
          </w:tcPr>
          <w:p w14:paraId="31DC0FEF">
            <w:pPr>
              <w:wordWrap/>
              <w:jc w:val="center"/>
              <w:rPr>
                <w:rFonts w:hint="eastAsia" w:ascii="宋体" w:hAnsi="宋体" w:eastAsia="宋体" w:cs="宋体"/>
                <w:sz w:val="28"/>
                <w:szCs w:val="28"/>
              </w:rPr>
            </w:pPr>
            <w:r>
              <w:rPr>
                <w:rFonts w:hint="eastAsia" w:ascii="宋体" w:hAnsi="宋体" w:eastAsia="宋体" w:cs="宋体"/>
                <w:sz w:val="28"/>
                <w:szCs w:val="28"/>
              </w:rPr>
              <w:t>意向投资人简介</w:t>
            </w:r>
          </w:p>
          <w:p w14:paraId="3952C4AC">
            <w:pPr>
              <w:wordWrap/>
              <w:jc w:val="center"/>
              <w:rPr>
                <w:rFonts w:hint="eastAsia" w:ascii="宋体" w:hAnsi="宋体" w:eastAsia="宋体" w:cs="宋体"/>
                <w:sz w:val="28"/>
                <w:szCs w:val="28"/>
                <w:vertAlign w:val="baseline"/>
              </w:rPr>
            </w:pPr>
            <w:r>
              <w:rPr>
                <w:rFonts w:hint="eastAsia" w:ascii="宋体" w:hAnsi="宋体" w:eastAsia="宋体" w:cs="宋体"/>
                <w:sz w:val="28"/>
                <w:szCs w:val="28"/>
              </w:rPr>
              <w:t>（包括基本情况、主营业务等，联合体应分别进行说明）</w:t>
            </w:r>
          </w:p>
        </w:tc>
      </w:tr>
      <w:tr w14:paraId="365264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47" w:hRule="atLeast"/>
        </w:trPr>
        <w:tc>
          <w:tcPr>
            <w:tcW w:w="8522" w:type="dxa"/>
            <w:gridSpan w:val="3"/>
            <w:vAlign w:val="center"/>
          </w:tcPr>
          <w:p w14:paraId="32A2CB0E">
            <w:pPr>
              <w:wordWrap/>
              <w:jc w:val="left"/>
              <w:rPr>
                <w:rFonts w:hint="eastAsia" w:ascii="宋体" w:hAnsi="宋体" w:eastAsia="宋体" w:cs="宋体"/>
                <w:sz w:val="28"/>
                <w:szCs w:val="28"/>
                <w:vertAlign w:val="baseline"/>
              </w:rPr>
            </w:pPr>
          </w:p>
        </w:tc>
      </w:tr>
      <w:tr w14:paraId="1ACFDC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gridSpan w:val="3"/>
            <w:vAlign w:val="center"/>
          </w:tcPr>
          <w:p w14:paraId="04D4CDC8">
            <w:pPr>
              <w:wordWrap/>
              <w:jc w:val="center"/>
              <w:rPr>
                <w:rFonts w:hint="eastAsia" w:ascii="宋体" w:hAnsi="宋体" w:eastAsia="宋体" w:cs="宋体"/>
                <w:sz w:val="28"/>
                <w:szCs w:val="28"/>
              </w:rPr>
            </w:pPr>
            <w:r>
              <w:rPr>
                <w:rFonts w:hint="eastAsia" w:ascii="宋体" w:hAnsi="宋体" w:eastAsia="宋体" w:cs="宋体"/>
                <w:sz w:val="28"/>
                <w:szCs w:val="28"/>
              </w:rPr>
              <w:t>投资意向概述</w:t>
            </w:r>
          </w:p>
          <w:p w14:paraId="6A0E3568">
            <w:pPr>
              <w:wordWrap/>
              <w:jc w:val="center"/>
              <w:rPr>
                <w:rFonts w:hint="eastAsia" w:ascii="宋体" w:hAnsi="宋体" w:eastAsia="宋体" w:cs="宋体"/>
                <w:sz w:val="28"/>
                <w:szCs w:val="28"/>
                <w:vertAlign w:val="baseline"/>
              </w:rPr>
            </w:pPr>
            <w:r>
              <w:rPr>
                <w:rFonts w:hint="eastAsia" w:ascii="宋体" w:hAnsi="宋体" w:eastAsia="宋体" w:cs="宋体"/>
                <w:sz w:val="28"/>
                <w:szCs w:val="28"/>
              </w:rPr>
              <w:t>（包括拟投资方式、投资款项金额等）</w:t>
            </w:r>
          </w:p>
        </w:tc>
      </w:tr>
      <w:tr w14:paraId="137B90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9" w:hRule="atLeast"/>
        </w:trPr>
        <w:tc>
          <w:tcPr>
            <w:tcW w:w="8522" w:type="dxa"/>
            <w:gridSpan w:val="3"/>
            <w:vAlign w:val="center"/>
          </w:tcPr>
          <w:p w14:paraId="30E94754">
            <w:pPr>
              <w:wordWrap/>
              <w:jc w:val="left"/>
              <w:rPr>
                <w:rFonts w:hint="eastAsia" w:ascii="宋体" w:hAnsi="宋体" w:eastAsia="宋体" w:cs="宋体"/>
                <w:sz w:val="28"/>
                <w:szCs w:val="28"/>
              </w:rPr>
            </w:pPr>
          </w:p>
        </w:tc>
      </w:tr>
      <w:tr w14:paraId="019130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4" w:hRule="atLeast"/>
        </w:trPr>
        <w:tc>
          <w:tcPr>
            <w:tcW w:w="4257" w:type="dxa"/>
            <w:vMerge w:val="restart"/>
            <w:vAlign w:val="center"/>
          </w:tcPr>
          <w:p w14:paraId="4AD58968">
            <w:pPr>
              <w:wordWrap/>
              <w:jc w:val="left"/>
              <w:rPr>
                <w:rFonts w:hint="eastAsia" w:ascii="宋体" w:hAnsi="宋体" w:eastAsia="宋体" w:cs="宋体"/>
                <w:sz w:val="28"/>
                <w:szCs w:val="28"/>
              </w:rPr>
            </w:pPr>
            <w:r>
              <w:rPr>
                <w:rFonts w:hint="eastAsia" w:ascii="宋体" w:hAnsi="宋体" w:eastAsia="宋体" w:cs="宋体"/>
                <w:sz w:val="28"/>
                <w:szCs w:val="28"/>
              </w:rPr>
              <w:t>意向投资人通讯方式</w:t>
            </w:r>
          </w:p>
          <w:p w14:paraId="11187554">
            <w:pPr>
              <w:wordWrap/>
              <w:jc w:val="left"/>
              <w:rPr>
                <w:rFonts w:hint="eastAsia" w:ascii="宋体" w:hAnsi="宋体" w:eastAsia="宋体" w:cs="宋体"/>
                <w:sz w:val="28"/>
                <w:szCs w:val="28"/>
              </w:rPr>
            </w:pPr>
            <w:r>
              <w:rPr>
                <w:rFonts w:hint="eastAsia" w:ascii="宋体" w:hAnsi="宋体" w:eastAsia="宋体" w:cs="宋体"/>
                <w:sz w:val="28"/>
                <w:szCs w:val="28"/>
              </w:rPr>
              <w:t>（联系人应为有权代表意向投资人的授权人士）</w:t>
            </w:r>
          </w:p>
        </w:tc>
        <w:tc>
          <w:tcPr>
            <w:tcW w:w="4265" w:type="dxa"/>
            <w:gridSpan w:val="2"/>
            <w:vAlign w:val="center"/>
          </w:tcPr>
          <w:p w14:paraId="5C560111">
            <w:pPr>
              <w:wordWrap/>
              <w:jc w:val="both"/>
              <w:rPr>
                <w:rFonts w:hint="eastAsia" w:ascii="宋体" w:hAnsi="宋体" w:eastAsia="宋体" w:cs="宋体"/>
                <w:sz w:val="28"/>
                <w:szCs w:val="28"/>
              </w:rPr>
            </w:pPr>
            <w:r>
              <w:rPr>
                <w:rFonts w:hint="eastAsia" w:ascii="宋体" w:hAnsi="宋体" w:eastAsia="宋体" w:cs="宋体"/>
                <w:sz w:val="28"/>
                <w:szCs w:val="28"/>
              </w:rPr>
              <w:t>联系人：</w:t>
            </w:r>
          </w:p>
        </w:tc>
      </w:tr>
      <w:tr w14:paraId="6DC1CE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57" w:type="dxa"/>
            <w:vMerge w:val="continue"/>
          </w:tcPr>
          <w:p w14:paraId="4CEC69DD">
            <w:pPr>
              <w:wordWrap/>
              <w:jc w:val="center"/>
              <w:rPr>
                <w:rFonts w:hint="eastAsia" w:ascii="宋体" w:hAnsi="宋体" w:eastAsia="宋体" w:cs="宋体"/>
                <w:sz w:val="28"/>
                <w:szCs w:val="28"/>
              </w:rPr>
            </w:pPr>
          </w:p>
        </w:tc>
        <w:tc>
          <w:tcPr>
            <w:tcW w:w="4265" w:type="dxa"/>
            <w:gridSpan w:val="2"/>
            <w:vAlign w:val="center"/>
          </w:tcPr>
          <w:p w14:paraId="61E933AA">
            <w:pPr>
              <w:wordWrap/>
              <w:jc w:val="both"/>
              <w:rPr>
                <w:rFonts w:hint="eastAsia" w:ascii="宋体" w:hAnsi="宋体" w:eastAsia="宋体" w:cs="宋体"/>
                <w:sz w:val="28"/>
                <w:szCs w:val="28"/>
              </w:rPr>
            </w:pPr>
            <w:r>
              <w:rPr>
                <w:rFonts w:hint="eastAsia" w:ascii="宋体" w:hAnsi="宋体" w:eastAsia="宋体" w:cs="宋体"/>
                <w:sz w:val="28"/>
                <w:szCs w:val="28"/>
              </w:rPr>
              <w:t>联系电话：</w:t>
            </w:r>
          </w:p>
        </w:tc>
      </w:tr>
      <w:tr w14:paraId="36B370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57" w:type="dxa"/>
            <w:vMerge w:val="continue"/>
          </w:tcPr>
          <w:p w14:paraId="7728C7BD">
            <w:pPr>
              <w:wordWrap/>
              <w:jc w:val="center"/>
              <w:rPr>
                <w:rFonts w:hint="eastAsia" w:ascii="宋体" w:hAnsi="宋体" w:eastAsia="宋体" w:cs="宋体"/>
                <w:sz w:val="28"/>
                <w:szCs w:val="28"/>
              </w:rPr>
            </w:pPr>
          </w:p>
        </w:tc>
        <w:tc>
          <w:tcPr>
            <w:tcW w:w="4265" w:type="dxa"/>
            <w:gridSpan w:val="2"/>
            <w:vAlign w:val="center"/>
          </w:tcPr>
          <w:p w14:paraId="3DFC8A2D">
            <w:pPr>
              <w:wordWrap/>
              <w:jc w:val="both"/>
              <w:rPr>
                <w:rFonts w:hint="eastAsia" w:ascii="宋体" w:hAnsi="宋体" w:eastAsia="宋体" w:cs="宋体"/>
                <w:sz w:val="28"/>
                <w:szCs w:val="28"/>
              </w:rPr>
            </w:pPr>
            <w:r>
              <w:rPr>
                <w:rFonts w:hint="eastAsia" w:ascii="宋体" w:hAnsi="宋体" w:eastAsia="宋体" w:cs="宋体"/>
                <w:sz w:val="28"/>
                <w:szCs w:val="28"/>
              </w:rPr>
              <w:t>电子邮箱：</w:t>
            </w:r>
          </w:p>
        </w:tc>
      </w:tr>
      <w:tr w14:paraId="39737F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57" w:type="dxa"/>
            <w:vMerge w:val="continue"/>
          </w:tcPr>
          <w:p w14:paraId="33B5850D">
            <w:pPr>
              <w:wordWrap/>
              <w:jc w:val="center"/>
              <w:rPr>
                <w:rFonts w:hint="eastAsia" w:ascii="宋体" w:hAnsi="宋体" w:eastAsia="宋体" w:cs="宋体"/>
                <w:sz w:val="28"/>
                <w:szCs w:val="28"/>
              </w:rPr>
            </w:pPr>
          </w:p>
        </w:tc>
        <w:tc>
          <w:tcPr>
            <w:tcW w:w="4265" w:type="dxa"/>
            <w:gridSpan w:val="2"/>
            <w:vAlign w:val="center"/>
          </w:tcPr>
          <w:p w14:paraId="3FFCA7A5">
            <w:pPr>
              <w:wordWrap/>
              <w:jc w:val="both"/>
              <w:rPr>
                <w:rFonts w:hint="eastAsia" w:ascii="宋体" w:hAnsi="宋体" w:eastAsia="宋体" w:cs="宋体"/>
                <w:sz w:val="28"/>
                <w:szCs w:val="28"/>
              </w:rPr>
            </w:pPr>
            <w:r>
              <w:rPr>
                <w:rFonts w:hint="eastAsia" w:ascii="宋体" w:hAnsi="宋体" w:eastAsia="宋体" w:cs="宋体"/>
                <w:sz w:val="28"/>
                <w:szCs w:val="28"/>
              </w:rPr>
              <w:t>地址：</w:t>
            </w:r>
          </w:p>
        </w:tc>
      </w:tr>
    </w:tbl>
    <w:p w14:paraId="12442DD0">
      <w:pPr>
        <w:rPr>
          <w:rFonts w:hint="eastAsia" w:ascii="宋体" w:hAnsi="宋体" w:eastAsia="宋体" w:cs="宋体"/>
        </w:rPr>
      </w:pPr>
    </w:p>
    <w:p w14:paraId="320CD04C">
      <w:pPr>
        <w:keepNext w:val="0"/>
        <w:keepLines w:val="0"/>
        <w:pageBreakBefore w:val="0"/>
        <w:widowControl w:val="0"/>
        <w:kinsoku/>
        <w:wordWrap/>
        <w:overflowPunct/>
        <w:topLinePunct w:val="0"/>
        <w:autoSpaceDE/>
        <w:autoSpaceDN/>
        <w:bidi w:val="0"/>
        <w:adjustRightInd/>
        <w:snapToGrid/>
        <w:ind w:firstLine="560" w:firstLineChars="200"/>
        <w:jc w:val="both"/>
        <w:textAlignment w:val="auto"/>
        <w:rPr>
          <w:rFonts w:hint="eastAsia" w:ascii="宋体" w:hAnsi="宋体" w:eastAsia="宋体" w:cs="宋体"/>
          <w:sz w:val="28"/>
          <w:szCs w:val="28"/>
        </w:rPr>
      </w:pPr>
      <w:r>
        <w:rPr>
          <w:rFonts w:hint="eastAsia" w:ascii="宋体" w:hAnsi="宋体" w:eastAsia="宋体" w:cs="宋体"/>
          <w:sz w:val="28"/>
          <w:szCs w:val="28"/>
        </w:rPr>
        <w:t>本单位/本人郑重承诺，本单位/本人已充分了解并认可本次意向投资人招募的全部要求，已充分评估、知悉并自愿承担参与本次意向投资人招募的全部成本、风险、负担。</w:t>
      </w:r>
    </w:p>
    <w:p w14:paraId="01E0C5CE">
      <w:pPr>
        <w:wordWrap/>
        <w:jc w:val="both"/>
        <w:rPr>
          <w:rFonts w:hint="eastAsia" w:ascii="宋体" w:hAnsi="宋体" w:eastAsia="宋体" w:cs="宋体"/>
          <w:sz w:val="28"/>
          <w:szCs w:val="28"/>
        </w:rPr>
      </w:pPr>
      <w:r>
        <w:rPr>
          <w:rFonts w:hint="eastAsia" w:ascii="宋体" w:hAnsi="宋体" w:eastAsia="宋体" w:cs="宋体"/>
          <w:sz w:val="28"/>
          <w:szCs w:val="28"/>
        </w:rPr>
        <w:t> </w:t>
      </w:r>
    </w:p>
    <w:p w14:paraId="4F9CF934">
      <w:pPr>
        <w:wordWrap/>
        <w:jc w:val="center"/>
        <w:rPr>
          <w:rFonts w:hint="eastAsia" w:ascii="宋体" w:hAnsi="宋体" w:eastAsia="宋体" w:cs="宋体"/>
          <w:sz w:val="28"/>
          <w:szCs w:val="28"/>
        </w:rPr>
      </w:pP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t>意向投资人（签章）：</w:t>
      </w:r>
    </w:p>
    <w:p w14:paraId="6354F896">
      <w:pPr>
        <w:wordWrap/>
        <w:jc w:val="center"/>
        <w:rPr>
          <w:rFonts w:hint="eastAsia" w:ascii="宋体" w:hAnsi="宋体" w:eastAsia="宋体" w:cs="宋体"/>
          <w:sz w:val="28"/>
          <w:szCs w:val="28"/>
        </w:rPr>
      </w:pP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t>授权代表（签章）：</w:t>
      </w:r>
    </w:p>
    <w:p w14:paraId="00181FBD">
      <w:pPr>
        <w:wordWrap/>
        <w:jc w:val="right"/>
        <w:rPr>
          <w:rFonts w:hint="eastAsia" w:ascii="宋体" w:hAnsi="宋体" w:eastAsia="宋体" w:cs="宋体"/>
          <w:sz w:val="28"/>
          <w:szCs w:val="28"/>
        </w:rPr>
      </w:pPr>
      <w:r>
        <w:rPr>
          <w:rFonts w:hint="eastAsia" w:ascii="宋体" w:hAnsi="宋体" w:eastAsia="宋体" w:cs="宋体"/>
          <w:sz w:val="28"/>
          <w:szCs w:val="28"/>
        </w:rPr>
        <w:t>年  </w:t>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t>  月  </w:t>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t>  日</w:t>
      </w:r>
    </w:p>
    <w:p w14:paraId="5F5FD230">
      <w:pPr>
        <w:rPr>
          <w:rFonts w:hint="eastAsia" w:ascii="宋体" w:hAnsi="宋体" w:eastAsia="宋体" w:cs="宋体"/>
          <w:sz w:val="28"/>
          <w:szCs w:val="28"/>
        </w:rPr>
      </w:pPr>
      <w:r>
        <w:rPr>
          <w:rFonts w:hint="eastAsia" w:ascii="宋体" w:hAnsi="宋体" w:eastAsia="宋体" w:cs="宋体"/>
          <w:sz w:val="28"/>
          <w:szCs w:val="28"/>
        </w:rPr>
        <w:br w:type="page"/>
      </w:r>
    </w:p>
    <w:p w14:paraId="11191050">
      <w:pPr>
        <w:wordWrap/>
        <w:jc w:val="both"/>
        <w:rPr>
          <w:rFonts w:hint="eastAsia" w:ascii="宋体" w:hAnsi="宋体" w:eastAsia="宋体" w:cs="宋体"/>
          <w:sz w:val="28"/>
          <w:szCs w:val="28"/>
        </w:rPr>
      </w:pPr>
      <w:r>
        <w:rPr>
          <w:rFonts w:hint="eastAsia" w:ascii="宋体" w:hAnsi="宋体" w:eastAsia="宋体" w:cs="宋体"/>
          <w:sz w:val="28"/>
          <w:szCs w:val="28"/>
        </w:rPr>
        <w:t>附件2：</w:t>
      </w:r>
    </w:p>
    <w:p w14:paraId="2897AC70">
      <w:pPr>
        <w:keepNext w:val="0"/>
        <w:keepLines w:val="0"/>
        <w:pageBreakBefore w:val="0"/>
        <w:widowControl w:val="0"/>
        <w:kinsoku/>
        <w:wordWrap/>
        <w:overflowPunct/>
        <w:topLinePunct w:val="0"/>
        <w:autoSpaceDE/>
        <w:autoSpaceDN/>
        <w:bidi w:val="0"/>
        <w:adjustRightInd/>
        <w:snapToGrid/>
        <w:spacing w:before="313" w:beforeLines="100" w:after="313" w:afterLines="100"/>
        <w:jc w:val="center"/>
        <w:textAlignment w:val="auto"/>
        <w:rPr>
          <w:rFonts w:hint="eastAsia" w:ascii="宋体" w:hAnsi="宋体" w:eastAsia="宋体" w:cs="宋体"/>
          <w:b/>
          <w:bCs/>
          <w:sz w:val="44"/>
          <w:szCs w:val="44"/>
        </w:rPr>
      </w:pPr>
      <w:r>
        <w:rPr>
          <w:rFonts w:hint="eastAsia" w:ascii="宋体" w:hAnsi="宋体" w:eastAsia="宋体" w:cs="宋体"/>
          <w:b/>
          <w:bCs/>
          <w:sz w:val="44"/>
          <w:szCs w:val="44"/>
        </w:rPr>
        <w:t>意向投资人报名承诺函</w:t>
      </w:r>
    </w:p>
    <w:p w14:paraId="16329E87">
      <w:pPr>
        <w:wordWrap/>
        <w:jc w:val="both"/>
        <w:rPr>
          <w:rFonts w:hint="eastAsia" w:ascii="宋体" w:hAnsi="宋体" w:eastAsia="宋体" w:cs="宋体"/>
          <w:sz w:val="28"/>
          <w:szCs w:val="28"/>
        </w:rPr>
      </w:pPr>
      <w:r>
        <w:rPr>
          <w:rFonts w:hint="eastAsia" w:ascii="宋体" w:hAnsi="宋体" w:eastAsia="宋体" w:cs="宋体"/>
          <w:sz w:val="28"/>
          <w:szCs w:val="28"/>
        </w:rPr>
        <w:t>致：</w:t>
      </w:r>
      <w:r>
        <w:rPr>
          <w:rFonts w:hint="eastAsia" w:ascii="宋体" w:hAnsi="宋体" w:eastAsia="宋体" w:cs="宋体"/>
          <w:sz w:val="28"/>
          <w:szCs w:val="28"/>
          <w:lang w:val="en-US" w:eastAsia="zh-CN"/>
        </w:rPr>
        <w:t>湖北御金丹药业有限公司</w:t>
      </w:r>
      <w:r>
        <w:rPr>
          <w:rFonts w:hint="eastAsia" w:ascii="宋体" w:hAnsi="宋体" w:eastAsia="宋体" w:cs="宋体"/>
          <w:sz w:val="28"/>
          <w:szCs w:val="28"/>
        </w:rPr>
        <w:t>管理人</w:t>
      </w:r>
    </w:p>
    <w:p w14:paraId="69397B1A">
      <w:pPr>
        <w:keepNext w:val="0"/>
        <w:keepLines w:val="0"/>
        <w:pageBreakBefore w:val="0"/>
        <w:widowControl w:val="0"/>
        <w:kinsoku/>
        <w:wordWrap/>
        <w:overflowPunct/>
        <w:topLinePunct w:val="0"/>
        <w:autoSpaceDE/>
        <w:autoSpaceDN/>
        <w:bidi w:val="0"/>
        <w:adjustRightInd/>
        <w:snapToGrid/>
        <w:ind w:firstLine="560" w:firstLineChars="200"/>
        <w:jc w:val="both"/>
        <w:textAlignment w:val="auto"/>
        <w:rPr>
          <w:rFonts w:hint="eastAsia" w:ascii="宋体" w:hAnsi="宋体" w:eastAsia="宋体" w:cs="宋体"/>
          <w:sz w:val="28"/>
          <w:szCs w:val="28"/>
        </w:rPr>
      </w:pPr>
      <w:r>
        <w:rPr>
          <w:rFonts w:hint="eastAsia" w:ascii="宋体" w:hAnsi="宋体" w:eastAsia="宋体" w:cs="宋体"/>
          <w:sz w:val="28"/>
          <w:szCs w:val="28"/>
        </w:rPr>
        <w:t>我方拟参与贵方开展的</w:t>
      </w:r>
      <w:r>
        <w:rPr>
          <w:rFonts w:hint="eastAsia" w:ascii="宋体" w:hAnsi="宋体" w:eastAsia="宋体" w:cs="宋体"/>
          <w:sz w:val="28"/>
          <w:szCs w:val="28"/>
          <w:lang w:val="en-US" w:eastAsia="zh-CN"/>
        </w:rPr>
        <w:t>湖北御金丹药业有限公司</w:t>
      </w:r>
      <w:r>
        <w:rPr>
          <w:rFonts w:hint="eastAsia" w:ascii="宋体" w:hAnsi="宋体" w:eastAsia="宋体" w:cs="宋体"/>
          <w:sz w:val="28"/>
          <w:szCs w:val="28"/>
        </w:rPr>
        <w:t>（以下简称“</w:t>
      </w:r>
      <w:r>
        <w:rPr>
          <w:rFonts w:hint="eastAsia" w:ascii="宋体" w:hAnsi="宋体" w:eastAsia="宋体" w:cs="宋体"/>
          <w:sz w:val="28"/>
          <w:szCs w:val="28"/>
          <w:lang w:val="en-US" w:eastAsia="zh-CN"/>
        </w:rPr>
        <w:t>御金丹药业</w:t>
      </w:r>
      <w:r>
        <w:rPr>
          <w:rFonts w:hint="eastAsia" w:ascii="宋体" w:hAnsi="宋体" w:eastAsia="宋体" w:cs="宋体"/>
          <w:sz w:val="28"/>
          <w:szCs w:val="28"/>
        </w:rPr>
        <w:t>”）重整案招募意向投资人的项目（下称“本项目”），我方已仔细阅读《</w:t>
      </w:r>
      <w:r>
        <w:rPr>
          <w:rFonts w:hint="eastAsia" w:ascii="宋体" w:hAnsi="宋体" w:eastAsia="宋体" w:cs="宋体"/>
          <w:sz w:val="28"/>
          <w:szCs w:val="28"/>
          <w:lang w:val="en-US" w:eastAsia="zh-CN"/>
        </w:rPr>
        <w:t>湖北御金丹药业有限公司</w:t>
      </w:r>
      <w:r>
        <w:rPr>
          <w:rFonts w:hint="eastAsia" w:ascii="宋体" w:hAnsi="宋体" w:eastAsia="宋体" w:cs="宋体"/>
          <w:sz w:val="28"/>
          <w:szCs w:val="28"/>
        </w:rPr>
        <w:t>重整案意向投资人招募公告》</w:t>
      </w:r>
      <w:r>
        <w:rPr>
          <w:rFonts w:hint="eastAsia" w:ascii="宋体" w:hAnsi="宋体" w:eastAsia="宋体" w:cs="宋体"/>
          <w:sz w:val="28"/>
          <w:szCs w:val="28"/>
          <w:lang w:eastAsia="zh-CN"/>
        </w:rPr>
        <w:t>（</w:t>
      </w:r>
      <w:r>
        <w:rPr>
          <w:rFonts w:hint="eastAsia" w:ascii="宋体" w:hAnsi="宋体" w:eastAsia="宋体" w:cs="宋体"/>
          <w:sz w:val="28"/>
          <w:szCs w:val="28"/>
          <w:lang w:val="en-US" w:eastAsia="zh-CN"/>
        </w:rPr>
        <w:t>以下简称“招募公告”</w:t>
      </w:r>
      <w:r>
        <w:rPr>
          <w:rFonts w:hint="eastAsia" w:ascii="宋体" w:hAnsi="宋体" w:eastAsia="宋体" w:cs="宋体"/>
          <w:sz w:val="28"/>
          <w:szCs w:val="28"/>
          <w:lang w:eastAsia="zh-CN"/>
        </w:rPr>
        <w:t>）</w:t>
      </w:r>
      <w:r>
        <w:rPr>
          <w:rFonts w:hint="eastAsia" w:ascii="宋体" w:hAnsi="宋体" w:eastAsia="宋体" w:cs="宋体"/>
          <w:sz w:val="28"/>
          <w:szCs w:val="28"/>
        </w:rPr>
        <w:t>，清楚并理解其内容。在此，我方承诺：</w:t>
      </w:r>
    </w:p>
    <w:p w14:paraId="509C6293">
      <w:pPr>
        <w:keepNext w:val="0"/>
        <w:keepLines w:val="0"/>
        <w:pageBreakBefore w:val="0"/>
        <w:widowControl w:val="0"/>
        <w:kinsoku/>
        <w:wordWrap/>
        <w:overflowPunct/>
        <w:topLinePunct w:val="0"/>
        <w:autoSpaceDE/>
        <w:autoSpaceDN/>
        <w:bidi w:val="0"/>
        <w:adjustRightInd/>
        <w:snapToGrid/>
        <w:ind w:firstLine="560" w:firstLineChars="200"/>
        <w:jc w:val="both"/>
        <w:textAlignment w:val="auto"/>
        <w:rPr>
          <w:rFonts w:hint="eastAsia" w:ascii="宋体" w:hAnsi="宋体" w:eastAsia="宋体" w:cs="宋体"/>
          <w:sz w:val="28"/>
          <w:szCs w:val="28"/>
        </w:rPr>
      </w:pPr>
      <w:bookmarkStart w:id="0" w:name="_Hlk136899237"/>
      <w:bookmarkEnd w:id="0"/>
      <w:r>
        <w:rPr>
          <w:rFonts w:hint="eastAsia" w:ascii="宋体" w:hAnsi="宋体" w:eastAsia="宋体" w:cs="宋体"/>
          <w:sz w:val="28"/>
          <w:szCs w:val="28"/>
        </w:rPr>
        <w:t>一、我方符合</w:t>
      </w:r>
      <w:r>
        <w:rPr>
          <w:rFonts w:hint="eastAsia" w:ascii="宋体" w:hAnsi="宋体" w:eastAsia="宋体" w:cs="宋体"/>
          <w:sz w:val="28"/>
          <w:szCs w:val="28"/>
          <w:lang w:eastAsia="zh-CN"/>
        </w:rPr>
        <w:t>《</w:t>
      </w:r>
      <w:r>
        <w:rPr>
          <w:rFonts w:hint="eastAsia" w:ascii="宋体" w:hAnsi="宋体" w:eastAsia="宋体" w:cs="宋体"/>
          <w:sz w:val="28"/>
          <w:szCs w:val="28"/>
          <w:lang w:val="en-US" w:eastAsia="zh-CN"/>
        </w:rPr>
        <w:t>招募公告</w:t>
      </w:r>
      <w:r>
        <w:rPr>
          <w:rFonts w:hint="eastAsia" w:ascii="宋体" w:hAnsi="宋体" w:eastAsia="宋体" w:cs="宋体"/>
          <w:sz w:val="28"/>
          <w:szCs w:val="28"/>
          <w:lang w:eastAsia="zh-CN"/>
        </w:rPr>
        <w:t>》</w:t>
      </w:r>
      <w:r>
        <w:rPr>
          <w:rFonts w:hint="eastAsia" w:ascii="宋体" w:hAnsi="宋体" w:eastAsia="宋体" w:cs="宋体"/>
          <w:sz w:val="28"/>
          <w:szCs w:val="28"/>
        </w:rPr>
        <w:t>规定的意向投资人应具备的</w:t>
      </w:r>
      <w:r>
        <w:rPr>
          <w:rFonts w:hint="eastAsia" w:ascii="宋体" w:hAnsi="宋体" w:eastAsia="宋体" w:cs="宋体"/>
          <w:sz w:val="28"/>
          <w:szCs w:val="28"/>
          <w:lang w:val="en-US" w:eastAsia="zh-CN"/>
        </w:rPr>
        <w:t>全部</w:t>
      </w:r>
      <w:r>
        <w:rPr>
          <w:rFonts w:hint="eastAsia" w:ascii="宋体" w:hAnsi="宋体" w:eastAsia="宋体" w:cs="宋体"/>
          <w:sz w:val="28"/>
          <w:szCs w:val="28"/>
        </w:rPr>
        <w:t>条件：</w:t>
      </w:r>
    </w:p>
    <w:p w14:paraId="22357432">
      <w:pPr>
        <w:keepNext w:val="0"/>
        <w:keepLines w:val="0"/>
        <w:pageBreakBefore w:val="0"/>
        <w:widowControl w:val="0"/>
        <w:kinsoku/>
        <w:wordWrap/>
        <w:overflowPunct/>
        <w:topLinePunct w:val="0"/>
        <w:autoSpaceDE/>
        <w:autoSpaceDN/>
        <w:bidi w:val="0"/>
        <w:adjustRightInd/>
        <w:snapToGrid/>
        <w:ind w:firstLine="560" w:firstLineChars="200"/>
        <w:jc w:val="both"/>
        <w:textAlignment w:val="auto"/>
        <w:rPr>
          <w:rFonts w:hint="eastAsia" w:ascii="宋体" w:hAnsi="宋体" w:eastAsia="宋体" w:cs="宋体"/>
          <w:sz w:val="28"/>
          <w:szCs w:val="28"/>
        </w:rPr>
      </w:pPr>
      <w:r>
        <w:rPr>
          <w:rFonts w:hint="eastAsia" w:ascii="宋体" w:hAnsi="宋体" w:eastAsia="宋体" w:cs="宋体"/>
          <w:sz w:val="28"/>
          <w:szCs w:val="28"/>
        </w:rPr>
        <w:t>（一）我</w:t>
      </w:r>
      <w:r>
        <w:rPr>
          <w:rFonts w:hint="eastAsia" w:ascii="宋体" w:hAnsi="宋体" w:eastAsia="宋体" w:cs="宋体"/>
          <w:sz w:val="28"/>
          <w:szCs w:val="28"/>
          <w:lang w:val="en-US" w:eastAsia="zh-CN"/>
        </w:rPr>
        <w:t>方为</w:t>
      </w:r>
      <w:r>
        <w:rPr>
          <w:rFonts w:hint="eastAsia" w:ascii="宋体" w:hAnsi="宋体" w:eastAsia="宋体" w:cs="宋体"/>
          <w:sz w:val="28"/>
          <w:szCs w:val="28"/>
        </w:rPr>
        <w:t>依法设立并有效存续的企业法人</w:t>
      </w:r>
      <w:r>
        <w:rPr>
          <w:rFonts w:hint="eastAsia" w:ascii="宋体" w:hAnsi="宋体" w:eastAsia="宋体" w:cs="宋体"/>
          <w:sz w:val="28"/>
          <w:szCs w:val="28"/>
          <w:lang w:eastAsia="zh-CN"/>
        </w:rPr>
        <w:t>（</w:t>
      </w:r>
      <w:r>
        <w:rPr>
          <w:rFonts w:hint="eastAsia" w:ascii="宋体" w:hAnsi="宋体" w:eastAsia="宋体" w:cs="宋体"/>
          <w:sz w:val="28"/>
          <w:szCs w:val="28"/>
          <w:lang w:val="en-US" w:eastAsia="zh-CN"/>
        </w:rPr>
        <w:t>或</w:t>
      </w:r>
      <w:r>
        <w:rPr>
          <w:rFonts w:hint="eastAsia" w:ascii="宋体" w:hAnsi="宋体" w:eastAsia="宋体" w:cs="宋体"/>
          <w:sz w:val="28"/>
          <w:szCs w:val="28"/>
        </w:rPr>
        <w:t>非法人组织</w:t>
      </w:r>
      <w:r>
        <w:rPr>
          <w:rFonts w:hint="eastAsia" w:ascii="宋体" w:hAnsi="宋体" w:eastAsia="宋体" w:cs="宋体"/>
          <w:sz w:val="28"/>
          <w:szCs w:val="28"/>
          <w:lang w:eastAsia="zh-CN"/>
        </w:rPr>
        <w:t>、</w:t>
      </w:r>
      <w:r>
        <w:rPr>
          <w:rFonts w:hint="eastAsia" w:ascii="宋体" w:hAnsi="宋体" w:eastAsia="宋体" w:cs="宋体"/>
          <w:sz w:val="28"/>
          <w:szCs w:val="28"/>
        </w:rPr>
        <w:t>具备完全民事行为能力的自然人</w:t>
      </w:r>
      <w:r>
        <w:rPr>
          <w:rFonts w:hint="eastAsia" w:ascii="宋体" w:hAnsi="宋体" w:eastAsia="宋体" w:cs="宋体"/>
          <w:sz w:val="28"/>
          <w:szCs w:val="28"/>
          <w:lang w:eastAsia="zh-CN"/>
        </w:rPr>
        <w:t>）</w:t>
      </w:r>
      <w:r>
        <w:rPr>
          <w:rFonts w:hint="eastAsia" w:ascii="宋体" w:hAnsi="宋体" w:eastAsia="宋体" w:cs="宋体"/>
          <w:sz w:val="28"/>
          <w:szCs w:val="28"/>
        </w:rPr>
        <w:t>，具有较高的社会责任感和良好的商业信誉。我方近三年不存在重大违法行为或涉嫌有重大违法行为，未被列入失信被执行人名单、重大税收违法失信主体名单及其他严重违法失信名单。</w:t>
      </w:r>
    </w:p>
    <w:p w14:paraId="30B16191">
      <w:pPr>
        <w:keepNext w:val="0"/>
        <w:keepLines w:val="0"/>
        <w:pageBreakBefore w:val="0"/>
        <w:widowControl w:val="0"/>
        <w:kinsoku/>
        <w:wordWrap/>
        <w:overflowPunct/>
        <w:topLinePunct w:val="0"/>
        <w:autoSpaceDE/>
        <w:autoSpaceDN/>
        <w:bidi w:val="0"/>
        <w:adjustRightInd/>
        <w:snapToGrid/>
        <w:ind w:firstLine="560" w:firstLineChars="200"/>
        <w:jc w:val="both"/>
        <w:textAlignment w:val="auto"/>
        <w:rPr>
          <w:rFonts w:hint="eastAsia" w:ascii="宋体" w:hAnsi="宋体" w:eastAsia="宋体" w:cs="宋体"/>
          <w:sz w:val="28"/>
          <w:szCs w:val="28"/>
        </w:rPr>
      </w:pPr>
      <w:r>
        <w:rPr>
          <w:rFonts w:hint="eastAsia" w:ascii="宋体" w:hAnsi="宋体" w:eastAsia="宋体" w:cs="宋体"/>
          <w:sz w:val="28"/>
          <w:szCs w:val="28"/>
        </w:rPr>
        <w:t>（二）我方满足国家法律法规、监管政策对相关行业投资人的资格要求和条件。</w:t>
      </w:r>
    </w:p>
    <w:p w14:paraId="0BE29821">
      <w:pPr>
        <w:keepNext w:val="0"/>
        <w:keepLines w:val="0"/>
        <w:pageBreakBefore w:val="0"/>
        <w:widowControl w:val="0"/>
        <w:kinsoku/>
        <w:wordWrap/>
        <w:overflowPunct/>
        <w:topLinePunct w:val="0"/>
        <w:autoSpaceDE/>
        <w:autoSpaceDN/>
        <w:bidi w:val="0"/>
        <w:adjustRightInd/>
        <w:snapToGrid/>
        <w:ind w:firstLine="560" w:firstLineChars="200"/>
        <w:jc w:val="both"/>
        <w:textAlignment w:val="auto"/>
        <w:rPr>
          <w:rFonts w:hint="eastAsia" w:ascii="宋体" w:hAnsi="宋体" w:eastAsia="宋体" w:cs="宋体"/>
          <w:sz w:val="28"/>
          <w:szCs w:val="28"/>
        </w:rPr>
      </w:pPr>
      <w:r>
        <w:rPr>
          <w:rFonts w:hint="eastAsia" w:ascii="宋体" w:hAnsi="宋体" w:eastAsia="宋体" w:cs="宋体"/>
          <w:sz w:val="28"/>
          <w:szCs w:val="28"/>
        </w:rPr>
        <w:t>（三）我方具备确定性的投资资金来源，能出具资信证明或其他履约能力证明，并在合理时间支付保证金、债权清偿资金，且保证资金来源合法合规。</w:t>
      </w:r>
    </w:p>
    <w:p w14:paraId="7DFCEB10">
      <w:pPr>
        <w:keepNext w:val="0"/>
        <w:keepLines w:val="0"/>
        <w:pageBreakBefore w:val="0"/>
        <w:widowControl w:val="0"/>
        <w:kinsoku/>
        <w:wordWrap/>
        <w:overflowPunct/>
        <w:topLinePunct w:val="0"/>
        <w:autoSpaceDE/>
        <w:autoSpaceDN/>
        <w:bidi w:val="0"/>
        <w:adjustRightInd/>
        <w:snapToGrid/>
        <w:ind w:firstLine="560" w:firstLineChars="200"/>
        <w:jc w:val="both"/>
        <w:textAlignment w:val="auto"/>
        <w:rPr>
          <w:rFonts w:hint="eastAsia" w:ascii="宋体" w:hAnsi="宋体" w:eastAsia="宋体" w:cs="宋体"/>
          <w:sz w:val="28"/>
          <w:szCs w:val="28"/>
        </w:rPr>
      </w:pPr>
      <w:r>
        <w:rPr>
          <w:rFonts w:hint="eastAsia" w:ascii="宋体" w:hAnsi="宋体" w:eastAsia="宋体" w:cs="宋体"/>
          <w:sz w:val="28"/>
          <w:szCs w:val="28"/>
        </w:rPr>
        <w:t>（四）我方如组建联合体并作为牵头投资人参与本项目的，我方保证至少有一</w:t>
      </w:r>
      <w:r>
        <w:rPr>
          <w:rFonts w:hint="eastAsia" w:ascii="宋体" w:hAnsi="宋体" w:eastAsia="宋体" w:cs="宋体"/>
          <w:sz w:val="28"/>
          <w:szCs w:val="28"/>
          <w:lang w:val="en-US" w:eastAsia="zh-CN"/>
        </w:rPr>
        <w:t>位</w:t>
      </w:r>
      <w:r>
        <w:rPr>
          <w:rFonts w:hint="eastAsia" w:ascii="宋体" w:hAnsi="宋体" w:eastAsia="宋体" w:cs="宋体"/>
          <w:sz w:val="28"/>
          <w:szCs w:val="28"/>
        </w:rPr>
        <w:t>投资人符合上述报名条件。</w:t>
      </w:r>
    </w:p>
    <w:p w14:paraId="4C9AD035">
      <w:pPr>
        <w:keepNext w:val="0"/>
        <w:keepLines w:val="0"/>
        <w:pageBreakBefore w:val="0"/>
        <w:widowControl w:val="0"/>
        <w:kinsoku/>
        <w:wordWrap/>
        <w:overflowPunct/>
        <w:topLinePunct w:val="0"/>
        <w:autoSpaceDE/>
        <w:autoSpaceDN/>
        <w:bidi w:val="0"/>
        <w:adjustRightInd/>
        <w:snapToGrid/>
        <w:ind w:firstLine="560" w:firstLineChars="200"/>
        <w:jc w:val="both"/>
        <w:textAlignment w:val="auto"/>
        <w:rPr>
          <w:rFonts w:hint="eastAsia" w:ascii="宋体" w:hAnsi="宋体" w:eastAsia="宋体" w:cs="宋体"/>
          <w:sz w:val="28"/>
          <w:szCs w:val="28"/>
        </w:rPr>
      </w:pPr>
      <w:r>
        <w:rPr>
          <w:rFonts w:hint="eastAsia" w:ascii="宋体" w:hAnsi="宋体" w:eastAsia="宋体" w:cs="宋体"/>
          <w:sz w:val="28"/>
          <w:szCs w:val="28"/>
        </w:rPr>
        <w:t>二、我方提交的报名材料均真实、合法、有效</w:t>
      </w:r>
      <w:r>
        <w:rPr>
          <w:rFonts w:hint="eastAsia" w:ascii="宋体" w:hAnsi="宋体" w:eastAsia="宋体" w:cs="宋体"/>
          <w:sz w:val="28"/>
          <w:szCs w:val="28"/>
          <w:lang w:eastAsia="zh-CN"/>
        </w:rPr>
        <w:t>，</w:t>
      </w:r>
      <w:r>
        <w:rPr>
          <w:rFonts w:hint="eastAsia" w:ascii="宋体" w:hAnsi="宋体" w:eastAsia="宋体" w:cs="宋体"/>
          <w:sz w:val="28"/>
          <w:szCs w:val="28"/>
        </w:rPr>
        <w:t>不存在虚假记载、重大遗漏或隐瞒。我方自愿参与</w:t>
      </w:r>
      <w:r>
        <w:rPr>
          <w:rFonts w:hint="eastAsia" w:ascii="宋体" w:hAnsi="宋体" w:eastAsia="宋体" w:cs="宋体"/>
          <w:sz w:val="28"/>
          <w:szCs w:val="28"/>
          <w:lang w:val="en-US" w:eastAsia="zh-CN"/>
        </w:rPr>
        <w:t>御金丹药业公司</w:t>
      </w:r>
      <w:r>
        <w:rPr>
          <w:rFonts w:hint="eastAsia" w:ascii="宋体" w:hAnsi="宋体" w:eastAsia="宋体" w:cs="宋体"/>
          <w:sz w:val="28"/>
          <w:szCs w:val="28"/>
        </w:rPr>
        <w:t>重整案</w:t>
      </w:r>
      <w:r>
        <w:rPr>
          <w:rFonts w:hint="eastAsia" w:ascii="宋体" w:hAnsi="宋体" w:eastAsia="宋体" w:cs="宋体"/>
          <w:sz w:val="28"/>
          <w:szCs w:val="28"/>
          <w:lang w:val="en-US" w:eastAsia="zh-CN"/>
        </w:rPr>
        <w:t>意向</w:t>
      </w:r>
      <w:r>
        <w:rPr>
          <w:rFonts w:hint="eastAsia" w:ascii="宋体" w:hAnsi="宋体" w:eastAsia="宋体" w:cs="宋体"/>
          <w:sz w:val="28"/>
          <w:szCs w:val="28"/>
        </w:rPr>
        <w:t>投资人的公开招募和遴选，且已获得内部决策机构（如股东会、董事会等）的有效批准，决策程序符合我方章程及相关法律规定。</w:t>
      </w:r>
    </w:p>
    <w:p w14:paraId="786D3676">
      <w:pPr>
        <w:keepNext w:val="0"/>
        <w:keepLines w:val="0"/>
        <w:pageBreakBefore w:val="0"/>
        <w:widowControl w:val="0"/>
        <w:kinsoku/>
        <w:wordWrap/>
        <w:overflowPunct/>
        <w:topLinePunct w:val="0"/>
        <w:autoSpaceDE/>
        <w:autoSpaceDN/>
        <w:bidi w:val="0"/>
        <w:adjustRightInd/>
        <w:snapToGrid/>
        <w:ind w:firstLine="560" w:firstLineChars="200"/>
        <w:jc w:val="both"/>
        <w:textAlignment w:val="auto"/>
        <w:rPr>
          <w:rFonts w:hint="eastAsia" w:ascii="宋体" w:hAnsi="宋体" w:eastAsia="宋体" w:cs="宋体"/>
          <w:sz w:val="28"/>
          <w:szCs w:val="28"/>
        </w:rPr>
      </w:pPr>
      <w:r>
        <w:rPr>
          <w:rFonts w:hint="eastAsia" w:ascii="宋体" w:hAnsi="宋体" w:eastAsia="宋体" w:cs="宋体"/>
          <w:sz w:val="28"/>
          <w:szCs w:val="28"/>
        </w:rPr>
        <w:t>三、我方制定重整投资方案时，将不设定假设性前提条件，不提出超出法律法规规定的要求，确保方案具备可操作性和确定性；若方案因上述问题导致无法实施，贵方有权取消我方报名资格，由此产生的损失由我方承担。</w:t>
      </w:r>
    </w:p>
    <w:p w14:paraId="6FAC4BCC">
      <w:pPr>
        <w:keepNext w:val="0"/>
        <w:keepLines w:val="0"/>
        <w:pageBreakBefore w:val="0"/>
        <w:widowControl w:val="0"/>
        <w:kinsoku/>
        <w:wordWrap/>
        <w:overflowPunct/>
        <w:topLinePunct w:val="0"/>
        <w:autoSpaceDE/>
        <w:autoSpaceDN/>
        <w:bidi w:val="0"/>
        <w:adjustRightInd/>
        <w:snapToGrid/>
        <w:ind w:firstLine="560" w:firstLineChars="200"/>
        <w:jc w:val="both"/>
        <w:textAlignment w:val="auto"/>
        <w:rPr>
          <w:rFonts w:hint="eastAsia" w:ascii="宋体" w:hAnsi="宋体" w:eastAsia="宋体" w:cs="宋体"/>
          <w:sz w:val="28"/>
          <w:szCs w:val="28"/>
        </w:rPr>
      </w:pPr>
      <w:r>
        <w:rPr>
          <w:rFonts w:hint="eastAsia" w:ascii="宋体" w:hAnsi="宋体" w:eastAsia="宋体" w:cs="宋体"/>
          <w:sz w:val="28"/>
          <w:szCs w:val="28"/>
          <w:lang w:val="en-US" w:eastAsia="zh-CN"/>
        </w:rPr>
        <w:t>四</w:t>
      </w:r>
      <w:r>
        <w:rPr>
          <w:rFonts w:hint="eastAsia" w:ascii="宋体" w:hAnsi="宋体" w:eastAsia="宋体" w:cs="宋体"/>
          <w:sz w:val="28"/>
          <w:szCs w:val="28"/>
        </w:rPr>
        <w:t>、我方参与本项目所产生的各项费用（如尽职调查费、方案编制费、差旅费等）均由我方自行承担，与贵方无关。</w:t>
      </w:r>
    </w:p>
    <w:p w14:paraId="7D0033B7">
      <w:pPr>
        <w:keepNext w:val="0"/>
        <w:keepLines w:val="0"/>
        <w:pageBreakBefore w:val="0"/>
        <w:widowControl w:val="0"/>
        <w:kinsoku/>
        <w:wordWrap/>
        <w:overflowPunct/>
        <w:topLinePunct w:val="0"/>
        <w:autoSpaceDE/>
        <w:autoSpaceDN/>
        <w:bidi w:val="0"/>
        <w:adjustRightInd/>
        <w:snapToGrid/>
        <w:ind w:firstLine="560" w:firstLineChars="200"/>
        <w:jc w:val="both"/>
        <w:textAlignment w:val="auto"/>
        <w:rPr>
          <w:rFonts w:hint="eastAsia" w:ascii="宋体" w:hAnsi="宋体" w:eastAsia="宋体" w:cs="宋体"/>
          <w:sz w:val="28"/>
          <w:szCs w:val="28"/>
        </w:rPr>
      </w:pPr>
      <w:r>
        <w:rPr>
          <w:rFonts w:hint="eastAsia" w:ascii="宋体" w:hAnsi="宋体" w:eastAsia="宋体" w:cs="宋体"/>
          <w:sz w:val="28"/>
          <w:szCs w:val="28"/>
          <w:lang w:val="en-US" w:eastAsia="zh-CN"/>
        </w:rPr>
        <w:t>五</w:t>
      </w:r>
      <w:r>
        <w:rPr>
          <w:rFonts w:hint="eastAsia" w:ascii="宋体" w:hAnsi="宋体" w:eastAsia="宋体" w:cs="宋体"/>
          <w:sz w:val="28"/>
          <w:szCs w:val="28"/>
        </w:rPr>
        <w:t>、若我方最终被确定为</w:t>
      </w:r>
      <w:r>
        <w:rPr>
          <w:rFonts w:hint="eastAsia" w:ascii="宋体" w:hAnsi="宋体" w:eastAsia="宋体" w:cs="宋体"/>
          <w:sz w:val="28"/>
          <w:szCs w:val="28"/>
          <w:lang w:val="en-US" w:eastAsia="zh-CN"/>
        </w:rPr>
        <w:t>御金丹药业</w:t>
      </w:r>
      <w:r>
        <w:rPr>
          <w:rFonts w:hint="eastAsia" w:ascii="宋体" w:hAnsi="宋体" w:eastAsia="宋体" w:cs="宋体"/>
          <w:sz w:val="28"/>
          <w:szCs w:val="28"/>
        </w:rPr>
        <w:t>公司重整案的投资人，我方将全面充分依照重整投资协议和重整计划（草案）的约定履行相应义务。</w:t>
      </w:r>
    </w:p>
    <w:p w14:paraId="48A2FE40">
      <w:pPr>
        <w:wordWrap/>
        <w:jc w:val="both"/>
        <w:rPr>
          <w:rFonts w:hint="eastAsia" w:ascii="宋体" w:hAnsi="宋体" w:eastAsia="宋体" w:cs="宋体"/>
          <w:sz w:val="28"/>
          <w:szCs w:val="28"/>
        </w:rPr>
      </w:pPr>
      <w:r>
        <w:rPr>
          <w:rFonts w:hint="eastAsia" w:ascii="宋体" w:hAnsi="宋体" w:eastAsia="宋体" w:cs="宋体"/>
          <w:sz w:val="28"/>
          <w:szCs w:val="28"/>
        </w:rPr>
        <w:t> </w:t>
      </w:r>
    </w:p>
    <w:p w14:paraId="13542D37">
      <w:pPr>
        <w:wordWrap/>
        <w:jc w:val="center"/>
        <w:rPr>
          <w:rFonts w:hint="eastAsia" w:ascii="宋体" w:hAnsi="宋体" w:eastAsia="宋体" w:cs="宋体"/>
          <w:sz w:val="28"/>
          <w:szCs w:val="28"/>
        </w:rPr>
      </w:pP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t>承诺人（盖章/签字、指印）：</w:t>
      </w:r>
    </w:p>
    <w:p w14:paraId="12D08CAB">
      <w:pPr>
        <w:wordWrap w:val="0"/>
        <w:jc w:val="right"/>
        <w:rPr>
          <w:rFonts w:hint="default" w:ascii="宋体" w:hAnsi="宋体" w:eastAsia="宋体" w:cs="宋体"/>
          <w:sz w:val="28"/>
          <w:szCs w:val="28"/>
          <w:lang w:val="en-US" w:eastAsia="zh-CN"/>
        </w:rPr>
      </w:pPr>
      <w:r>
        <w:rPr>
          <w:rFonts w:hint="eastAsia" w:ascii="宋体" w:hAnsi="宋体" w:eastAsia="宋体" w:cs="宋体"/>
          <w:sz w:val="28"/>
          <w:szCs w:val="28"/>
        </w:rPr>
        <w:t>年   月  </w:t>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t>日</w:t>
      </w:r>
    </w:p>
    <w:p w14:paraId="22B7B8FC">
      <w:pPr>
        <w:wordWrap/>
        <w:jc w:val="both"/>
        <w:rPr>
          <w:rFonts w:hint="eastAsia" w:ascii="宋体" w:hAnsi="宋体" w:eastAsia="宋体" w:cs="宋体"/>
          <w:sz w:val="28"/>
          <w:szCs w:val="28"/>
        </w:rPr>
      </w:pPr>
    </w:p>
    <w:p w14:paraId="3D02ABC5">
      <w:pPr>
        <w:rPr>
          <w:rFonts w:hint="eastAsia" w:ascii="宋体" w:hAnsi="宋体" w:eastAsia="宋体" w:cs="宋体"/>
          <w:sz w:val="28"/>
          <w:szCs w:val="28"/>
        </w:rPr>
      </w:pPr>
      <w:r>
        <w:rPr>
          <w:rFonts w:hint="eastAsia" w:ascii="宋体" w:hAnsi="宋体" w:eastAsia="宋体" w:cs="宋体"/>
          <w:sz w:val="28"/>
          <w:szCs w:val="28"/>
        </w:rPr>
        <w:br w:type="page"/>
      </w:r>
    </w:p>
    <w:p w14:paraId="7D5B5C1F">
      <w:pPr>
        <w:wordWrap/>
        <w:jc w:val="both"/>
        <w:rPr>
          <w:rFonts w:hint="eastAsia" w:ascii="宋体" w:hAnsi="宋体" w:eastAsia="宋体" w:cs="宋体"/>
          <w:sz w:val="28"/>
          <w:szCs w:val="28"/>
        </w:rPr>
      </w:pPr>
      <w:r>
        <w:rPr>
          <w:rFonts w:hint="eastAsia" w:ascii="宋体" w:hAnsi="宋体" w:eastAsia="宋体" w:cs="宋体"/>
          <w:sz w:val="28"/>
          <w:szCs w:val="28"/>
        </w:rPr>
        <w:t>附件3：</w:t>
      </w:r>
    </w:p>
    <w:p w14:paraId="5B3350F9">
      <w:pPr>
        <w:keepNext w:val="0"/>
        <w:keepLines w:val="0"/>
        <w:pageBreakBefore w:val="0"/>
        <w:widowControl w:val="0"/>
        <w:kinsoku/>
        <w:wordWrap/>
        <w:overflowPunct/>
        <w:topLinePunct w:val="0"/>
        <w:autoSpaceDE/>
        <w:autoSpaceDN/>
        <w:bidi w:val="0"/>
        <w:adjustRightInd/>
        <w:snapToGrid/>
        <w:spacing w:before="313" w:beforeLines="100" w:after="313" w:afterLines="100"/>
        <w:jc w:val="center"/>
        <w:textAlignment w:val="auto"/>
        <w:rPr>
          <w:rFonts w:hint="eastAsia" w:ascii="宋体" w:hAnsi="宋体" w:eastAsia="宋体" w:cs="宋体"/>
          <w:b/>
          <w:bCs/>
          <w:sz w:val="44"/>
          <w:szCs w:val="44"/>
        </w:rPr>
      </w:pPr>
      <w:r>
        <w:rPr>
          <w:rFonts w:hint="eastAsia" w:ascii="宋体" w:hAnsi="宋体" w:eastAsia="宋体" w:cs="宋体"/>
          <w:b/>
          <w:bCs/>
          <w:sz w:val="44"/>
          <w:szCs w:val="44"/>
        </w:rPr>
        <w:t>保密承诺函</w:t>
      </w:r>
    </w:p>
    <w:p w14:paraId="64BC41FE">
      <w:pPr>
        <w:wordWrap/>
        <w:jc w:val="both"/>
        <w:rPr>
          <w:rFonts w:hint="eastAsia" w:ascii="宋体" w:hAnsi="宋体" w:eastAsia="宋体" w:cs="宋体"/>
          <w:sz w:val="28"/>
          <w:szCs w:val="28"/>
        </w:rPr>
      </w:pPr>
      <w:r>
        <w:rPr>
          <w:rFonts w:hint="eastAsia" w:ascii="宋体" w:hAnsi="宋体" w:eastAsia="宋体" w:cs="宋体"/>
          <w:sz w:val="28"/>
          <w:szCs w:val="28"/>
        </w:rPr>
        <w:t>致：</w:t>
      </w:r>
      <w:r>
        <w:rPr>
          <w:rFonts w:hint="eastAsia" w:ascii="宋体" w:hAnsi="宋体" w:eastAsia="宋体" w:cs="宋体"/>
          <w:sz w:val="28"/>
          <w:szCs w:val="28"/>
          <w:lang w:eastAsia="zh-CN"/>
        </w:rPr>
        <w:t>湖北御金丹药业有限公司</w:t>
      </w:r>
      <w:r>
        <w:rPr>
          <w:rFonts w:hint="eastAsia" w:ascii="宋体" w:hAnsi="宋体" w:eastAsia="宋体" w:cs="宋体"/>
          <w:sz w:val="28"/>
          <w:szCs w:val="28"/>
        </w:rPr>
        <w:t>司管理人</w:t>
      </w:r>
    </w:p>
    <w:p w14:paraId="5B86B087">
      <w:pPr>
        <w:keepNext w:val="0"/>
        <w:keepLines w:val="0"/>
        <w:pageBreakBefore w:val="0"/>
        <w:widowControl w:val="0"/>
        <w:kinsoku/>
        <w:wordWrap/>
        <w:overflowPunct/>
        <w:topLinePunct w:val="0"/>
        <w:autoSpaceDE/>
        <w:autoSpaceDN/>
        <w:bidi w:val="0"/>
        <w:adjustRightInd/>
        <w:snapToGrid/>
        <w:ind w:firstLine="560" w:firstLineChars="200"/>
        <w:jc w:val="both"/>
        <w:textAlignment w:val="auto"/>
        <w:rPr>
          <w:rFonts w:hint="eastAsia" w:ascii="宋体" w:hAnsi="宋体" w:eastAsia="宋体" w:cs="宋体"/>
          <w:sz w:val="28"/>
          <w:szCs w:val="28"/>
        </w:rPr>
      </w:pPr>
      <w:r>
        <w:rPr>
          <w:rFonts w:hint="eastAsia" w:ascii="宋体" w:hAnsi="宋体" w:eastAsia="宋体" w:cs="宋体"/>
          <w:sz w:val="28"/>
          <w:szCs w:val="28"/>
        </w:rPr>
        <w:t>我方拟参与贵方开展的</w:t>
      </w:r>
      <w:r>
        <w:rPr>
          <w:rFonts w:hint="eastAsia" w:ascii="宋体" w:hAnsi="宋体" w:eastAsia="宋体" w:cs="宋体"/>
          <w:sz w:val="28"/>
          <w:szCs w:val="28"/>
          <w:lang w:val="en-US" w:eastAsia="zh-CN"/>
        </w:rPr>
        <w:t>湖北御金丹药业有限公司</w:t>
      </w:r>
      <w:r>
        <w:rPr>
          <w:rFonts w:hint="eastAsia" w:ascii="宋体" w:hAnsi="宋体" w:eastAsia="宋体" w:cs="宋体"/>
          <w:sz w:val="28"/>
          <w:szCs w:val="28"/>
        </w:rPr>
        <w:t>（以下简称“</w:t>
      </w:r>
      <w:r>
        <w:rPr>
          <w:rFonts w:hint="eastAsia" w:ascii="宋体" w:hAnsi="宋体" w:eastAsia="宋体" w:cs="宋体"/>
          <w:sz w:val="28"/>
          <w:szCs w:val="28"/>
          <w:lang w:val="en-US" w:eastAsia="zh-CN"/>
        </w:rPr>
        <w:t>御金丹药业</w:t>
      </w:r>
      <w:r>
        <w:rPr>
          <w:rFonts w:hint="eastAsia" w:ascii="宋体" w:hAnsi="宋体" w:eastAsia="宋体" w:cs="宋体"/>
          <w:sz w:val="28"/>
          <w:szCs w:val="28"/>
        </w:rPr>
        <w:t>”）重整案意向投资人招募项目（下称“本项目”），鉴于在参与本项目过程中，我方可能通过查阅资料、现场勘查、沟通洽谈等方式接触或知悉</w:t>
      </w:r>
      <w:r>
        <w:rPr>
          <w:rFonts w:hint="eastAsia" w:ascii="宋体" w:hAnsi="宋体" w:eastAsia="宋体" w:cs="宋体"/>
          <w:sz w:val="28"/>
          <w:szCs w:val="28"/>
          <w:lang w:eastAsia="zh-CN"/>
        </w:rPr>
        <w:t>御金丹药业</w:t>
      </w:r>
      <w:r>
        <w:rPr>
          <w:rFonts w:hint="eastAsia" w:ascii="宋体" w:hAnsi="宋体" w:eastAsia="宋体" w:cs="宋体"/>
          <w:sz w:val="28"/>
          <w:szCs w:val="28"/>
        </w:rPr>
        <w:t>的保密信息，为保障信息安全，根据《中华人民共和国民法典》等相关法律法规的规定，我方就保密义务相关事宜做出如下承诺：</w:t>
      </w:r>
    </w:p>
    <w:p w14:paraId="357F361F">
      <w:pPr>
        <w:keepNext w:val="0"/>
        <w:keepLines w:val="0"/>
        <w:pageBreakBefore w:val="0"/>
        <w:widowControl w:val="0"/>
        <w:kinsoku/>
        <w:wordWrap/>
        <w:overflowPunct/>
        <w:topLinePunct w:val="0"/>
        <w:autoSpaceDE/>
        <w:autoSpaceDN/>
        <w:bidi w:val="0"/>
        <w:adjustRightInd/>
        <w:snapToGrid/>
        <w:ind w:firstLine="560" w:firstLineChars="200"/>
        <w:jc w:val="both"/>
        <w:textAlignment w:val="auto"/>
        <w:rPr>
          <w:rFonts w:hint="eastAsia" w:ascii="宋体" w:hAnsi="宋体" w:eastAsia="宋体" w:cs="宋体"/>
          <w:sz w:val="28"/>
          <w:szCs w:val="28"/>
        </w:rPr>
      </w:pPr>
      <w:r>
        <w:rPr>
          <w:rFonts w:hint="eastAsia" w:ascii="宋体" w:hAnsi="宋体" w:eastAsia="宋体" w:cs="宋体"/>
          <w:sz w:val="28"/>
          <w:szCs w:val="28"/>
        </w:rPr>
        <w:t>一、我方承诺对参与本项目过程中取得（接触/获取/知悉）的</w:t>
      </w:r>
      <w:r>
        <w:rPr>
          <w:rFonts w:hint="eastAsia" w:ascii="宋体" w:hAnsi="宋体" w:eastAsia="宋体" w:cs="宋体"/>
          <w:sz w:val="28"/>
          <w:szCs w:val="28"/>
          <w:lang w:eastAsia="zh-CN"/>
        </w:rPr>
        <w:t>御金丹药业</w:t>
      </w:r>
      <w:r>
        <w:rPr>
          <w:rFonts w:hint="eastAsia" w:ascii="宋体" w:hAnsi="宋体" w:eastAsia="宋体" w:cs="宋体"/>
          <w:sz w:val="28"/>
          <w:szCs w:val="28"/>
        </w:rPr>
        <w:t>任何未公开的资料、信息、记录、文件（包括但不限于纸质材料、电子数据、视听资料等），与本项目有关的</w:t>
      </w:r>
      <w:r>
        <w:rPr>
          <w:rFonts w:hint="eastAsia" w:ascii="宋体" w:hAnsi="宋体" w:eastAsia="宋体" w:cs="宋体"/>
          <w:sz w:val="28"/>
          <w:szCs w:val="28"/>
          <w:lang w:val="en-US" w:eastAsia="zh-CN"/>
        </w:rPr>
        <w:t>各类</w:t>
      </w:r>
      <w:r>
        <w:rPr>
          <w:rFonts w:hint="eastAsia" w:ascii="宋体" w:hAnsi="宋体" w:eastAsia="宋体" w:cs="宋体"/>
          <w:sz w:val="28"/>
          <w:szCs w:val="28"/>
        </w:rPr>
        <w:t>意见、建议、分析、研究报告，以及围绕本项目进行的谈判磋商、文件签署等任何项目进展信息（下称“保密信息”），均将严格履行保密义务。未经贵方事先</w:t>
      </w:r>
      <w:r>
        <w:rPr>
          <w:rFonts w:hint="eastAsia" w:ascii="宋体" w:hAnsi="宋体" w:eastAsia="宋体" w:cs="宋体"/>
          <w:sz w:val="28"/>
          <w:szCs w:val="28"/>
          <w:lang w:val="en-US" w:eastAsia="zh-CN"/>
        </w:rPr>
        <w:t>书面</w:t>
      </w:r>
      <w:r>
        <w:rPr>
          <w:rFonts w:hint="eastAsia" w:ascii="宋体" w:hAnsi="宋体" w:eastAsia="宋体" w:cs="宋体"/>
          <w:sz w:val="28"/>
          <w:szCs w:val="28"/>
        </w:rPr>
        <w:t>许可，我方绝不以任何方式向任何第三方</w:t>
      </w:r>
      <w:r>
        <w:rPr>
          <w:rFonts w:hint="eastAsia" w:ascii="宋体" w:hAnsi="宋体" w:eastAsia="宋体" w:cs="宋体"/>
          <w:sz w:val="28"/>
          <w:szCs w:val="28"/>
          <w:lang w:val="en-US" w:eastAsia="zh-CN"/>
        </w:rPr>
        <w:t>及媒体</w:t>
      </w:r>
      <w:r>
        <w:rPr>
          <w:rFonts w:hint="eastAsia" w:ascii="宋体" w:hAnsi="宋体" w:eastAsia="宋体" w:cs="宋体"/>
          <w:sz w:val="28"/>
          <w:szCs w:val="28"/>
        </w:rPr>
        <w:t>披露、泄露或提供，同时，我方保证该等保密信息仅用于与本项目直接相关的工作，不得用于任何与本项目无关的目的或用途。</w:t>
      </w:r>
    </w:p>
    <w:p w14:paraId="3456E658">
      <w:pPr>
        <w:keepNext w:val="0"/>
        <w:keepLines w:val="0"/>
        <w:pageBreakBefore w:val="0"/>
        <w:widowControl w:val="0"/>
        <w:kinsoku/>
        <w:wordWrap/>
        <w:overflowPunct/>
        <w:topLinePunct w:val="0"/>
        <w:autoSpaceDE/>
        <w:autoSpaceDN/>
        <w:bidi w:val="0"/>
        <w:adjustRightInd/>
        <w:snapToGrid/>
        <w:ind w:firstLine="560" w:firstLineChars="200"/>
        <w:jc w:val="both"/>
        <w:textAlignment w:val="auto"/>
        <w:rPr>
          <w:rFonts w:hint="eastAsia" w:ascii="宋体" w:hAnsi="宋体" w:eastAsia="宋体" w:cs="宋体"/>
          <w:sz w:val="28"/>
          <w:szCs w:val="28"/>
        </w:rPr>
      </w:pPr>
      <w:r>
        <w:rPr>
          <w:rFonts w:hint="eastAsia" w:ascii="宋体" w:hAnsi="宋体" w:eastAsia="宋体" w:cs="宋体"/>
          <w:sz w:val="28"/>
          <w:szCs w:val="28"/>
        </w:rPr>
        <w:t>二、我方承诺，将向所有参与本项目的内部人员及为完成本项目所聘请的外部机构或人员充分告知本保密承诺函的全部内容及约束力，并要求该等人员签署与本承诺函具有同等效力的保密文件。若因参与人员或外聘人员违反本保密承诺函约定，导致管理人及</w:t>
      </w:r>
      <w:r>
        <w:rPr>
          <w:rFonts w:hint="eastAsia" w:ascii="宋体" w:hAnsi="宋体" w:eastAsia="宋体" w:cs="宋体"/>
          <w:sz w:val="28"/>
          <w:szCs w:val="28"/>
          <w:lang w:eastAsia="zh-CN"/>
        </w:rPr>
        <w:t>御金丹药业</w:t>
      </w:r>
      <w:r>
        <w:rPr>
          <w:rFonts w:hint="eastAsia" w:ascii="宋体" w:hAnsi="宋体" w:eastAsia="宋体" w:cs="宋体"/>
          <w:sz w:val="28"/>
          <w:szCs w:val="28"/>
        </w:rPr>
        <w:t>提供的相关信息和资料被泄露的，我方承诺依据本承诺函约定，与该泄密人员或机构承担连带赔偿责任。</w:t>
      </w:r>
    </w:p>
    <w:p w14:paraId="0A695BFA">
      <w:pPr>
        <w:keepNext w:val="0"/>
        <w:keepLines w:val="0"/>
        <w:pageBreakBefore w:val="0"/>
        <w:widowControl w:val="0"/>
        <w:kinsoku/>
        <w:wordWrap/>
        <w:overflowPunct/>
        <w:topLinePunct w:val="0"/>
        <w:autoSpaceDE/>
        <w:autoSpaceDN/>
        <w:bidi w:val="0"/>
        <w:adjustRightInd/>
        <w:snapToGrid/>
        <w:ind w:firstLine="560" w:firstLineChars="200"/>
        <w:jc w:val="both"/>
        <w:textAlignment w:val="auto"/>
        <w:rPr>
          <w:rFonts w:hint="eastAsia" w:ascii="宋体" w:hAnsi="宋体" w:eastAsia="宋体" w:cs="宋体"/>
          <w:sz w:val="28"/>
          <w:szCs w:val="28"/>
        </w:rPr>
      </w:pPr>
      <w:r>
        <w:rPr>
          <w:rFonts w:hint="eastAsia" w:ascii="宋体" w:hAnsi="宋体" w:eastAsia="宋体" w:cs="宋体"/>
          <w:sz w:val="28"/>
          <w:szCs w:val="28"/>
        </w:rPr>
        <w:t>若违反上述承诺，我方将自愿承担相关法律责任和由此带来的一切不利后果，并赔偿各方因此遭受的全部损失。</w:t>
      </w:r>
    </w:p>
    <w:p w14:paraId="669AD1E6">
      <w:pPr>
        <w:keepNext w:val="0"/>
        <w:keepLines w:val="0"/>
        <w:pageBreakBefore w:val="0"/>
        <w:widowControl w:val="0"/>
        <w:kinsoku/>
        <w:wordWrap/>
        <w:overflowPunct/>
        <w:topLinePunct w:val="0"/>
        <w:autoSpaceDE/>
        <w:autoSpaceDN/>
        <w:bidi w:val="0"/>
        <w:adjustRightInd/>
        <w:snapToGrid/>
        <w:ind w:firstLine="560" w:firstLineChars="200"/>
        <w:jc w:val="both"/>
        <w:textAlignment w:val="auto"/>
        <w:rPr>
          <w:rFonts w:hint="eastAsia" w:ascii="宋体" w:hAnsi="宋体" w:eastAsia="宋体" w:cs="宋体"/>
          <w:sz w:val="28"/>
          <w:szCs w:val="28"/>
        </w:rPr>
      </w:pPr>
      <w:r>
        <w:rPr>
          <w:rFonts w:hint="eastAsia" w:ascii="宋体" w:hAnsi="宋体" w:eastAsia="宋体" w:cs="宋体"/>
          <w:sz w:val="28"/>
          <w:szCs w:val="28"/>
        </w:rPr>
        <w:t>本保密承诺函自我方盖章签字捺印之日起生效。</w:t>
      </w:r>
    </w:p>
    <w:p w14:paraId="70D1FED4">
      <w:pPr>
        <w:wordWrap/>
        <w:jc w:val="both"/>
        <w:rPr>
          <w:rFonts w:hint="eastAsia" w:ascii="宋体" w:hAnsi="宋体" w:eastAsia="宋体" w:cs="宋体"/>
          <w:sz w:val="28"/>
          <w:szCs w:val="28"/>
        </w:rPr>
      </w:pPr>
      <w:r>
        <w:rPr>
          <w:rFonts w:hint="eastAsia" w:ascii="宋体" w:hAnsi="宋体" w:eastAsia="宋体" w:cs="宋体"/>
          <w:sz w:val="28"/>
          <w:szCs w:val="28"/>
        </w:rPr>
        <w:t> </w:t>
      </w:r>
    </w:p>
    <w:p w14:paraId="42113390">
      <w:pPr>
        <w:wordWrap/>
        <w:jc w:val="right"/>
        <w:rPr>
          <w:rFonts w:hint="eastAsia" w:ascii="宋体" w:hAnsi="宋体" w:eastAsia="宋体" w:cs="宋体"/>
          <w:sz w:val="28"/>
          <w:szCs w:val="28"/>
        </w:rPr>
      </w:pPr>
      <w:r>
        <w:rPr>
          <w:rFonts w:hint="eastAsia" w:ascii="宋体" w:hAnsi="宋体" w:eastAsia="宋体" w:cs="宋体"/>
          <w:sz w:val="28"/>
          <w:szCs w:val="28"/>
        </w:rPr>
        <w:t>承诺人（盖章/签字、指印）： </w:t>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t>            </w:t>
      </w:r>
    </w:p>
    <w:p w14:paraId="4A0300F5">
      <w:pPr>
        <w:wordWrap/>
        <w:jc w:val="right"/>
        <w:rPr>
          <w:rFonts w:hint="eastAsia" w:ascii="宋体" w:hAnsi="宋体" w:eastAsia="宋体" w:cs="宋体"/>
          <w:sz w:val="28"/>
          <w:szCs w:val="28"/>
        </w:rPr>
      </w:pPr>
    </w:p>
    <w:p w14:paraId="3212725F">
      <w:pPr>
        <w:wordWrap w:val="0"/>
        <w:jc w:val="right"/>
        <w:rPr>
          <w:rFonts w:hint="default" w:ascii="宋体" w:hAnsi="宋体" w:eastAsia="宋体" w:cs="宋体"/>
          <w:sz w:val="28"/>
          <w:szCs w:val="28"/>
          <w:lang w:val="en-US" w:eastAsia="zh-CN"/>
        </w:rPr>
      </w:pPr>
      <w:r>
        <w:rPr>
          <w:rFonts w:hint="eastAsia" w:ascii="宋体" w:hAnsi="宋体" w:eastAsia="宋体" w:cs="宋体"/>
          <w:sz w:val="28"/>
          <w:szCs w:val="28"/>
        </w:rPr>
        <w:t>年    月 </w:t>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t> 日</w:t>
      </w:r>
      <w:r>
        <w:rPr>
          <w:rFonts w:hint="eastAsia" w:ascii="宋体" w:hAnsi="宋体" w:eastAsia="宋体" w:cs="宋体"/>
          <w:sz w:val="28"/>
          <w:szCs w:val="28"/>
          <w:lang w:val="en-US" w:eastAsia="zh-CN"/>
        </w:rPr>
        <w:t xml:space="preserve">  </w:t>
      </w:r>
    </w:p>
    <w:p w14:paraId="3188ACEA">
      <w:pPr>
        <w:wordWrap/>
        <w:jc w:val="both"/>
        <w:rPr>
          <w:rFonts w:hint="eastAsia" w:ascii="宋体" w:hAnsi="宋体" w:eastAsia="宋体" w:cs="宋体"/>
          <w:sz w:val="28"/>
          <w:szCs w:val="28"/>
        </w:rPr>
      </w:pPr>
    </w:p>
    <w:p w14:paraId="4137C38C">
      <w:pPr>
        <w:wordWrap/>
        <w:jc w:val="both"/>
        <w:rPr>
          <w:rFonts w:hint="eastAsia" w:ascii="宋体" w:hAnsi="宋体" w:eastAsia="宋体" w:cs="宋体"/>
          <w:sz w:val="28"/>
          <w:szCs w:val="28"/>
        </w:rPr>
      </w:pPr>
    </w:p>
    <w:p w14:paraId="0BD655A5">
      <w:pPr>
        <w:ind w:firstLine="560" w:firstLineChars="200"/>
        <w:rPr>
          <w:rFonts w:ascii="宋体" w:hAnsi="宋体" w:eastAsia="宋体" w:cs="宋体"/>
          <w:sz w:val="28"/>
          <w:szCs w:val="28"/>
        </w:rPr>
      </w:pPr>
    </w:p>
    <w:sectPr>
      <w:footerReference r:id="rId3" w:type="default"/>
      <w:pgSz w:w="11906" w:h="16838"/>
      <w:pgMar w:top="1440" w:right="1800" w:bottom="1440" w:left="1800"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Helvetica">
    <w:altName w:val="Arial"/>
    <w:panose1 w:val="00000000000000000000"/>
    <w:charset w:val="00"/>
    <w:family w:val="auto"/>
    <w:pitch w:val="default"/>
    <w:sig w:usb0="00000000" w:usb1="00000000" w:usb2="00000000" w:usb3="00000000" w:csb0="2000019F" w:csb1="4F010000"/>
  </w:font>
  <w:font w:name="PingFang SC">
    <w:altName w:val="宋体"/>
    <w:panose1 w:val="020B0400000000000000"/>
    <w:charset w:val="86"/>
    <w:family w:val="auto"/>
    <w:pitch w:val="default"/>
    <w:sig w:usb0="00000000" w:usb1="00000000" w:usb2="00000017" w:usb3="00000000" w:csb0="00040001" w:csb1="00000000"/>
  </w:font>
  <w:font w:name="Arial">
    <w:panose1 w:val="020B0604020202020204"/>
    <w:charset w:val="00"/>
    <w:family w:val="auto"/>
    <w:pitch w:val="default"/>
    <w:sig w:usb0="E0002EFF" w:usb1="C000785B" w:usb2="00000009" w:usb3="00000000" w:csb0="4000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9DE17C">
    <w:pPr>
      <w:pStyle w:val="3"/>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5"/>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BAFDF832"/>
    <w:rsid w:val="003D32FA"/>
    <w:rsid w:val="004B5658"/>
    <w:rsid w:val="00666EB0"/>
    <w:rsid w:val="1F57BBF6"/>
    <w:rsid w:val="29F5F0A2"/>
    <w:rsid w:val="36EF184C"/>
    <w:rsid w:val="3B9F44C5"/>
    <w:rsid w:val="3BB933D6"/>
    <w:rsid w:val="3D7D4598"/>
    <w:rsid w:val="3FFF8484"/>
    <w:rsid w:val="4BE49E55"/>
    <w:rsid w:val="4FFF5CE7"/>
    <w:rsid w:val="50AC7E05"/>
    <w:rsid w:val="51E83DD1"/>
    <w:rsid w:val="57F6EA3D"/>
    <w:rsid w:val="5CF7440A"/>
    <w:rsid w:val="5DD35149"/>
    <w:rsid w:val="5FFF6572"/>
    <w:rsid w:val="6A2684EF"/>
    <w:rsid w:val="6BFDA936"/>
    <w:rsid w:val="6FF9A6DD"/>
    <w:rsid w:val="74CE6515"/>
    <w:rsid w:val="75F78F1F"/>
    <w:rsid w:val="77F7BB3A"/>
    <w:rsid w:val="7EDCE251"/>
    <w:rsid w:val="7EFA9DAB"/>
    <w:rsid w:val="7F7F4F0F"/>
    <w:rsid w:val="7FAADBFF"/>
    <w:rsid w:val="7FED8FB4"/>
    <w:rsid w:val="9A5C9276"/>
    <w:rsid w:val="AFFF1CCC"/>
    <w:rsid w:val="B1BB2538"/>
    <w:rsid w:val="B3D7CC50"/>
    <w:rsid w:val="B679B7D3"/>
    <w:rsid w:val="BAFDF832"/>
    <w:rsid w:val="BDFF8DF4"/>
    <w:rsid w:val="BF4E96DD"/>
    <w:rsid w:val="DDB779C1"/>
    <w:rsid w:val="DE675054"/>
    <w:rsid w:val="DF3F7F80"/>
    <w:rsid w:val="DFB7ECDD"/>
    <w:rsid w:val="DFFF4918"/>
    <w:rsid w:val="E8F88F7A"/>
    <w:rsid w:val="EDB5F3F7"/>
    <w:rsid w:val="EF2F1536"/>
    <w:rsid w:val="EFF99411"/>
    <w:rsid w:val="EFFE0221"/>
    <w:rsid w:val="F3F4B6F1"/>
    <w:rsid w:val="F6F200C8"/>
    <w:rsid w:val="F6FF522C"/>
    <w:rsid w:val="F759F01C"/>
    <w:rsid w:val="F7FF1570"/>
    <w:rsid w:val="F7FF4D0E"/>
    <w:rsid w:val="FAC7A37B"/>
    <w:rsid w:val="FB87125D"/>
    <w:rsid w:val="FBFCE3FF"/>
    <w:rsid w:val="FDDD0E0E"/>
    <w:rsid w:val="FEFE8773"/>
    <w:rsid w:val="FF94C612"/>
    <w:rsid w:val="FFFECF30"/>
    <w:rsid w:val="FFFF66D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Autospacing="1" w:afterAutospacing="1"/>
      <w:jc w:val="left"/>
      <w:outlineLvl w:val="0"/>
    </w:pPr>
    <w:rPr>
      <w:rFonts w:hint="eastAsia" w:ascii="宋体" w:hAnsi="宋体" w:eastAsia="宋体" w:cs="Times New Roman"/>
      <w:b/>
      <w:bCs/>
      <w:kern w:val="44"/>
      <w:sz w:val="48"/>
      <w:szCs w:val="48"/>
    </w:rPr>
  </w:style>
  <w:style w:type="character" w:default="1" w:styleId="8">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5">
    <w:name w:val="Normal (Web)"/>
    <w:basedOn w:val="1"/>
    <w:qFormat/>
    <w:uiPriority w:val="0"/>
    <w:pPr>
      <w:spacing w:beforeAutospacing="1" w:afterAutospacing="1"/>
      <w:jc w:val="left"/>
    </w:pPr>
    <w:rPr>
      <w:rFonts w:cs="Times New Roman"/>
      <w:kern w:val="0"/>
      <w:sz w:val="24"/>
    </w:rPr>
  </w:style>
  <w:style w:type="table" w:styleId="7">
    <w:name w:val="Table Grid"/>
    <w:basedOn w:val="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9">
    <w:name w:val="Strong"/>
    <w:basedOn w:val="8"/>
    <w:qFormat/>
    <w:uiPriority w:val="0"/>
    <w:rPr>
      <w:b/>
    </w:rPr>
  </w:style>
  <w:style w:type="character" w:styleId="10">
    <w:name w:val="Hyperlink"/>
    <w:basedOn w:val="8"/>
    <w:qFormat/>
    <w:uiPriority w:val="0"/>
    <w:rPr>
      <w:color w:val="0000FF"/>
      <w:u w:val="single"/>
    </w:rPr>
  </w:style>
  <w:style w:type="paragraph" w:customStyle="1" w:styleId="11">
    <w:name w:val="p1"/>
    <w:basedOn w:val="1"/>
    <w:qFormat/>
    <w:uiPriority w:val="0"/>
    <w:pPr>
      <w:jc w:val="left"/>
    </w:pPr>
    <w:rPr>
      <w:rFonts w:ascii="Helvetica" w:hAnsi="Helvetica" w:eastAsia="Helvetica" w:cs="Times New Roman"/>
      <w:kern w:val="0"/>
      <w:sz w:val="24"/>
    </w:rPr>
  </w:style>
  <w:style w:type="table" w:customStyle="1" w:styleId="12">
    <w:name w:val="Table Normal"/>
    <w:semiHidden/>
    <w:unhideWhenUsed/>
    <w:qFormat/>
    <w:uiPriority w:val="0"/>
    <w:tblPr>
      <w:tblCellMar>
        <w:top w:w="0" w:type="dxa"/>
        <w:left w:w="0" w:type="dxa"/>
        <w:bottom w:w="0" w:type="dxa"/>
        <w:right w:w="0" w:type="dxa"/>
      </w:tblCellMar>
    </w:tblPr>
  </w:style>
  <w:style w:type="paragraph" w:customStyle="1" w:styleId="13">
    <w:name w:val="Table Text"/>
    <w:basedOn w:val="1"/>
    <w:semiHidden/>
    <w:qFormat/>
    <w:uiPriority w:val="0"/>
    <w:rPr>
      <w:rFonts w:ascii="PingFang SC" w:hAnsi="PingFang SC" w:eastAsia="PingFang SC" w:cs="PingFang SC"/>
      <w:sz w:val="24"/>
      <w:szCs w:val="24"/>
      <w:lang w:val="en-US" w:eastAsia="en-US"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7100</Words>
  <Characters>9273</Characters>
  <Lines>37</Lines>
  <Paragraphs>10</Paragraphs>
  <TotalTime>22</TotalTime>
  <ScaleCrop>false</ScaleCrop>
  <LinksUpToDate>false</LinksUpToDate>
  <CharactersWithSpaces>9284</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2025-06-27T18:28:00Z</dcterms:created>
  <dc:creator>Pheebs</dc:creator>
  <cp:lastModifiedBy>郑倪倪</cp:lastModifiedBy>
  <dcterms:modified xsi:type="dcterms:W3CDTF">2026-03-20T08:07:56Z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411248A19C2842AD92EEB32E1037796B_13</vt:lpwstr>
  </property>
  <property fmtid="{D5CDD505-2E9C-101B-9397-08002B2CF9AE}" pid="4" name="KSOTemplateDocerSaveRecord">
    <vt:lpwstr>eyJoZGlkIjoiNThkZmJlZDFmMDU1MzFlN2E5YzExNmY5NWM2NzAxZGEiLCJ1c2VySWQiOiIzMTExODY4NDEifQ==</vt:lpwstr>
  </property>
</Properties>
</file>