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1C3D">
      <w:pPr>
        <w:rPr>
          <w:rFonts w:hint="eastAsia" w:ascii="仿宋" w:hAnsi="仿宋" w:eastAsia="仿宋" w:cs="仿宋"/>
          <w:sz w:val="28"/>
          <w:szCs w:val="28"/>
        </w:rPr>
      </w:pPr>
      <w:r>
        <w:rPr>
          <w:rFonts w:hint="eastAsia" w:ascii="仿宋" w:hAnsi="仿宋" w:eastAsia="仿宋" w:cs="仿宋"/>
          <w:sz w:val="28"/>
          <w:szCs w:val="28"/>
        </w:rPr>
        <w:t>附件4：保密承诺函（参考格式）</w:t>
      </w:r>
    </w:p>
    <w:p w14:paraId="1506CD0E">
      <w:pPr>
        <w:jc w:val="center"/>
        <w:rPr>
          <w:rFonts w:hint="eastAsia" w:ascii="SimSong Bold" w:hAnsi="SimSong Bold" w:eastAsia="SimSong Bold" w:cs="SimSong Bold"/>
          <w:b/>
          <w:bCs/>
          <w:sz w:val="44"/>
          <w:szCs w:val="44"/>
        </w:rPr>
      </w:pPr>
    </w:p>
    <w:p w14:paraId="26969B89">
      <w:pPr>
        <w:jc w:val="center"/>
        <w:rPr>
          <w:rFonts w:hint="eastAsia" w:ascii="SimSong Bold" w:hAnsi="SimSong Bold" w:eastAsia="SimSong Bold" w:cs="SimSong Bold"/>
          <w:b/>
          <w:bCs/>
          <w:sz w:val="44"/>
          <w:szCs w:val="44"/>
        </w:rPr>
      </w:pPr>
      <w:r>
        <w:rPr>
          <w:rFonts w:hint="eastAsia" w:ascii="SimSong Bold" w:hAnsi="SimSong Bold" w:eastAsia="SimSong Bold" w:cs="SimSong Bold"/>
          <w:b/>
          <w:bCs/>
          <w:sz w:val="44"/>
          <w:szCs w:val="44"/>
        </w:rPr>
        <w:t>保密承诺函</w:t>
      </w:r>
    </w:p>
    <w:p w14:paraId="00097F5F">
      <w:pPr>
        <w:jc w:val="center"/>
        <w:rPr>
          <w:rFonts w:hint="eastAsia" w:ascii="SimSong Bold" w:hAnsi="SimSong Bold" w:eastAsia="SimSong Bold" w:cs="SimSong Bold"/>
          <w:b/>
          <w:bCs/>
          <w:sz w:val="44"/>
          <w:szCs w:val="44"/>
        </w:rPr>
      </w:pPr>
    </w:p>
    <w:p w14:paraId="686F61FE">
      <w:pPr>
        <w:rPr>
          <w:rFonts w:hint="eastAsia" w:ascii="仿宋" w:hAnsi="仿宋" w:eastAsia="仿宋" w:cs="仿宋"/>
          <w:sz w:val="28"/>
          <w:szCs w:val="28"/>
        </w:rPr>
      </w:pPr>
      <w:r>
        <w:rPr>
          <w:rFonts w:hint="eastAsia" w:ascii="仿宋" w:hAnsi="仿宋" w:eastAsia="仿宋" w:cs="仿宋"/>
          <w:sz w:val="28"/>
          <w:szCs w:val="28"/>
        </w:rPr>
        <w:t>致：成都达江装饰材料有限公司与崇州市听江热压板厂实质合并预重整临时管理人</w:t>
      </w:r>
    </w:p>
    <w:p w14:paraId="7B86290A">
      <w:pPr>
        <w:ind w:firstLine="560" w:firstLineChars="200"/>
        <w:rPr>
          <w:rFonts w:hint="eastAsia" w:ascii="仿宋" w:hAnsi="仿宋" w:eastAsia="仿宋" w:cs="仿宋"/>
          <w:sz w:val="28"/>
          <w:szCs w:val="28"/>
        </w:rPr>
      </w:pPr>
      <w:r>
        <w:rPr>
          <w:rFonts w:hint="eastAsia" w:ascii="仿宋" w:hAnsi="仿宋" w:eastAsia="仿宋" w:cs="仿宋"/>
          <w:sz w:val="28"/>
          <w:szCs w:val="28"/>
        </w:rPr>
        <w:t>本单位__________（以下简称“本单位”）拟参与成都达江装饰材料有限公司与崇州市听江热压板厂实质合并预重整项目投资人招募，在尽职调查过程中将接触或知悉债务人的商业秘密、技术信息、财务数据、经营信息、债权人信息及其他未公开信息（以下简称“保密信息”）。为保护各方合法权益，本单位郑重承诺如下：</w:t>
      </w:r>
    </w:p>
    <w:p w14:paraId="437FF6F8">
      <w:pPr>
        <w:rPr>
          <w:rFonts w:hint="eastAsia" w:ascii="仿宋" w:hAnsi="仿宋" w:eastAsia="仿宋" w:cs="仿宋"/>
          <w:b/>
          <w:bCs/>
          <w:sz w:val="28"/>
          <w:szCs w:val="28"/>
        </w:rPr>
      </w:pPr>
      <w:r>
        <w:rPr>
          <w:rFonts w:hint="eastAsia" w:ascii="仿宋" w:hAnsi="仿宋" w:eastAsia="仿宋" w:cs="仿宋"/>
          <w:b/>
          <w:bCs/>
          <w:sz w:val="28"/>
          <w:szCs w:val="28"/>
        </w:rPr>
        <w:t xml:space="preserve"> 一、保密义务</w:t>
      </w:r>
    </w:p>
    <w:p w14:paraId="3228A80D">
      <w:pPr>
        <w:rPr>
          <w:rFonts w:hint="eastAsia" w:ascii="仿宋" w:hAnsi="仿宋" w:eastAsia="仿宋" w:cs="仿宋"/>
          <w:sz w:val="28"/>
          <w:szCs w:val="28"/>
        </w:rPr>
      </w:pPr>
      <w:r>
        <w:rPr>
          <w:rFonts w:hint="eastAsia" w:ascii="仿宋" w:hAnsi="仿宋" w:eastAsia="仿宋" w:cs="仿宋"/>
          <w:sz w:val="28"/>
          <w:szCs w:val="28"/>
        </w:rPr>
        <w:t>1. 本单位承诺对在尽职调查过程中接触或知悉的全部保密信息承担严格保密义务，未经管理人书面同意，不得以任何形式向任何第三方泄露、披露、传播、复制、使用或允许他人使用保密信息。</w:t>
      </w:r>
    </w:p>
    <w:p w14:paraId="77745080">
      <w:pPr>
        <w:rPr>
          <w:rFonts w:hint="eastAsia" w:ascii="仿宋" w:hAnsi="仿宋" w:eastAsia="仿宋" w:cs="仿宋"/>
          <w:sz w:val="28"/>
          <w:szCs w:val="28"/>
        </w:rPr>
      </w:pPr>
      <w:r>
        <w:rPr>
          <w:rFonts w:hint="eastAsia" w:ascii="仿宋" w:hAnsi="仿宋" w:eastAsia="仿宋" w:cs="仿宋"/>
          <w:sz w:val="28"/>
          <w:szCs w:val="28"/>
        </w:rPr>
        <w:t>2. 本单位仅可将保密信息用于本次投资人招募及后续重整投资之目的，不得用于任何其他商业目的或非商业目的。</w:t>
      </w:r>
    </w:p>
    <w:p w14:paraId="7AB8939C">
      <w:pPr>
        <w:rPr>
          <w:rFonts w:hint="eastAsia" w:ascii="仿宋" w:hAnsi="仿宋" w:eastAsia="仿宋" w:cs="仿宋"/>
          <w:sz w:val="28"/>
          <w:szCs w:val="28"/>
        </w:rPr>
      </w:pPr>
      <w:r>
        <w:rPr>
          <w:rFonts w:hint="eastAsia" w:ascii="仿宋" w:hAnsi="仿宋" w:eastAsia="仿宋" w:cs="仿宋"/>
          <w:sz w:val="28"/>
          <w:szCs w:val="28"/>
        </w:rPr>
        <w:t>3. 本单位承诺严格控制知悉保密信息的人员范围，仅限于本单位直接参与本次投资人招募的工作人员及必要的专业顾问（律师、会计师、评估师等），并确保前述人员严格遵守本保密承诺函的约定。</w:t>
      </w:r>
    </w:p>
    <w:p w14:paraId="5212F873">
      <w:pPr>
        <w:rPr>
          <w:rFonts w:hint="eastAsia" w:ascii="仿宋" w:hAnsi="仿宋" w:eastAsia="仿宋" w:cs="仿宋"/>
          <w:b/>
          <w:bCs/>
          <w:sz w:val="28"/>
          <w:szCs w:val="28"/>
        </w:rPr>
      </w:pPr>
      <w:r>
        <w:rPr>
          <w:rFonts w:hint="eastAsia" w:ascii="仿宋" w:hAnsi="仿宋" w:eastAsia="仿宋" w:cs="仿宋"/>
          <w:b/>
          <w:bCs/>
          <w:sz w:val="28"/>
          <w:szCs w:val="28"/>
        </w:rPr>
        <w:t xml:space="preserve"> 二、保密措施</w:t>
      </w:r>
    </w:p>
    <w:p w14:paraId="37B60A36">
      <w:pPr>
        <w:rPr>
          <w:rFonts w:hint="eastAsia" w:ascii="仿宋" w:hAnsi="仿宋" w:eastAsia="仿宋" w:cs="仿宋"/>
          <w:sz w:val="28"/>
          <w:szCs w:val="28"/>
        </w:rPr>
      </w:pPr>
    </w:p>
    <w:p w14:paraId="29AC0640">
      <w:pPr>
        <w:rPr>
          <w:rFonts w:hint="eastAsia" w:ascii="仿宋" w:hAnsi="仿宋" w:eastAsia="仿宋" w:cs="仿宋"/>
          <w:sz w:val="28"/>
          <w:szCs w:val="28"/>
        </w:rPr>
      </w:pPr>
      <w:r>
        <w:rPr>
          <w:rFonts w:hint="eastAsia" w:ascii="仿宋" w:hAnsi="仿宋" w:eastAsia="仿宋" w:cs="仿宋"/>
          <w:sz w:val="28"/>
          <w:szCs w:val="28"/>
        </w:rPr>
        <w:t>1. 本单位将采取不低于保护自身商业秘密的谨慎程度来保护保密信息，建立健全保密管理制度，采取必要的物理、技术和管理措施防止保密信息泄露。</w:t>
      </w:r>
    </w:p>
    <w:p w14:paraId="666023B9">
      <w:pPr>
        <w:rPr>
          <w:rFonts w:hint="eastAsia" w:ascii="仿宋" w:hAnsi="仿宋" w:eastAsia="仿宋" w:cs="仿宋"/>
          <w:sz w:val="28"/>
          <w:szCs w:val="28"/>
        </w:rPr>
      </w:pPr>
      <w:r>
        <w:rPr>
          <w:rFonts w:hint="eastAsia" w:ascii="仿宋" w:hAnsi="仿宋" w:eastAsia="仿宋" w:cs="仿宋"/>
          <w:sz w:val="28"/>
          <w:szCs w:val="28"/>
        </w:rPr>
        <w:t>2. 本单位与知悉保密信息的工作人员、专业顾问签订保密协议，明确保密义务和违约责任。</w:t>
      </w:r>
    </w:p>
    <w:p w14:paraId="6C8475E0">
      <w:pPr>
        <w:rPr>
          <w:rFonts w:hint="eastAsia" w:ascii="仿宋" w:hAnsi="仿宋" w:eastAsia="仿宋" w:cs="仿宋"/>
          <w:sz w:val="28"/>
          <w:szCs w:val="28"/>
        </w:rPr>
      </w:pPr>
      <w:r>
        <w:rPr>
          <w:rFonts w:hint="eastAsia" w:ascii="仿宋" w:hAnsi="仿宋" w:eastAsia="仿宋" w:cs="仿宋"/>
          <w:b/>
          <w:bCs/>
          <w:sz w:val="28"/>
          <w:szCs w:val="28"/>
        </w:rPr>
        <w:t xml:space="preserve"> 三、例外情形</w:t>
      </w:r>
    </w:p>
    <w:p w14:paraId="1139EF26">
      <w:pPr>
        <w:rPr>
          <w:rFonts w:hint="eastAsia" w:ascii="仿宋" w:hAnsi="仿宋" w:eastAsia="仿宋" w:cs="仿宋"/>
          <w:sz w:val="28"/>
          <w:szCs w:val="28"/>
        </w:rPr>
      </w:pPr>
      <w:r>
        <w:rPr>
          <w:rFonts w:hint="eastAsia" w:ascii="仿宋" w:hAnsi="仿宋" w:eastAsia="仿宋" w:cs="仿宋"/>
          <w:sz w:val="28"/>
          <w:szCs w:val="28"/>
        </w:rPr>
        <w:t>保密义务不适用于以下信息：</w:t>
      </w:r>
    </w:p>
    <w:p w14:paraId="42E7FAA0">
      <w:pPr>
        <w:rPr>
          <w:rFonts w:hint="eastAsia" w:ascii="仿宋" w:hAnsi="仿宋" w:eastAsia="仿宋" w:cs="仿宋"/>
          <w:sz w:val="28"/>
          <w:szCs w:val="28"/>
        </w:rPr>
      </w:pPr>
      <w:r>
        <w:rPr>
          <w:rFonts w:hint="eastAsia" w:ascii="仿宋" w:hAnsi="仿宋" w:eastAsia="仿宋" w:cs="仿宋"/>
          <w:sz w:val="28"/>
          <w:szCs w:val="28"/>
        </w:rPr>
        <w:t>1. 已通过合法途径进入公共领域的信息；</w:t>
      </w:r>
    </w:p>
    <w:p w14:paraId="32E50236">
      <w:pPr>
        <w:rPr>
          <w:rFonts w:hint="eastAsia" w:ascii="仿宋" w:hAnsi="仿宋" w:eastAsia="仿宋" w:cs="仿宋"/>
          <w:sz w:val="28"/>
          <w:szCs w:val="28"/>
        </w:rPr>
      </w:pPr>
      <w:r>
        <w:rPr>
          <w:rFonts w:hint="eastAsia" w:ascii="仿宋" w:hAnsi="仿宋" w:eastAsia="仿宋" w:cs="仿宋"/>
          <w:sz w:val="28"/>
          <w:szCs w:val="28"/>
        </w:rPr>
        <w:t>2. 有证据证明在披露前本单位已经合法知悉且不负有保密义务的信息；</w:t>
      </w:r>
    </w:p>
    <w:p w14:paraId="7EB55E4D">
      <w:pPr>
        <w:rPr>
          <w:rFonts w:hint="eastAsia" w:ascii="仿宋" w:hAnsi="仿宋" w:eastAsia="仿宋" w:cs="仿宋"/>
          <w:sz w:val="28"/>
          <w:szCs w:val="28"/>
        </w:rPr>
      </w:pPr>
      <w:r>
        <w:rPr>
          <w:rFonts w:hint="eastAsia" w:ascii="仿宋" w:hAnsi="仿宋" w:eastAsia="仿宋" w:cs="仿宋"/>
          <w:sz w:val="28"/>
          <w:szCs w:val="28"/>
        </w:rPr>
        <w:t>3. 根据法律法规、司法机关或政府主管部门要求必须披露的信息（但应提前通知管理人，并仅在必要范围内披露）。</w:t>
      </w:r>
    </w:p>
    <w:p w14:paraId="7647FA76">
      <w:pPr>
        <w:rPr>
          <w:rFonts w:hint="eastAsia" w:ascii="仿宋" w:hAnsi="仿宋" w:eastAsia="仿宋" w:cs="仿宋"/>
          <w:b/>
          <w:bCs/>
          <w:sz w:val="28"/>
          <w:szCs w:val="28"/>
        </w:rPr>
      </w:pPr>
      <w:r>
        <w:rPr>
          <w:rFonts w:hint="eastAsia" w:ascii="仿宋" w:hAnsi="仿宋" w:eastAsia="仿宋" w:cs="仿宋"/>
          <w:b/>
          <w:bCs/>
          <w:sz w:val="28"/>
          <w:szCs w:val="28"/>
        </w:rPr>
        <w:t xml:space="preserve"> 四、违约责任</w:t>
      </w:r>
    </w:p>
    <w:p w14:paraId="32EF439B">
      <w:pPr>
        <w:rPr>
          <w:rFonts w:hint="eastAsia" w:ascii="仿宋" w:hAnsi="仿宋" w:eastAsia="仿宋" w:cs="仿宋"/>
          <w:sz w:val="28"/>
          <w:szCs w:val="28"/>
        </w:rPr>
      </w:pPr>
      <w:r>
        <w:rPr>
          <w:rFonts w:hint="eastAsia" w:ascii="仿宋" w:hAnsi="仿宋" w:eastAsia="仿宋" w:cs="仿宋"/>
          <w:sz w:val="28"/>
          <w:szCs w:val="28"/>
        </w:rPr>
        <w:t>1. 如本单位或本单位工作人员、专业顾问违反本承诺函约定，本单位应承担由此给债务人或相关方造成的一切损失，包括但不限于直接经济损失、维权费用（律师费、诉讼费、保全费、差旅费等）。</w:t>
      </w:r>
    </w:p>
    <w:p w14:paraId="402DAA95">
      <w:pPr>
        <w:rPr>
          <w:rFonts w:hint="eastAsia" w:ascii="仿宋" w:hAnsi="仿宋" w:eastAsia="仿宋" w:cs="仿宋"/>
          <w:sz w:val="28"/>
          <w:szCs w:val="28"/>
        </w:rPr>
      </w:pPr>
      <w:r>
        <w:rPr>
          <w:rFonts w:hint="eastAsia" w:ascii="仿宋" w:hAnsi="仿宋" w:eastAsia="仿宋" w:cs="仿宋"/>
          <w:sz w:val="28"/>
          <w:szCs w:val="28"/>
        </w:rPr>
        <w:t>2. 管理人有权从尽职调查保证金中直接扣除因违约造成的损失，不足部分管理人有权继续追偿。</w:t>
      </w:r>
    </w:p>
    <w:p w14:paraId="35F7F044">
      <w:pPr>
        <w:rPr>
          <w:rFonts w:hint="eastAsia" w:ascii="仿宋" w:hAnsi="仿宋" w:eastAsia="仿宋" w:cs="仿宋"/>
          <w:sz w:val="28"/>
          <w:szCs w:val="28"/>
        </w:rPr>
      </w:pPr>
      <w:r>
        <w:rPr>
          <w:rFonts w:hint="eastAsia" w:ascii="仿宋" w:hAnsi="仿宋" w:eastAsia="仿宋" w:cs="仿宋"/>
          <w:b w:val="0"/>
          <w:bCs w:val="0"/>
          <w:sz w:val="28"/>
          <w:szCs w:val="28"/>
        </w:rPr>
        <w:t xml:space="preserve"> 五、保密期限</w:t>
      </w:r>
    </w:p>
    <w:p w14:paraId="6FDADC37">
      <w:pPr>
        <w:ind w:firstLine="560" w:firstLineChars="200"/>
        <w:rPr>
          <w:rFonts w:hint="eastAsia" w:ascii="仿宋" w:hAnsi="仿宋" w:eastAsia="仿宋" w:cs="仿宋"/>
          <w:sz w:val="28"/>
          <w:szCs w:val="28"/>
        </w:rPr>
      </w:pPr>
      <w:r>
        <w:rPr>
          <w:rFonts w:hint="eastAsia" w:ascii="仿宋" w:hAnsi="仿宋" w:eastAsia="仿宋" w:cs="仿宋"/>
          <w:sz w:val="28"/>
          <w:szCs w:val="28"/>
        </w:rPr>
        <w:t>本承诺函项下的保密义务自本承诺函签署之日起生效，至保密信息依法公开或管理人书面同意解除保密义务之日止。</w:t>
      </w:r>
    </w:p>
    <w:p w14:paraId="0F4D4899">
      <w:pPr>
        <w:rPr>
          <w:rFonts w:hint="eastAsia" w:ascii="仿宋" w:hAnsi="仿宋" w:eastAsia="仿宋" w:cs="仿宋"/>
          <w:sz w:val="28"/>
          <w:szCs w:val="28"/>
        </w:rPr>
      </w:pPr>
    </w:p>
    <w:p w14:paraId="27DFE317">
      <w:pPr>
        <w:rPr>
          <w:rFonts w:hint="eastAsia" w:ascii="仿宋" w:hAnsi="仿宋" w:eastAsia="仿宋" w:cs="仿宋"/>
          <w:sz w:val="28"/>
          <w:szCs w:val="28"/>
        </w:rPr>
      </w:pPr>
      <w:r>
        <w:rPr>
          <w:rFonts w:hint="eastAsia" w:ascii="仿宋" w:hAnsi="仿宋" w:eastAsia="仿宋" w:cs="仿宋"/>
          <w:b/>
          <w:bCs/>
          <w:sz w:val="28"/>
          <w:szCs w:val="28"/>
        </w:rPr>
        <w:t xml:space="preserve"> 六、法律适用与争议解决</w:t>
      </w:r>
    </w:p>
    <w:p w14:paraId="1E733330">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本承诺函适用中华人民共和国法律。因本承诺函引起的或与本承诺函有关的任何争议，各方应协商解决；协商不成的，任何一方均有权向崇州市人民法院提起诉讼。</w:t>
      </w:r>
    </w:p>
    <w:p w14:paraId="193C5660">
      <w:pPr>
        <w:rPr>
          <w:rFonts w:hint="eastAsia" w:ascii="仿宋" w:hAnsi="仿宋" w:eastAsia="仿宋" w:cs="仿宋"/>
          <w:sz w:val="28"/>
          <w:szCs w:val="28"/>
        </w:rPr>
      </w:pPr>
    </w:p>
    <w:p w14:paraId="4EF5FADA">
      <w:pPr>
        <w:rPr>
          <w:rFonts w:hint="eastAsia" w:ascii="仿宋" w:hAnsi="仿宋" w:eastAsia="仿宋" w:cs="仿宋"/>
          <w:sz w:val="28"/>
          <w:szCs w:val="28"/>
          <w:lang w:eastAsia="zh-CN"/>
        </w:rPr>
      </w:pPr>
      <w:r>
        <w:rPr>
          <w:rFonts w:hint="eastAsia" w:ascii="仿宋" w:hAnsi="仿宋" w:eastAsia="仿宋" w:cs="仿宋"/>
          <w:sz w:val="28"/>
          <w:szCs w:val="28"/>
        </w:rPr>
        <w:t>承诺人（盖章）：</w:t>
      </w:r>
    </w:p>
    <w:p w14:paraId="09C0FF15">
      <w:pPr>
        <w:rPr>
          <w:rFonts w:hint="eastAsia" w:ascii="仿宋" w:hAnsi="仿宋" w:eastAsia="仿宋" w:cs="仿宋"/>
          <w:sz w:val="28"/>
          <w:szCs w:val="28"/>
        </w:rPr>
      </w:pPr>
    </w:p>
    <w:p w14:paraId="72F93B09">
      <w:pPr>
        <w:rPr>
          <w:rFonts w:hint="eastAsia" w:ascii="仿宋" w:hAnsi="仿宋" w:eastAsia="仿宋" w:cs="仿宋"/>
          <w:sz w:val="28"/>
          <w:szCs w:val="28"/>
          <w:lang w:eastAsia="zh-CN"/>
        </w:rPr>
      </w:pPr>
      <w:r>
        <w:rPr>
          <w:rFonts w:hint="eastAsia" w:ascii="仿宋" w:hAnsi="仿宋" w:eastAsia="仿宋" w:cs="仿宋"/>
          <w:sz w:val="28"/>
          <w:szCs w:val="28"/>
        </w:rPr>
        <w:t>法定代表人/负责人（签字）：</w:t>
      </w:r>
    </w:p>
    <w:p w14:paraId="4940276F">
      <w:pPr>
        <w:rPr>
          <w:rFonts w:hint="eastAsia" w:ascii="仿宋" w:hAnsi="仿宋" w:eastAsia="仿宋" w:cs="仿宋"/>
          <w:sz w:val="28"/>
          <w:szCs w:val="28"/>
        </w:rPr>
      </w:pPr>
    </w:p>
    <w:p w14:paraId="1CA000AB">
      <w:pPr>
        <w:rPr>
          <w:rFonts w:hint="eastAsia" w:ascii="仿宋" w:hAnsi="仿宋" w:eastAsia="仿宋" w:cs="仿宋"/>
          <w:sz w:val="28"/>
          <w:szCs w:val="28"/>
          <w:lang w:eastAsia="zh-CN"/>
        </w:rPr>
      </w:pPr>
      <w:r>
        <w:rPr>
          <w:rFonts w:hint="eastAsia" w:ascii="仿宋" w:hAnsi="仿宋" w:eastAsia="仿宋" w:cs="仿宋"/>
          <w:sz w:val="28"/>
          <w:szCs w:val="28"/>
        </w:rPr>
        <w:t>授权代表（签字）：</w:t>
      </w:r>
    </w:p>
    <w:p w14:paraId="427A84B9">
      <w:pPr>
        <w:rPr>
          <w:rFonts w:hint="eastAsia" w:ascii="仿宋" w:hAnsi="仿宋" w:eastAsia="仿宋" w:cs="仿宋"/>
          <w:sz w:val="28"/>
          <w:szCs w:val="28"/>
        </w:rPr>
      </w:pPr>
    </w:p>
    <w:p w14:paraId="4618E05B">
      <w:pPr>
        <w:rPr>
          <w:rFonts w:hint="eastAsia" w:ascii="仿宋" w:hAnsi="仿宋" w:eastAsia="仿宋" w:cs="仿宋"/>
          <w:sz w:val="28"/>
          <w:szCs w:val="28"/>
          <w:lang w:eastAsia="zh-CN"/>
        </w:rPr>
      </w:pPr>
      <w:r>
        <w:rPr>
          <w:rFonts w:hint="eastAsia" w:ascii="仿宋" w:hAnsi="仿宋" w:eastAsia="仿宋" w:cs="仿宋"/>
          <w:sz w:val="28"/>
          <w:szCs w:val="28"/>
        </w:rPr>
        <w:t xml:space="preserve">日期：2026年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246222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SimSong Bold">
    <w:panose1 w:val="02020300000000000000"/>
    <w:charset w:val="86"/>
    <w:family w:val="auto"/>
    <w:pitch w:val="default"/>
    <w:sig w:usb0="800002BF" w:usb1="38CF7CFA" w:usb2="00000016" w:usb3="00000000" w:csb0="0004000D"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27AE8A0"/>
    <w:rsid w:val="C27AE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2026-03-23T16:27:00Z</dcterms:created>
  <dc:creator>曾传辉盛豪律师</dc:creator>
  <cp:lastModifiedBy>曾传辉盛豪律师</cp:lastModifiedBy>
  <dcterms:modified xsi:type="dcterms:W3CDTF">2026-03-23T16:27:54Z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3472E19566D28FCB6FF9C069A745D124_41</vt:lpwstr>
  </property>
</Properties>
</file>