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A1B4B">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sz w:val="28"/>
          <w:szCs w:val="28"/>
          <w:highlight w:val="none"/>
        </w:rPr>
      </w:pPr>
      <w:bookmarkStart w:id="0" w:name="_GoBack"/>
      <w:r>
        <w:rPr>
          <w:rFonts w:ascii="Times New Roman" w:hAnsi="Times New Roman" w:eastAsia="仿宋_GB2312" w:cs="Times New Roman"/>
          <w:b/>
          <w:sz w:val="28"/>
          <w:szCs w:val="28"/>
          <w:highlight w:val="none"/>
        </w:rPr>
        <w:t>附件</w:t>
      </w:r>
      <w:r>
        <w:rPr>
          <w:rFonts w:hint="default" w:ascii="Times New Roman" w:hAnsi="Times New Roman" w:eastAsia="仿宋_GB2312" w:cs="Times New Roman"/>
          <w:b/>
          <w:sz w:val="28"/>
          <w:szCs w:val="28"/>
          <w:highlight w:val="none"/>
        </w:rPr>
        <w:t>2</w:t>
      </w:r>
      <w:r>
        <w:rPr>
          <w:rFonts w:ascii="Times New Roman" w:hAnsi="Times New Roman" w:eastAsia="仿宋_GB2312" w:cs="Times New Roman"/>
          <w:sz w:val="28"/>
          <w:szCs w:val="28"/>
          <w:highlight w:val="none"/>
        </w:rPr>
        <w:t>：</w:t>
      </w:r>
    </w:p>
    <w:p w14:paraId="0435DD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确认报名函</w:t>
      </w:r>
    </w:p>
    <w:p w14:paraId="64CA84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36"/>
          <w:szCs w:val="36"/>
          <w:highlight w:val="none"/>
        </w:rPr>
      </w:pPr>
    </w:p>
    <w:p w14:paraId="21785AC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kern w:val="0"/>
          <w:sz w:val="28"/>
          <w:szCs w:val="28"/>
          <w:highlight w:val="none"/>
        </w:rPr>
      </w:pPr>
      <w:r>
        <w:rPr>
          <w:rFonts w:hint="default" w:ascii="Times New Roman" w:hAnsi="Times New Roman" w:eastAsia="仿宋_GB2312" w:cs="Times New Roman"/>
          <w:b/>
          <w:bCs/>
          <w:kern w:val="0"/>
          <w:sz w:val="28"/>
          <w:szCs w:val="28"/>
          <w:highlight w:val="none"/>
          <w:lang w:eastAsia="zh-Hans"/>
        </w:rPr>
        <w:t>致：吉林省能源投资集团有限责任公司等</w:t>
      </w:r>
      <w:r>
        <w:rPr>
          <w:rFonts w:ascii="Times New Roman" w:hAnsi="Times New Roman" w:eastAsia="仿宋_GB2312" w:cs="Times New Roman"/>
          <w:b/>
          <w:bCs/>
          <w:kern w:val="0"/>
          <w:sz w:val="28"/>
          <w:szCs w:val="28"/>
          <w:highlight w:val="none"/>
        </w:rPr>
        <w:t>四十六</w:t>
      </w:r>
      <w:r>
        <w:rPr>
          <w:rFonts w:hint="default" w:ascii="Times New Roman" w:hAnsi="Times New Roman" w:eastAsia="仿宋_GB2312" w:cs="Times New Roman"/>
          <w:b/>
          <w:bCs/>
          <w:kern w:val="0"/>
          <w:sz w:val="28"/>
          <w:szCs w:val="28"/>
          <w:highlight w:val="none"/>
          <w:lang w:eastAsia="zh-Hans"/>
        </w:rPr>
        <w:t>家公司管理人</w:t>
      </w:r>
    </w:p>
    <w:p w14:paraId="21400CF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191919"/>
          <w:kern w:val="0"/>
          <w:sz w:val="28"/>
          <w:szCs w:val="28"/>
          <w:highlight w:val="none"/>
        </w:rPr>
      </w:pPr>
      <w:r>
        <w:rPr>
          <w:rFonts w:hint="default" w:ascii="Times New Roman" w:hAnsi="Times New Roman" w:eastAsia="仿宋_GB2312" w:cs="Times New Roman"/>
          <w:bCs/>
          <w:kern w:val="0"/>
          <w:sz w:val="28"/>
          <w:szCs w:val="28"/>
          <w:highlight w:val="none"/>
        </w:rPr>
        <w:t>我</w:t>
      </w:r>
      <w:r>
        <w:rPr>
          <w:rFonts w:hint="default" w:ascii="Times New Roman" w:hAnsi="Times New Roman" w:eastAsia="仿宋_GB2312" w:cs="Times New Roman"/>
          <w:color w:val="191919"/>
          <w:kern w:val="0"/>
          <w:sz w:val="28"/>
          <w:szCs w:val="28"/>
          <w:highlight w:val="none"/>
        </w:rPr>
        <w:t>方已详细阅读《吉林省能源投资集团有限责任公司等四十六家公司信托计划受托人招募公告》全部内容（包括补充文件（如有）及有关附件），对此均无异议。经研究，我方确认报名参加吉林省能源投资集团有限责任公司等四十六家公司信托计划受托人的选聘工作，我方将按照招募公告的要求及时提交材料参与本次选聘。</w:t>
      </w:r>
    </w:p>
    <w:p w14:paraId="313D424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191919"/>
          <w:kern w:val="0"/>
          <w:sz w:val="28"/>
          <w:szCs w:val="28"/>
          <w:highlight w:val="none"/>
        </w:rPr>
      </w:pPr>
      <w:r>
        <w:rPr>
          <w:rFonts w:hint="default" w:ascii="Times New Roman" w:hAnsi="Times New Roman" w:eastAsia="仿宋_GB2312" w:cs="Times New Roman"/>
          <w:color w:val="191919"/>
          <w:kern w:val="0"/>
          <w:sz w:val="28"/>
          <w:szCs w:val="28"/>
          <w:highlight w:val="none"/>
        </w:rPr>
        <w:t>我方基本信息如下：</w:t>
      </w:r>
    </w:p>
    <w:bookmarkEnd w:id="0"/>
    <w:tbl>
      <w:tblPr>
        <w:tblStyle w:val="3"/>
        <w:tblpPr w:leftFromText="180" w:rightFromText="180" w:vertAnchor="text" w:horzAnchor="page" w:tblpX="1813" w:tblpY="328"/>
        <w:tblOverlap w:val="never"/>
        <w:tblW w:w="5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1"/>
        <w:gridCol w:w="3025"/>
        <w:gridCol w:w="2872"/>
      </w:tblGrid>
      <w:tr w14:paraId="0CBF2042">
        <w:trPr>
          <w:trHeight w:val="454" w:hRule="atLeast"/>
          <w:jc w:val="center"/>
        </w:trPr>
        <w:tc>
          <w:tcPr>
            <w:tcW w:w="1755" w:type="pct"/>
            <w:vAlign w:val="center"/>
          </w:tcPr>
          <w:p w14:paraId="4836BB9D">
            <w:pPr>
              <w:spacing w:line="240" w:lineRule="atLeast"/>
              <w:jc w:val="center"/>
              <w:rPr>
                <w:rFonts w:hint="default" w:ascii="Times New Roman" w:hAnsi="Times New Roman" w:eastAsia="仿宋_GB2312" w:cs="Times New Roman"/>
                <w:kern w:val="0"/>
                <w:sz w:val="28"/>
                <w:szCs w:val="28"/>
                <w:highlight w:val="none"/>
                <w:lang w:eastAsia="zh-Hans"/>
              </w:rPr>
            </w:pPr>
            <w:r>
              <w:rPr>
                <w:rFonts w:hint="default" w:ascii="Times New Roman" w:hAnsi="Times New Roman" w:eastAsia="仿宋_GB2312" w:cs="Times New Roman"/>
                <w:kern w:val="0"/>
                <w:sz w:val="28"/>
                <w:szCs w:val="28"/>
                <w:highlight w:val="none"/>
                <w:lang w:eastAsia="zh-Hans"/>
              </w:rPr>
              <w:t>参选人名称（全称）</w:t>
            </w:r>
          </w:p>
        </w:tc>
        <w:tc>
          <w:tcPr>
            <w:tcW w:w="3244" w:type="pct"/>
            <w:gridSpan w:val="2"/>
            <w:vAlign w:val="center"/>
          </w:tcPr>
          <w:p w14:paraId="2F5BAC88">
            <w:pPr>
              <w:spacing w:line="240" w:lineRule="atLeast"/>
              <w:jc w:val="center"/>
              <w:rPr>
                <w:rFonts w:hint="default" w:ascii="Times New Roman" w:hAnsi="Times New Roman" w:eastAsia="仿宋_GB2312" w:cs="Times New Roman"/>
                <w:kern w:val="0"/>
                <w:sz w:val="28"/>
                <w:szCs w:val="28"/>
                <w:highlight w:val="none"/>
              </w:rPr>
            </w:pPr>
          </w:p>
        </w:tc>
      </w:tr>
      <w:tr w14:paraId="6AD64FB1">
        <w:trPr>
          <w:trHeight w:val="454" w:hRule="atLeast"/>
          <w:jc w:val="center"/>
        </w:trPr>
        <w:tc>
          <w:tcPr>
            <w:tcW w:w="1755" w:type="pct"/>
            <w:vAlign w:val="center"/>
          </w:tcPr>
          <w:p w14:paraId="2A2512DA">
            <w:pPr>
              <w:widowControl/>
              <w:spacing w:line="240" w:lineRule="atLeast"/>
              <w:jc w:val="center"/>
              <w:rPr>
                <w:rFonts w:hint="default" w:ascii="Times New Roman" w:hAnsi="Times New Roman" w:eastAsia="仿宋_GB2312" w:cs="Times New Roman"/>
                <w:kern w:val="0"/>
                <w:sz w:val="28"/>
                <w:szCs w:val="28"/>
                <w:highlight w:val="none"/>
                <w:lang w:eastAsia="zh-Hans"/>
              </w:rPr>
            </w:pPr>
            <w:r>
              <w:rPr>
                <w:rFonts w:hint="default" w:ascii="Times New Roman" w:hAnsi="Times New Roman" w:eastAsia="仿宋_GB2312" w:cs="Times New Roman"/>
                <w:kern w:val="0"/>
                <w:sz w:val="28"/>
                <w:szCs w:val="28"/>
                <w:highlight w:val="none"/>
                <w:lang w:eastAsia="zh-Hans"/>
              </w:rPr>
              <w:t>联系地址</w:t>
            </w:r>
          </w:p>
        </w:tc>
        <w:tc>
          <w:tcPr>
            <w:tcW w:w="3244" w:type="pct"/>
            <w:gridSpan w:val="2"/>
            <w:vAlign w:val="center"/>
          </w:tcPr>
          <w:p w14:paraId="51C36FA3">
            <w:pPr>
              <w:widowControl/>
              <w:spacing w:line="240" w:lineRule="atLeast"/>
              <w:jc w:val="center"/>
              <w:rPr>
                <w:rFonts w:hint="default" w:ascii="Times New Roman" w:hAnsi="Times New Roman" w:eastAsia="仿宋_GB2312" w:cs="Times New Roman"/>
                <w:kern w:val="0"/>
                <w:sz w:val="28"/>
                <w:szCs w:val="28"/>
                <w:highlight w:val="none"/>
              </w:rPr>
            </w:pPr>
          </w:p>
        </w:tc>
      </w:tr>
      <w:tr w14:paraId="7E96A4B8">
        <w:trPr>
          <w:trHeight w:val="454" w:hRule="atLeast"/>
          <w:jc w:val="center"/>
        </w:trPr>
        <w:tc>
          <w:tcPr>
            <w:tcW w:w="1755" w:type="pct"/>
            <w:vAlign w:val="center"/>
          </w:tcPr>
          <w:p w14:paraId="679888A8">
            <w:pPr>
              <w:widowControl/>
              <w:spacing w:line="240" w:lineRule="atLeast"/>
              <w:jc w:val="center"/>
              <w:rPr>
                <w:rFonts w:hint="default" w:ascii="Times New Roman" w:hAnsi="Times New Roman" w:eastAsia="仿宋_GB2312" w:cs="Times New Roman"/>
                <w:kern w:val="0"/>
                <w:sz w:val="28"/>
                <w:szCs w:val="28"/>
                <w:highlight w:val="none"/>
                <w:lang w:eastAsia="zh-Hans"/>
              </w:rPr>
            </w:pPr>
            <w:r>
              <w:rPr>
                <w:rFonts w:hint="default" w:ascii="Times New Roman" w:hAnsi="Times New Roman" w:eastAsia="仿宋_GB2312" w:cs="Times New Roman"/>
                <w:kern w:val="0"/>
                <w:sz w:val="28"/>
                <w:szCs w:val="28"/>
                <w:highlight w:val="none"/>
                <w:lang w:eastAsia="zh-Hans"/>
              </w:rPr>
              <w:t>法定代表人/负责人</w:t>
            </w:r>
          </w:p>
        </w:tc>
        <w:tc>
          <w:tcPr>
            <w:tcW w:w="3244" w:type="pct"/>
            <w:gridSpan w:val="2"/>
            <w:vAlign w:val="center"/>
          </w:tcPr>
          <w:p w14:paraId="2EE56997">
            <w:pPr>
              <w:widowControl/>
              <w:spacing w:line="240" w:lineRule="atLeast"/>
              <w:jc w:val="center"/>
              <w:rPr>
                <w:rFonts w:hint="default" w:ascii="Times New Roman" w:hAnsi="Times New Roman" w:eastAsia="仿宋_GB2312" w:cs="Times New Roman"/>
                <w:kern w:val="0"/>
                <w:sz w:val="28"/>
                <w:szCs w:val="28"/>
                <w:highlight w:val="none"/>
              </w:rPr>
            </w:pPr>
          </w:p>
        </w:tc>
      </w:tr>
      <w:tr w14:paraId="2DBCE2C2">
        <w:trPr>
          <w:trHeight w:val="454" w:hRule="atLeast"/>
          <w:jc w:val="center"/>
        </w:trPr>
        <w:tc>
          <w:tcPr>
            <w:tcW w:w="1755" w:type="pct"/>
            <w:vMerge w:val="restart"/>
            <w:vAlign w:val="center"/>
          </w:tcPr>
          <w:p w14:paraId="12BA6443">
            <w:pPr>
              <w:widowControl/>
              <w:spacing w:line="240" w:lineRule="atLeast"/>
              <w:jc w:val="center"/>
              <w:rPr>
                <w:rFonts w:hint="default" w:ascii="Times New Roman" w:hAnsi="Times New Roman" w:eastAsia="仿宋_GB2312" w:cs="Times New Roman"/>
                <w:kern w:val="0"/>
                <w:sz w:val="28"/>
                <w:szCs w:val="28"/>
                <w:highlight w:val="none"/>
                <w:lang w:eastAsia="zh-Hans"/>
              </w:rPr>
            </w:pPr>
            <w:r>
              <w:rPr>
                <w:rFonts w:hint="default" w:ascii="Times New Roman" w:hAnsi="Times New Roman" w:eastAsia="仿宋_GB2312" w:cs="Times New Roman"/>
                <w:kern w:val="0"/>
                <w:sz w:val="28"/>
                <w:szCs w:val="28"/>
                <w:highlight w:val="none"/>
                <w:lang w:eastAsia="zh-Hans"/>
              </w:rPr>
              <w:t>指定联系人</w:t>
            </w:r>
          </w:p>
        </w:tc>
        <w:tc>
          <w:tcPr>
            <w:tcW w:w="1664" w:type="pct"/>
            <w:vAlign w:val="center"/>
          </w:tcPr>
          <w:p w14:paraId="69C3145D">
            <w:pPr>
              <w:widowControl/>
              <w:spacing w:line="240" w:lineRule="atLeast"/>
              <w:rPr>
                <w:rFonts w:hint="default" w:ascii="Times New Roman" w:hAnsi="Times New Roman" w:eastAsia="仿宋_GB2312" w:cs="Times New Roman"/>
                <w:kern w:val="0"/>
                <w:sz w:val="28"/>
                <w:szCs w:val="28"/>
                <w:highlight w:val="none"/>
                <w:lang w:eastAsia="zh-Hans"/>
              </w:rPr>
            </w:pPr>
            <w:r>
              <w:rPr>
                <w:rFonts w:hint="default" w:ascii="Times New Roman" w:hAnsi="Times New Roman" w:eastAsia="仿宋_GB2312" w:cs="Times New Roman"/>
                <w:kern w:val="0"/>
                <w:sz w:val="28"/>
                <w:szCs w:val="28"/>
                <w:highlight w:val="none"/>
                <w:lang w:eastAsia="zh-Hans"/>
              </w:rPr>
              <w:t>联系人：</w:t>
            </w:r>
          </w:p>
        </w:tc>
        <w:tc>
          <w:tcPr>
            <w:tcW w:w="1579" w:type="pct"/>
            <w:vAlign w:val="center"/>
          </w:tcPr>
          <w:p w14:paraId="4E60F038">
            <w:pPr>
              <w:widowControl/>
              <w:spacing w:line="240" w:lineRule="atLeast"/>
              <w:rPr>
                <w:rFonts w:hint="default" w:ascii="Times New Roman" w:hAnsi="Times New Roman" w:eastAsia="仿宋_GB2312" w:cs="Times New Roman"/>
                <w:kern w:val="0"/>
                <w:sz w:val="28"/>
                <w:szCs w:val="28"/>
                <w:highlight w:val="none"/>
                <w:lang w:eastAsia="zh-Hans"/>
              </w:rPr>
            </w:pPr>
            <w:r>
              <w:rPr>
                <w:rFonts w:hint="default" w:ascii="Times New Roman" w:hAnsi="Times New Roman" w:eastAsia="仿宋_GB2312" w:cs="Times New Roman"/>
                <w:kern w:val="0"/>
                <w:sz w:val="28"/>
                <w:szCs w:val="28"/>
                <w:highlight w:val="none"/>
                <w:lang w:eastAsia="zh-Hans"/>
              </w:rPr>
              <w:t>联系电话：</w:t>
            </w:r>
          </w:p>
        </w:tc>
      </w:tr>
      <w:tr w14:paraId="543339BB">
        <w:trPr>
          <w:trHeight w:val="454" w:hRule="atLeast"/>
          <w:jc w:val="center"/>
        </w:trPr>
        <w:tc>
          <w:tcPr>
            <w:tcW w:w="1755" w:type="pct"/>
            <w:vMerge w:val="continue"/>
            <w:vAlign w:val="center"/>
          </w:tcPr>
          <w:p w14:paraId="6BFA8FB1">
            <w:pPr>
              <w:widowControl/>
              <w:spacing w:line="240" w:lineRule="atLeast"/>
              <w:jc w:val="center"/>
              <w:rPr>
                <w:rFonts w:hint="default" w:ascii="Times New Roman" w:hAnsi="Times New Roman" w:eastAsia="仿宋_GB2312" w:cs="Times New Roman"/>
                <w:kern w:val="0"/>
                <w:sz w:val="28"/>
                <w:szCs w:val="28"/>
                <w:highlight w:val="none"/>
                <w:lang w:eastAsia="zh-Hans"/>
              </w:rPr>
            </w:pPr>
          </w:p>
        </w:tc>
        <w:tc>
          <w:tcPr>
            <w:tcW w:w="3244" w:type="pct"/>
            <w:gridSpan w:val="2"/>
            <w:vAlign w:val="center"/>
          </w:tcPr>
          <w:p w14:paraId="37250131">
            <w:pPr>
              <w:widowControl/>
              <w:spacing w:line="240" w:lineRule="atLeast"/>
              <w:rPr>
                <w:rFonts w:hint="default" w:ascii="Times New Roman" w:hAnsi="Times New Roman" w:eastAsia="仿宋_GB2312" w:cs="Times New Roman"/>
                <w:kern w:val="0"/>
                <w:sz w:val="28"/>
                <w:szCs w:val="28"/>
                <w:highlight w:val="none"/>
                <w:lang w:eastAsia="zh-Hans"/>
              </w:rPr>
            </w:pPr>
            <w:r>
              <w:rPr>
                <w:rFonts w:hint="default" w:ascii="Times New Roman" w:hAnsi="Times New Roman" w:eastAsia="仿宋_GB2312" w:cs="Times New Roman"/>
                <w:kern w:val="0"/>
                <w:sz w:val="28"/>
                <w:szCs w:val="28"/>
                <w:highlight w:val="none"/>
                <w:lang w:eastAsia="zh-Hans"/>
              </w:rPr>
              <w:t>电子邮箱：</w:t>
            </w:r>
          </w:p>
        </w:tc>
      </w:tr>
      <w:tr w14:paraId="42938622">
        <w:trPr>
          <w:trHeight w:val="454" w:hRule="atLeast"/>
          <w:jc w:val="center"/>
        </w:trPr>
        <w:tc>
          <w:tcPr>
            <w:tcW w:w="1755" w:type="pct"/>
            <w:vMerge w:val="continue"/>
            <w:vAlign w:val="center"/>
          </w:tcPr>
          <w:p w14:paraId="6F89C2E7">
            <w:pPr>
              <w:widowControl/>
              <w:spacing w:line="240" w:lineRule="atLeast"/>
              <w:jc w:val="center"/>
              <w:rPr>
                <w:rFonts w:hint="default" w:ascii="Times New Roman" w:hAnsi="Times New Roman" w:eastAsia="仿宋_GB2312" w:cs="Times New Roman"/>
                <w:kern w:val="0"/>
                <w:sz w:val="28"/>
                <w:szCs w:val="28"/>
                <w:highlight w:val="none"/>
                <w:lang w:eastAsia="zh-Hans"/>
              </w:rPr>
            </w:pPr>
          </w:p>
        </w:tc>
        <w:tc>
          <w:tcPr>
            <w:tcW w:w="3244" w:type="pct"/>
            <w:gridSpan w:val="2"/>
            <w:vAlign w:val="center"/>
          </w:tcPr>
          <w:p w14:paraId="24917637">
            <w:pPr>
              <w:widowControl/>
              <w:spacing w:line="240" w:lineRule="atLeast"/>
              <w:rPr>
                <w:rFonts w:hint="default" w:ascii="Times New Roman" w:hAnsi="Times New Roman" w:eastAsia="仿宋_GB2312" w:cs="Times New Roman"/>
                <w:kern w:val="0"/>
                <w:sz w:val="28"/>
                <w:szCs w:val="28"/>
                <w:highlight w:val="none"/>
                <w:lang w:eastAsia="zh-Hans"/>
              </w:rPr>
            </w:pPr>
            <w:r>
              <w:rPr>
                <w:rFonts w:hint="default" w:ascii="Times New Roman" w:hAnsi="Times New Roman" w:eastAsia="仿宋_GB2312" w:cs="Times New Roman"/>
                <w:kern w:val="0"/>
                <w:sz w:val="28"/>
                <w:szCs w:val="28"/>
                <w:highlight w:val="none"/>
                <w:lang w:eastAsia="zh-Hans"/>
              </w:rPr>
              <w:t>联系地址：</w:t>
            </w:r>
          </w:p>
        </w:tc>
      </w:tr>
    </w:tbl>
    <w:p w14:paraId="4434630C">
      <w:pPr>
        <w:widowControl/>
        <w:spacing w:line="560" w:lineRule="exact"/>
        <w:ind w:firstLine="560" w:firstLineChars="200"/>
        <w:rPr>
          <w:rFonts w:hint="default" w:ascii="Times New Roman" w:hAnsi="Times New Roman" w:eastAsia="仿宋_GB2312" w:cs="Times New Roman"/>
          <w:color w:val="191919"/>
          <w:kern w:val="0"/>
          <w:sz w:val="28"/>
          <w:szCs w:val="28"/>
          <w:highlight w:val="none"/>
        </w:rPr>
      </w:pPr>
      <w:r>
        <w:rPr>
          <w:rFonts w:hint="default" w:ascii="Times New Roman" w:hAnsi="Times New Roman" w:eastAsia="仿宋_GB2312" w:cs="Times New Roman"/>
          <w:color w:val="191919"/>
          <w:kern w:val="0"/>
          <w:sz w:val="28"/>
          <w:szCs w:val="28"/>
          <w:highlight w:val="none"/>
        </w:rPr>
        <w:t>我单位郑重承诺，我单位已充分评估、知悉并自愿承担参与本次</w:t>
      </w:r>
      <w:r>
        <w:rPr>
          <w:rFonts w:hint="default" w:ascii="Times New Roman" w:hAnsi="Times New Roman" w:eastAsia="仿宋_GB2312" w:cs="Times New Roman"/>
          <w:bCs/>
          <w:color w:val="191919"/>
          <w:kern w:val="0"/>
          <w:sz w:val="28"/>
          <w:szCs w:val="28"/>
          <w:highlight w:val="none"/>
        </w:rPr>
        <w:t>信托计划受托人选聘</w:t>
      </w:r>
      <w:r>
        <w:rPr>
          <w:rFonts w:hint="default" w:ascii="Times New Roman" w:hAnsi="Times New Roman" w:eastAsia="仿宋_GB2312" w:cs="Times New Roman"/>
          <w:color w:val="191919"/>
          <w:kern w:val="0"/>
          <w:sz w:val="28"/>
          <w:szCs w:val="28"/>
          <w:highlight w:val="none"/>
        </w:rPr>
        <w:t>的全部成本、风险、负担。</w:t>
      </w:r>
    </w:p>
    <w:p w14:paraId="28C890D6">
      <w:pPr>
        <w:widowControl/>
        <w:spacing w:line="560" w:lineRule="exact"/>
        <w:ind w:firstLine="4200" w:firstLineChars="1500"/>
        <w:jc w:val="right"/>
        <w:rPr>
          <w:rFonts w:hint="default" w:ascii="Times New Roman" w:hAnsi="Times New Roman" w:eastAsia="仿宋_GB2312" w:cs="Times New Roman"/>
          <w:color w:val="191919"/>
          <w:kern w:val="0"/>
          <w:sz w:val="28"/>
          <w:szCs w:val="28"/>
          <w:highlight w:val="none"/>
        </w:rPr>
      </w:pPr>
      <w:r>
        <w:rPr>
          <w:rFonts w:hint="default" w:ascii="Times New Roman" w:hAnsi="Times New Roman" w:eastAsia="仿宋_GB2312" w:cs="Times New Roman"/>
          <w:color w:val="191919"/>
          <w:kern w:val="0"/>
          <w:sz w:val="28"/>
          <w:szCs w:val="28"/>
          <w:highlight w:val="none"/>
        </w:rPr>
        <w:t>参选人（公章）：</w:t>
      </w:r>
    </w:p>
    <w:p w14:paraId="3169348A">
      <w:pPr>
        <w:widowControl/>
        <w:spacing w:line="560" w:lineRule="exact"/>
        <w:jc w:val="right"/>
        <w:rPr>
          <w:rFonts w:hint="default" w:ascii="Times New Roman" w:hAnsi="Times New Roman" w:eastAsia="仿宋_GB2312" w:cs="Times New Roman"/>
          <w:color w:val="191919"/>
          <w:kern w:val="0"/>
          <w:sz w:val="28"/>
          <w:szCs w:val="28"/>
          <w:highlight w:val="none"/>
        </w:rPr>
      </w:pPr>
      <w:r>
        <w:rPr>
          <w:rFonts w:hint="default" w:ascii="Times New Roman" w:hAnsi="Times New Roman" w:eastAsia="仿宋_GB2312" w:cs="Times New Roman"/>
          <w:color w:val="191919"/>
          <w:kern w:val="0"/>
          <w:sz w:val="28"/>
          <w:szCs w:val="28"/>
          <w:highlight w:val="none"/>
        </w:rPr>
        <w:t>法定代表人/负责人（签字或盖章）：</w:t>
      </w:r>
    </w:p>
    <w:p w14:paraId="3E7D6335">
      <w:pPr>
        <w:jc w:val="right"/>
      </w:pPr>
      <w:r>
        <w:rPr>
          <w:rFonts w:ascii="Times New Roman" w:hAnsi="Times New Roman" w:eastAsia="仿宋_GB2312" w:cs="Times New Roman"/>
          <w:color w:val="191919"/>
          <w:kern w:val="0"/>
          <w:sz w:val="28"/>
          <w:szCs w:val="28"/>
          <w:highlight w:val="none"/>
        </w:rPr>
        <w:t>202</w:t>
      </w:r>
      <w:r>
        <w:rPr>
          <w:rFonts w:hint="default" w:ascii="Times New Roman" w:hAnsi="Times New Roman" w:eastAsia="仿宋_GB2312" w:cs="Times New Roman"/>
          <w:color w:val="191919"/>
          <w:kern w:val="0"/>
          <w:sz w:val="28"/>
          <w:szCs w:val="28"/>
          <w:highlight w:val="none"/>
          <w:lang w:val="en-US" w:eastAsia="zh-CN"/>
        </w:rPr>
        <w:t>6</w:t>
      </w:r>
      <w:r>
        <w:rPr>
          <w:rFonts w:hint="default" w:ascii="Times New Roman" w:hAnsi="Times New Roman" w:eastAsia="仿宋_GB2312" w:cs="Times New Roman"/>
          <w:color w:val="191919"/>
          <w:kern w:val="0"/>
          <w:sz w:val="28"/>
          <w:szCs w:val="28"/>
          <w:highlight w:val="none"/>
        </w:rPr>
        <w:t>年</w:t>
      </w:r>
      <w:r>
        <w:rPr>
          <w:rFonts w:ascii="Times New Roman" w:hAnsi="Times New Roman" w:eastAsia="仿宋_GB2312" w:cs="Times New Roman"/>
          <w:color w:val="191919"/>
          <w:kern w:val="0"/>
          <w:sz w:val="28"/>
          <w:szCs w:val="28"/>
          <w:highlight w:val="none"/>
        </w:rPr>
        <w:t xml:space="preserve">    </w:t>
      </w:r>
      <w:r>
        <w:rPr>
          <w:rFonts w:hint="default" w:ascii="Times New Roman" w:hAnsi="Times New Roman" w:eastAsia="仿宋_GB2312" w:cs="Times New Roman"/>
          <w:color w:val="191919"/>
          <w:kern w:val="0"/>
          <w:sz w:val="28"/>
          <w:szCs w:val="28"/>
          <w:highlight w:val="none"/>
        </w:rPr>
        <w:t>月</w:t>
      </w:r>
      <w:r>
        <w:rPr>
          <w:rFonts w:ascii="Times New Roman" w:hAnsi="Times New Roman" w:eastAsia="仿宋_GB2312" w:cs="Times New Roman"/>
          <w:color w:val="191919"/>
          <w:kern w:val="0"/>
          <w:sz w:val="28"/>
          <w:szCs w:val="28"/>
          <w:highlight w:val="none"/>
        </w:rPr>
        <w:t xml:space="preserve">   </w:t>
      </w:r>
      <w:r>
        <w:rPr>
          <w:rFonts w:hint="default" w:ascii="Times New Roman" w:hAnsi="Times New Roman" w:eastAsia="仿宋_GB2312" w:cs="Times New Roman"/>
          <w:color w:val="191919"/>
          <w:kern w:val="0"/>
          <w:sz w:val="28"/>
          <w:szCs w:val="28"/>
          <w:highlight w:val="none"/>
        </w:rPr>
        <w:t>日</w:t>
      </w:r>
    </w:p>
    <w:sectPr>
      <w:pgSz w:w="11906" w:h="16838"/>
      <w:pgMar w:top="2098" w:right="1474" w:bottom="198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FangSong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FF3415"/>
    <w:rsid w:val="2D79D7BE"/>
    <w:rsid w:val="5FED0FF7"/>
    <w:rsid w:val="6F3D1C0B"/>
    <w:rsid w:val="77AF41AA"/>
    <w:rsid w:val="7FF315F8"/>
    <w:rsid w:val="8FFFDC52"/>
    <w:rsid w:val="D5457537"/>
    <w:rsid w:val="D6E54678"/>
    <w:rsid w:val="F2FF245F"/>
    <w:rsid w:val="FBFF3415"/>
    <w:rsid w:val="FD3F9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2026-03-28T07:35:00Z</dcterms:created>
  <dc:creator>大成</dc:creator>
  <cp:lastModifiedBy>大成</cp:lastModifiedBy>
  <dcterms:modified xsi:type="dcterms:W3CDTF">2026-03-27T23:41:13Z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26B656C750E23356B6A3C669592E0709_41</vt:lpwstr>
  </property>
</Properties>
</file>