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5AD68">
      <w:pPr>
        <w:rPr>
          <w:rFonts w:ascii="宋体" w:hAnsi="宋体" w:eastAsia="宋体" w:cs="宋体"/>
          <w:b/>
          <w:bCs/>
          <w:sz w:val="24"/>
        </w:rPr>
      </w:pPr>
      <w:r>
        <w:rPr>
          <w:rFonts w:hint="eastAsia" w:ascii="宋体" w:hAnsi="宋体" w:eastAsia="宋体" w:cs="宋体"/>
          <w:b/>
          <w:bCs/>
          <w:sz w:val="24"/>
        </w:rPr>
        <w:t>附件1：</w:t>
      </w:r>
    </w:p>
    <w:p w14:paraId="011A440E">
      <w:pPr>
        <w:spacing w:line="800" w:lineRule="exact"/>
        <w:jc w:val="center"/>
        <w:rPr>
          <w:rFonts w:ascii="黑体" w:hAnsi="黑体" w:eastAsia="黑体" w:cs="宋体"/>
          <w:b/>
          <w:bCs/>
          <w:sz w:val="32"/>
          <w:szCs w:val="32"/>
        </w:rPr>
      </w:pPr>
      <w:r>
        <w:rPr>
          <w:rFonts w:hint="eastAsia" w:ascii="黑体" w:hAnsi="黑体" w:eastAsia="黑体" w:cs="宋体"/>
          <w:b/>
          <w:bCs/>
          <w:sz w:val="32"/>
          <w:szCs w:val="32"/>
        </w:rPr>
        <w:t>法定代表人（负责人）身份证明书</w:t>
      </w:r>
    </w:p>
    <w:p w14:paraId="08F7B6CD">
      <w:pPr>
        <w:spacing w:line="800" w:lineRule="exact"/>
        <w:jc w:val="left"/>
        <w:rPr>
          <w:rFonts w:ascii="宋体" w:hAnsi="宋体" w:eastAsia="宋体" w:cs="宋体"/>
          <w:sz w:val="24"/>
          <w:szCs w:val="24"/>
          <w:u w:val="single"/>
        </w:rPr>
      </w:pPr>
      <w:r>
        <w:rPr>
          <w:rFonts w:hint="eastAsia" w:ascii="宋体" w:hAnsi="宋体" w:eastAsia="宋体" w:cs="宋体"/>
          <w:sz w:val="24"/>
          <w:szCs w:val="24"/>
          <w:u w:val="single"/>
          <w:lang w:val="en-US" w:eastAsia="zh-CN"/>
        </w:rPr>
        <w:t>四川畅</w:t>
      </w:r>
      <w:r>
        <w:rPr>
          <w:rFonts w:hint="default" w:ascii="宋体" w:hAnsi="宋体" w:eastAsia="宋体" w:cs="宋体"/>
          <w:sz w:val="24"/>
          <w:szCs w:val="24"/>
          <w:u w:val="single"/>
        </w:rPr>
        <w:t>享食品有限公司</w:t>
      </w:r>
      <w:r>
        <w:rPr>
          <w:rFonts w:hint="eastAsia" w:ascii="宋体" w:hAnsi="宋体" w:eastAsia="宋体" w:cs="宋体"/>
          <w:sz w:val="24"/>
          <w:szCs w:val="24"/>
          <w:u w:val="single"/>
          <w:lang w:val="en-US" w:eastAsia="zh-CN"/>
        </w:rPr>
        <w:t>预重整</w:t>
      </w:r>
      <w:r>
        <w:rPr>
          <w:rFonts w:hint="eastAsia" w:ascii="宋体" w:hAnsi="宋体" w:eastAsia="宋体" w:cs="宋体"/>
          <w:sz w:val="24"/>
          <w:szCs w:val="24"/>
          <w:u w:val="single"/>
        </w:rPr>
        <w:t>管理人：</w:t>
      </w:r>
    </w:p>
    <w:p w14:paraId="06EA0AAE">
      <w:pPr>
        <w:spacing w:line="800" w:lineRule="exact"/>
        <w:ind w:firstLine="480" w:firstLineChars="200"/>
        <w:rPr>
          <w:rFonts w:ascii="宋体" w:hAnsi="宋体" w:eastAsia="宋体" w:cs="宋体"/>
          <w:sz w:val="24"/>
          <w:szCs w:val="24"/>
        </w:rPr>
      </w:pPr>
      <w:r>
        <w:rPr>
          <w:rFonts w:hint="eastAsia" w:ascii="宋体" w:hAnsi="宋体" w:eastAsia="宋体" w:cs="宋体"/>
          <w:sz w:val="24"/>
          <w:szCs w:val="24"/>
        </w:rPr>
        <w:t>兹证明【</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rPr>
        <w:t>】在我单位担任【</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rPr>
        <w:t>】职务，系我单位法定代表人（负责人）。</w:t>
      </w:r>
    </w:p>
    <w:p w14:paraId="1D36E4DF">
      <w:pPr>
        <w:spacing w:line="800" w:lineRule="exact"/>
        <w:ind w:firstLine="480" w:firstLineChars="200"/>
        <w:rPr>
          <w:rFonts w:ascii="宋体" w:hAnsi="宋体" w:eastAsia="宋体" w:cs="宋体"/>
          <w:sz w:val="24"/>
          <w:szCs w:val="24"/>
        </w:rPr>
      </w:pPr>
      <w:r>
        <w:rPr>
          <w:rFonts w:hint="eastAsia" w:ascii="宋体" w:hAnsi="宋体" w:eastAsia="宋体" w:cs="宋体"/>
          <w:sz w:val="24"/>
          <w:szCs w:val="24"/>
        </w:rPr>
        <w:t>特此证明</w:t>
      </w:r>
    </w:p>
    <w:p w14:paraId="21C752E2">
      <w:pPr>
        <w:spacing w:line="800" w:lineRule="exact"/>
        <w:ind w:firstLine="480" w:firstLineChars="200"/>
        <w:rPr>
          <w:rFonts w:ascii="宋体" w:hAnsi="宋体" w:eastAsia="宋体" w:cs="宋体"/>
          <w:sz w:val="24"/>
          <w:szCs w:val="24"/>
        </w:rPr>
      </w:pPr>
    </w:p>
    <w:p w14:paraId="0B9C615F">
      <w:pPr>
        <w:spacing w:line="800" w:lineRule="exact"/>
        <w:ind w:firstLine="480" w:firstLineChars="200"/>
        <w:rPr>
          <w:rFonts w:ascii="宋体" w:hAnsi="宋体" w:eastAsia="宋体" w:cs="宋体"/>
          <w:sz w:val="24"/>
          <w:szCs w:val="24"/>
        </w:rPr>
      </w:pPr>
    </w:p>
    <w:p w14:paraId="1DFEDF04">
      <w:pPr>
        <w:spacing w:line="800" w:lineRule="exact"/>
        <w:ind w:firstLine="480" w:firstLineChars="200"/>
        <w:rPr>
          <w:rFonts w:ascii="宋体" w:hAnsi="宋体" w:eastAsia="宋体" w:cs="宋体"/>
          <w:sz w:val="24"/>
          <w:szCs w:val="24"/>
        </w:rPr>
      </w:pPr>
    </w:p>
    <w:p w14:paraId="339790CB">
      <w:pPr>
        <w:spacing w:line="800" w:lineRule="exact"/>
        <w:ind w:firstLine="4560" w:firstLineChars="1900"/>
        <w:rPr>
          <w:rFonts w:ascii="宋体" w:hAnsi="宋体" w:eastAsia="宋体" w:cs="宋体"/>
          <w:sz w:val="24"/>
          <w:szCs w:val="24"/>
        </w:rPr>
      </w:pPr>
      <w:r>
        <w:rPr>
          <w:rFonts w:hint="eastAsia" w:ascii="宋体" w:hAnsi="宋体" w:eastAsia="宋体" w:cs="宋体"/>
          <w:sz w:val="24"/>
          <w:szCs w:val="24"/>
        </w:rPr>
        <w:t>单位名称（盖章）：</w:t>
      </w:r>
    </w:p>
    <w:p w14:paraId="05D9C63A">
      <w:pPr>
        <w:spacing w:line="800" w:lineRule="exact"/>
        <w:ind w:firstLine="4800" w:firstLineChars="2000"/>
        <w:rPr>
          <w:rFonts w:hint="eastAsia" w:ascii="宋体" w:hAnsi="宋体" w:eastAsia="宋体" w:cs="宋体"/>
          <w:sz w:val="24"/>
          <w:szCs w:val="24"/>
        </w:rPr>
      </w:pPr>
      <w:r>
        <w:rPr>
          <w:rFonts w:hint="eastAsia" w:ascii="宋体" w:hAnsi="宋体" w:eastAsia="宋体" w:cs="宋体"/>
          <w:sz w:val="24"/>
          <w:szCs w:val="24"/>
        </w:rPr>
        <w:t xml:space="preserve">   年    月    日</w:t>
      </w:r>
    </w:p>
    <w:p w14:paraId="22900080">
      <w:pPr>
        <w:rPr>
          <w:rFonts w:hint="eastAsia" w:ascii="宋体" w:hAnsi="宋体" w:eastAsia="宋体" w:cs="宋体"/>
          <w:sz w:val="24"/>
          <w:szCs w:val="24"/>
        </w:rPr>
      </w:pPr>
      <w:r>
        <w:rPr>
          <w:rFonts w:hint="eastAsia" w:ascii="宋体" w:hAnsi="宋体" w:eastAsia="宋体" w:cs="宋体"/>
          <w:sz w:val="24"/>
          <w:szCs w:val="24"/>
        </w:rPr>
        <w:br w:type="page"/>
      </w:r>
    </w:p>
    <w:p w14:paraId="61CADE24">
      <w:pPr>
        <w:rPr>
          <w:rFonts w:ascii="宋体" w:hAnsi="宋体" w:eastAsia="宋体" w:cs="宋体"/>
          <w:b/>
          <w:bCs/>
          <w:sz w:val="28"/>
          <w:szCs w:val="28"/>
        </w:rPr>
      </w:pPr>
      <w:r>
        <w:rPr>
          <w:rFonts w:hint="eastAsia" w:ascii="宋体" w:hAnsi="宋体" w:eastAsia="宋体" w:cs="宋体"/>
          <w:b/>
          <w:bCs/>
          <w:sz w:val="24"/>
        </w:rPr>
        <w:t>附件2：</w:t>
      </w:r>
    </w:p>
    <w:p w14:paraId="044BD487">
      <w:pPr>
        <w:spacing w:line="560" w:lineRule="exact"/>
        <w:jc w:val="center"/>
        <w:rPr>
          <w:rFonts w:ascii="黑体" w:hAnsi="黑体" w:eastAsia="黑体" w:cs="宋体"/>
          <w:sz w:val="32"/>
          <w:szCs w:val="32"/>
        </w:rPr>
      </w:pPr>
      <w:r>
        <w:rPr>
          <w:rFonts w:hint="eastAsia" w:ascii="黑体" w:hAnsi="黑体" w:eastAsia="黑体" w:cs="宋体"/>
          <w:b/>
          <w:bCs/>
          <w:sz w:val="32"/>
          <w:szCs w:val="32"/>
        </w:rPr>
        <w:t>授权委托书</w:t>
      </w:r>
    </w:p>
    <w:p w14:paraId="1D0165BE">
      <w:p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委托人名称/姓名：</w:t>
      </w:r>
    </w:p>
    <w:p w14:paraId="705D729C">
      <w:p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住所地：</w:t>
      </w:r>
    </w:p>
    <w:p w14:paraId="5C1E4FD7">
      <w:pPr>
        <w:spacing w:line="560" w:lineRule="exact"/>
        <w:jc w:val="left"/>
        <w:rPr>
          <w:rFonts w:ascii="宋体" w:hAnsi="宋体" w:eastAsia="宋体" w:cs="宋体"/>
          <w:sz w:val="24"/>
          <w:szCs w:val="24"/>
        </w:rPr>
      </w:pPr>
    </w:p>
    <w:p w14:paraId="6080AE7A">
      <w:p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受托人名称：        身份证号（执业律师证号）：</w:t>
      </w:r>
    </w:p>
    <w:p w14:paraId="09795F9A">
      <w:p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工作单位：</w:t>
      </w:r>
    </w:p>
    <w:p w14:paraId="07CD172E">
      <w:p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联系电话：</w:t>
      </w:r>
    </w:p>
    <w:p w14:paraId="4F4AECDD">
      <w:pPr>
        <w:spacing w:line="440" w:lineRule="exact"/>
        <w:jc w:val="left"/>
        <w:rPr>
          <w:rFonts w:ascii="宋体" w:hAnsi="宋体" w:eastAsia="宋体" w:cs="宋体"/>
          <w:sz w:val="24"/>
          <w:szCs w:val="24"/>
        </w:rPr>
      </w:pPr>
    </w:p>
    <w:p w14:paraId="1C3AD0BF">
      <w:p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受托人就其参与【</w:t>
      </w:r>
      <w:r>
        <w:rPr>
          <w:rFonts w:hint="eastAsia" w:ascii="宋体" w:hAnsi="宋体" w:eastAsia="宋体" w:cs="宋体"/>
          <w:sz w:val="24"/>
          <w:szCs w:val="24"/>
          <w:u w:val="single"/>
          <w:lang w:val="en-US" w:eastAsia="zh-CN"/>
        </w:rPr>
        <w:t>四川畅</w:t>
      </w:r>
      <w:r>
        <w:rPr>
          <w:rFonts w:hint="eastAsia" w:ascii="宋体" w:hAnsi="宋体" w:eastAsia="宋体" w:cs="宋体"/>
          <w:sz w:val="24"/>
          <w:szCs w:val="24"/>
          <w:u w:val="single"/>
        </w:rPr>
        <w:t>享食品有限公司投资人招募</w:t>
      </w:r>
      <w:r>
        <w:rPr>
          <w:rFonts w:hint="eastAsia" w:ascii="宋体" w:hAnsi="宋体" w:eastAsia="宋体" w:cs="宋体"/>
          <w:sz w:val="24"/>
          <w:szCs w:val="24"/>
        </w:rPr>
        <w:t>】相关事宜，特委托上述受托人作为委托人的代理人代为处理相关事宜。上述受委托人的代理权限为【</w:t>
      </w:r>
      <w:r>
        <w:rPr>
          <w:rFonts w:hint="eastAsia" w:ascii="宋体" w:hAnsi="宋体" w:eastAsia="宋体" w:cs="宋体"/>
          <w:sz w:val="24"/>
          <w:szCs w:val="24"/>
          <w:u w:val="single"/>
        </w:rPr>
        <w:t>特别授权</w:t>
      </w:r>
      <w:r>
        <w:rPr>
          <w:rFonts w:hint="eastAsia" w:ascii="宋体" w:hAnsi="宋体" w:eastAsia="宋体" w:cs="宋体"/>
          <w:sz w:val="24"/>
          <w:szCs w:val="24"/>
        </w:rPr>
        <w:t>】，具体如下：</w:t>
      </w:r>
    </w:p>
    <w:p w14:paraId="2AF62762">
      <w:pPr>
        <w:numPr>
          <w:ilvl w:val="0"/>
          <w:numId w:val="1"/>
        </w:num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代为递交参与本次投资人招募的相关资料；</w:t>
      </w:r>
    </w:p>
    <w:p w14:paraId="0FAA8215">
      <w:pPr>
        <w:numPr>
          <w:ilvl w:val="0"/>
          <w:numId w:val="1"/>
        </w:num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书面或口头向管理人陈述委托人的立场、观点和主张，代为变更、确认投资方案；</w:t>
      </w:r>
    </w:p>
    <w:p w14:paraId="0919EDE5">
      <w:pPr>
        <w:numPr>
          <w:ilvl w:val="0"/>
          <w:numId w:val="1"/>
        </w:num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代为与管理人联系，签署有关文件；</w:t>
      </w:r>
    </w:p>
    <w:p w14:paraId="3640539E">
      <w:pPr>
        <w:numPr>
          <w:ilvl w:val="0"/>
          <w:numId w:val="1"/>
        </w:numPr>
        <w:spacing w:line="5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代为处理本次投资人招募其他相关事宜。</w:t>
      </w:r>
    </w:p>
    <w:p w14:paraId="5FCA0126">
      <w:pPr>
        <w:spacing w:line="560" w:lineRule="exact"/>
        <w:jc w:val="left"/>
        <w:rPr>
          <w:rFonts w:ascii="宋体" w:hAnsi="宋体" w:eastAsia="宋体" w:cs="宋体"/>
          <w:sz w:val="24"/>
          <w:szCs w:val="24"/>
        </w:rPr>
      </w:pPr>
    </w:p>
    <w:p w14:paraId="02AAB675">
      <w:pPr>
        <w:adjustRightInd w:val="0"/>
        <w:snapToGrid w:val="0"/>
        <w:spacing w:line="560" w:lineRule="exact"/>
        <w:jc w:val="center"/>
        <w:rPr>
          <w:rFonts w:ascii="宋体" w:hAnsi="宋体" w:eastAsia="宋体"/>
          <w:sz w:val="24"/>
          <w:szCs w:val="24"/>
        </w:rPr>
      </w:pPr>
      <w:r>
        <w:rPr>
          <w:rFonts w:hint="eastAsia" w:ascii="宋体" w:hAnsi="宋体" w:eastAsia="宋体"/>
          <w:sz w:val="24"/>
          <w:szCs w:val="24"/>
        </w:rPr>
        <w:t xml:space="preserve">               委托人（盖章）：</w:t>
      </w:r>
    </w:p>
    <w:p w14:paraId="1DB57838">
      <w:pPr>
        <w:adjustRightInd w:val="0"/>
        <w:snapToGrid w:val="0"/>
        <w:spacing w:line="560" w:lineRule="exact"/>
        <w:jc w:val="center"/>
        <w:rPr>
          <w:rFonts w:ascii="宋体" w:hAnsi="宋体" w:eastAsia="宋体"/>
          <w:sz w:val="24"/>
          <w:szCs w:val="24"/>
        </w:rPr>
      </w:pPr>
      <w:r>
        <w:rPr>
          <w:rFonts w:hint="eastAsia" w:ascii="宋体" w:hAnsi="宋体" w:eastAsia="宋体"/>
          <w:sz w:val="24"/>
          <w:szCs w:val="24"/>
        </w:rPr>
        <w:t xml:space="preserve">                          法定代表人或负责人（签字）：</w:t>
      </w:r>
    </w:p>
    <w:p w14:paraId="424E3AD8">
      <w:pPr>
        <w:adjustRightInd w:val="0"/>
        <w:snapToGrid w:val="0"/>
        <w:spacing w:line="560" w:lineRule="exact"/>
        <w:jc w:val="left"/>
        <w:rPr>
          <w:rFonts w:ascii="宋体" w:hAnsi="宋体" w:eastAsia="宋体"/>
          <w:sz w:val="24"/>
          <w:szCs w:val="24"/>
        </w:rPr>
      </w:pPr>
      <w:r>
        <w:rPr>
          <w:rFonts w:hint="eastAsia"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 xml:space="preserve">  受托人（签字、捺印）： </w:t>
      </w:r>
    </w:p>
    <w:p w14:paraId="5EF56965">
      <w:pPr>
        <w:spacing w:line="560" w:lineRule="exact"/>
        <w:ind w:firstLine="5040" w:firstLineChars="2100"/>
        <w:rPr>
          <w:rFonts w:ascii="宋体" w:hAnsi="宋体" w:eastAsia="宋体" w:cs="宋体"/>
          <w:sz w:val="24"/>
          <w:szCs w:val="24"/>
        </w:rPr>
      </w:pPr>
      <w:r>
        <w:rPr>
          <w:rFonts w:hint="eastAsia" w:ascii="宋体" w:hAnsi="宋体" w:eastAsia="宋体" w:cs="宋体"/>
          <w:sz w:val="24"/>
          <w:szCs w:val="24"/>
        </w:rPr>
        <w:t>年    月    日</w:t>
      </w:r>
    </w:p>
    <w:p w14:paraId="3DAEAADD">
      <w:pPr>
        <w:spacing w:line="560" w:lineRule="exact"/>
        <w:ind w:firstLine="5280" w:firstLineChars="2200"/>
        <w:rPr>
          <w:rFonts w:ascii="宋体" w:hAnsi="宋体" w:eastAsia="宋体" w:cs="宋体"/>
          <w:sz w:val="24"/>
          <w:szCs w:val="24"/>
        </w:rPr>
      </w:pPr>
    </w:p>
    <w:p w14:paraId="2CA3BC45">
      <w:pPr>
        <w:adjustRightInd w:val="0"/>
        <w:snapToGrid w:val="0"/>
        <w:ind w:firstLine="480" w:firstLineChars="200"/>
        <w:rPr>
          <w:rFonts w:hint="eastAsia" w:ascii="宋体" w:hAnsi="宋体" w:eastAsia="宋体"/>
          <w:b/>
          <w:bCs/>
          <w:sz w:val="24"/>
          <w:szCs w:val="24"/>
        </w:rPr>
      </w:pPr>
      <w:r>
        <w:rPr>
          <w:rFonts w:hint="eastAsia" w:ascii="宋体" w:hAnsi="宋体" w:eastAsia="宋体"/>
          <w:b/>
          <w:bCs/>
          <w:sz w:val="24"/>
          <w:szCs w:val="24"/>
        </w:rPr>
        <w:t>附：受托人身份证或律师执业证复印件一份，受托人为律师的还需提供律师事务所指派函。委托人应当在前述资料上加盖鲜章。</w:t>
      </w:r>
    </w:p>
    <w:p w14:paraId="4D39C6AA">
      <w:pPr>
        <w:rPr>
          <w:rFonts w:hint="eastAsia" w:ascii="宋体" w:hAnsi="宋体" w:eastAsia="宋体"/>
          <w:b/>
          <w:bCs/>
          <w:sz w:val="24"/>
          <w:szCs w:val="24"/>
        </w:rPr>
      </w:pPr>
      <w:r>
        <w:rPr>
          <w:rFonts w:hint="eastAsia" w:ascii="宋体" w:hAnsi="宋体" w:eastAsia="宋体"/>
          <w:b/>
          <w:bCs/>
          <w:sz w:val="24"/>
          <w:szCs w:val="24"/>
        </w:rPr>
        <w:br w:type="page"/>
      </w:r>
    </w:p>
    <w:p w14:paraId="00B87B36">
      <w:pPr>
        <w:adjustRightInd w:val="0"/>
        <w:snapToGrid w:val="0"/>
        <w:ind w:firstLine="480" w:firstLineChars="200"/>
        <w:rPr>
          <w:rFonts w:hint="eastAsia" w:ascii="宋体" w:hAnsi="宋体" w:eastAsia="宋体"/>
          <w:b/>
          <w:bCs/>
          <w:sz w:val="24"/>
          <w:szCs w:val="24"/>
        </w:rPr>
      </w:pPr>
    </w:p>
    <w:p w14:paraId="1BAB77A6">
      <w:pPr>
        <w:spacing w:line="440" w:lineRule="exact"/>
        <w:jc w:val="left"/>
        <w:rPr>
          <w:rFonts w:ascii="宋体" w:hAnsi="宋体" w:eastAsia="宋体" w:cs="黑体"/>
          <w:b/>
          <w:bCs/>
          <w:sz w:val="24"/>
          <w:szCs w:val="24"/>
        </w:rPr>
      </w:pPr>
      <w:r>
        <w:rPr>
          <w:rFonts w:hint="eastAsia" w:ascii="宋体" w:hAnsi="宋体" w:eastAsia="宋体" w:cs="黑体"/>
          <w:b/>
          <w:bCs/>
          <w:sz w:val="24"/>
          <w:szCs w:val="24"/>
        </w:rPr>
        <w:t>附件3：</w:t>
      </w:r>
    </w:p>
    <w:p w14:paraId="74A228A6">
      <w:pPr>
        <w:spacing w:line="440" w:lineRule="exact"/>
        <w:jc w:val="center"/>
        <w:rPr>
          <w:rFonts w:ascii="黑体" w:hAnsi="黑体" w:eastAsia="黑体" w:cs="黑体"/>
          <w:b/>
          <w:bCs/>
          <w:sz w:val="32"/>
          <w:szCs w:val="32"/>
        </w:rPr>
      </w:pPr>
      <w:r>
        <w:rPr>
          <w:rFonts w:hint="eastAsia" w:ascii="黑体" w:hAnsi="黑体" w:eastAsia="黑体" w:cs="黑体"/>
          <w:b/>
          <w:bCs/>
          <w:sz w:val="32"/>
          <w:szCs w:val="32"/>
        </w:rPr>
        <w:t>投资人送达地址确认书</w:t>
      </w:r>
    </w:p>
    <w:tbl>
      <w:tblPr>
        <w:tblStyle w:val="3"/>
        <w:tblpPr w:leftFromText="180" w:rightFromText="180" w:vertAnchor="text" w:horzAnchor="page" w:tblpXSpec="center" w:tblpY="194"/>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8269"/>
      </w:tblGrid>
      <w:tr w14:paraId="20BA0AD9">
        <w:trPr>
          <w:cantSplit/>
          <w:trHeight w:val="511" w:hRule="atLeast"/>
        </w:trPr>
        <w:tc>
          <w:tcPr>
            <w:tcW w:w="1507" w:type="dxa"/>
            <w:tcBorders>
              <w:top w:val="single" w:color="auto" w:sz="4" w:space="0"/>
              <w:left w:val="single" w:color="auto" w:sz="4" w:space="0"/>
            </w:tcBorders>
            <w:vAlign w:val="center"/>
          </w:tcPr>
          <w:p w14:paraId="4F5D084D">
            <w:pPr>
              <w:jc w:val="center"/>
              <w:rPr>
                <w:rFonts w:ascii="宋体" w:hAnsi="宋体" w:eastAsia="宋体"/>
                <w:sz w:val="24"/>
                <w:szCs w:val="24"/>
              </w:rPr>
            </w:pPr>
            <w:r>
              <w:rPr>
                <w:rFonts w:hint="eastAsia" w:ascii="宋体" w:hAnsi="宋体" w:eastAsia="宋体"/>
                <w:b/>
                <w:bCs/>
                <w:sz w:val="24"/>
                <w:szCs w:val="24"/>
              </w:rPr>
              <w:t>投资人名称</w:t>
            </w:r>
          </w:p>
        </w:tc>
        <w:tc>
          <w:tcPr>
            <w:tcW w:w="8269" w:type="dxa"/>
            <w:tcBorders>
              <w:top w:val="single" w:color="auto" w:sz="4" w:space="0"/>
              <w:right w:val="single" w:color="auto" w:sz="4" w:space="0"/>
            </w:tcBorders>
          </w:tcPr>
          <w:p w14:paraId="2FB9F8F9">
            <w:pPr>
              <w:jc w:val="center"/>
              <w:rPr>
                <w:rFonts w:ascii="宋体" w:hAnsi="宋体" w:eastAsia="宋体"/>
                <w:sz w:val="24"/>
                <w:szCs w:val="24"/>
              </w:rPr>
            </w:pPr>
          </w:p>
        </w:tc>
      </w:tr>
      <w:tr w14:paraId="59134068">
        <w:trPr>
          <w:trHeight w:val="2545" w:hRule="atLeast"/>
        </w:trPr>
        <w:tc>
          <w:tcPr>
            <w:tcW w:w="1507" w:type="dxa"/>
            <w:tcBorders>
              <w:left w:val="single" w:color="auto" w:sz="4" w:space="0"/>
            </w:tcBorders>
            <w:vAlign w:val="center"/>
          </w:tcPr>
          <w:p w14:paraId="6F325AD8">
            <w:pPr>
              <w:spacing w:line="360" w:lineRule="exact"/>
              <w:jc w:val="center"/>
              <w:rPr>
                <w:rFonts w:ascii="宋体" w:hAnsi="宋体" w:eastAsia="宋体"/>
                <w:b/>
                <w:bCs/>
                <w:sz w:val="24"/>
                <w:szCs w:val="24"/>
                <w:u w:val="double"/>
              </w:rPr>
            </w:pPr>
            <w:r>
              <w:rPr>
                <w:rFonts w:hint="eastAsia" w:ascii="宋体" w:hAnsi="宋体" w:eastAsia="宋体"/>
                <w:b/>
                <w:bCs/>
                <w:sz w:val="24"/>
                <w:szCs w:val="24"/>
              </w:rPr>
              <w:t>特别提示</w:t>
            </w:r>
          </w:p>
        </w:tc>
        <w:tc>
          <w:tcPr>
            <w:tcW w:w="8269" w:type="dxa"/>
            <w:tcBorders>
              <w:right w:val="single" w:color="auto" w:sz="4" w:space="0"/>
            </w:tcBorders>
            <w:vAlign w:val="center"/>
          </w:tcPr>
          <w:p w14:paraId="229F0691">
            <w:pPr>
              <w:adjustRightInd w:val="0"/>
              <w:snapToGrid w:val="0"/>
              <w:rPr>
                <w:rFonts w:ascii="宋体" w:hAnsi="宋体" w:eastAsia="宋体" w:cs="黑体"/>
                <w:sz w:val="24"/>
                <w:szCs w:val="24"/>
              </w:rPr>
            </w:pPr>
            <w:r>
              <w:rPr>
                <w:rFonts w:hint="eastAsia" w:ascii="宋体" w:hAnsi="宋体" w:eastAsia="宋体" w:cs="黑体"/>
                <w:sz w:val="24"/>
                <w:szCs w:val="24"/>
              </w:rPr>
              <w:t>1.为便于投资人及时收到管理人各项文书，投资人应当如实提供确切的送达地址；投资人确认的送达地址（包括微信、QQ等即时通讯工具）适用于管理人向投资人送达的各项文件。</w:t>
            </w:r>
          </w:p>
          <w:p w14:paraId="41A3EE8B">
            <w:pPr>
              <w:adjustRightInd w:val="0"/>
              <w:snapToGrid w:val="0"/>
              <w:rPr>
                <w:rFonts w:ascii="宋体" w:hAnsi="宋体" w:eastAsia="宋体" w:cs="黑体"/>
                <w:sz w:val="24"/>
                <w:szCs w:val="24"/>
              </w:rPr>
            </w:pPr>
            <w:r>
              <w:rPr>
                <w:rFonts w:ascii="宋体" w:hAnsi="宋体" w:eastAsia="宋体" w:cs="黑体"/>
                <w:sz w:val="24"/>
                <w:szCs w:val="24"/>
              </w:rPr>
              <w:t>2</w:t>
            </w:r>
            <w:r>
              <w:rPr>
                <w:rFonts w:hint="eastAsia" w:ascii="宋体" w:hAnsi="宋体" w:eastAsia="宋体" w:cs="黑体"/>
                <w:sz w:val="24"/>
                <w:szCs w:val="24"/>
              </w:rPr>
              <w:t>.如果送达地址有变更，投资人应当在管理人使用相关信息前3日书面告知管理人。</w:t>
            </w:r>
          </w:p>
          <w:p w14:paraId="288080E7">
            <w:pPr>
              <w:adjustRightInd w:val="0"/>
              <w:snapToGrid w:val="0"/>
              <w:rPr>
                <w:rFonts w:ascii="宋体" w:hAnsi="宋体" w:eastAsia="宋体" w:cs="黑体"/>
                <w:sz w:val="24"/>
                <w:szCs w:val="24"/>
              </w:rPr>
            </w:pPr>
            <w:r>
              <w:rPr>
                <w:rFonts w:ascii="宋体" w:hAnsi="宋体" w:eastAsia="宋体" w:cs="黑体"/>
                <w:sz w:val="24"/>
                <w:szCs w:val="24"/>
              </w:rPr>
              <w:t>3</w:t>
            </w:r>
            <w:r>
              <w:rPr>
                <w:rFonts w:hint="eastAsia" w:ascii="宋体" w:hAnsi="宋体" w:eastAsia="宋体" w:cs="黑体"/>
                <w:sz w:val="24"/>
                <w:szCs w:val="24"/>
              </w:rPr>
              <w:t>.如果提供的送达地址不确切，或不及时告知变更后的送达地址，使相关文书、材料、通知等无法送达或未及时送达的，全部责任由投资人承担。管理人直接送达的，相关文书留在该地址之日为送达之日；邮寄送达的，文书被退回之日为送达之日。</w:t>
            </w:r>
          </w:p>
          <w:p w14:paraId="38C512A8">
            <w:pPr>
              <w:adjustRightInd w:val="0"/>
              <w:snapToGrid w:val="0"/>
              <w:rPr>
                <w:rFonts w:ascii="宋体" w:hAnsi="宋体" w:eastAsia="宋体" w:cs="黑体"/>
                <w:sz w:val="24"/>
                <w:szCs w:val="24"/>
              </w:rPr>
            </w:pPr>
            <w:r>
              <w:rPr>
                <w:rFonts w:ascii="宋体" w:hAnsi="宋体" w:eastAsia="宋体" w:cs="黑体"/>
                <w:sz w:val="24"/>
                <w:szCs w:val="24"/>
              </w:rPr>
              <w:t>4.</w:t>
            </w:r>
            <w:r>
              <w:rPr>
                <w:rFonts w:hint="eastAsia" w:ascii="宋体" w:hAnsi="宋体" w:eastAsia="宋体" w:cs="黑体"/>
                <w:sz w:val="24"/>
                <w:szCs w:val="24"/>
              </w:rPr>
              <w:t>管理人采用电子邮件方式送达的，通过记录电子邮件发送和接收邮箱、发送时间、文书名称，并打印电子邮件发送成功网页，以此确认送达。</w:t>
            </w:r>
          </w:p>
          <w:p w14:paraId="07943048">
            <w:pPr>
              <w:adjustRightInd w:val="0"/>
              <w:snapToGrid w:val="0"/>
              <w:rPr>
                <w:rFonts w:ascii="宋体" w:hAnsi="宋体" w:eastAsia="宋体" w:cs="黑体"/>
                <w:sz w:val="24"/>
                <w:szCs w:val="24"/>
              </w:rPr>
            </w:pPr>
            <w:r>
              <w:rPr>
                <w:rFonts w:ascii="宋体" w:hAnsi="宋体" w:eastAsia="宋体" w:cs="黑体"/>
                <w:sz w:val="24"/>
                <w:szCs w:val="24"/>
              </w:rPr>
              <w:t>5.</w:t>
            </w:r>
            <w:r>
              <w:rPr>
                <w:rFonts w:hint="eastAsia" w:ascii="宋体" w:hAnsi="宋体" w:eastAsia="宋体" w:cs="黑体"/>
                <w:sz w:val="24"/>
                <w:szCs w:val="24"/>
              </w:rPr>
              <w:t>管理人</w:t>
            </w:r>
            <w:r>
              <w:rPr>
                <w:rFonts w:ascii="宋体" w:hAnsi="宋体" w:eastAsia="宋体" w:cs="黑体"/>
                <w:sz w:val="24"/>
                <w:szCs w:val="24"/>
              </w:rPr>
              <w:t>采用短信、微信等方式送达的，</w:t>
            </w:r>
            <w:r>
              <w:rPr>
                <w:rFonts w:hint="eastAsia" w:ascii="宋体" w:hAnsi="宋体" w:eastAsia="宋体" w:cs="黑体"/>
                <w:sz w:val="24"/>
                <w:szCs w:val="24"/>
              </w:rPr>
              <w:t>通过</w:t>
            </w:r>
            <w:r>
              <w:rPr>
                <w:rFonts w:ascii="宋体" w:hAnsi="宋体" w:eastAsia="宋体" w:cs="黑体"/>
                <w:sz w:val="24"/>
                <w:szCs w:val="24"/>
              </w:rPr>
              <w:t>记录收发手机号码、发送时间、送达文书名称，并将短信、微信等送达内容拍摄照片，</w:t>
            </w:r>
            <w:r>
              <w:rPr>
                <w:rFonts w:hint="eastAsia" w:ascii="宋体" w:hAnsi="宋体" w:eastAsia="宋体" w:cs="黑体"/>
                <w:sz w:val="24"/>
                <w:szCs w:val="24"/>
              </w:rPr>
              <w:t>以此确认送达。</w:t>
            </w:r>
          </w:p>
          <w:p w14:paraId="2EDDAA08">
            <w:pPr>
              <w:adjustRightInd w:val="0"/>
              <w:snapToGrid w:val="0"/>
              <w:rPr>
                <w:rFonts w:ascii="宋体" w:hAnsi="宋体" w:eastAsia="宋体" w:cs="黑体"/>
                <w:sz w:val="24"/>
                <w:szCs w:val="24"/>
              </w:rPr>
            </w:pPr>
            <w:r>
              <w:rPr>
                <w:rFonts w:ascii="宋体" w:hAnsi="宋体" w:eastAsia="宋体" w:cs="黑体"/>
                <w:sz w:val="24"/>
                <w:szCs w:val="24"/>
              </w:rPr>
              <w:t>6.</w:t>
            </w:r>
            <w:r>
              <w:rPr>
                <w:rFonts w:hint="eastAsia" w:ascii="宋体" w:hAnsi="宋体" w:eastAsia="宋体" w:cs="黑体"/>
                <w:sz w:val="24"/>
                <w:szCs w:val="24"/>
              </w:rPr>
              <w:t>对于移动通信工具能够接通但无法直接送达、邮寄送达的，管理人可以采取电话送达的方式，由送达人员告知投资人文书内容，记录拨打、接听电话号码、通话时间、送达文书内容，并对通话过程进行录音，以此确认送达。</w:t>
            </w:r>
          </w:p>
        </w:tc>
      </w:tr>
      <w:tr w14:paraId="0F9A2627">
        <w:trPr>
          <w:trHeight w:val="4004" w:hRule="atLeast"/>
        </w:trPr>
        <w:tc>
          <w:tcPr>
            <w:tcW w:w="1507" w:type="dxa"/>
            <w:tcBorders>
              <w:left w:val="single" w:color="auto" w:sz="4" w:space="0"/>
            </w:tcBorders>
            <w:textDirection w:val="tbRlV"/>
            <w:vAlign w:val="center"/>
          </w:tcPr>
          <w:p w14:paraId="08DEE989">
            <w:pPr>
              <w:ind w:left="113" w:right="113"/>
              <w:jc w:val="center"/>
              <w:rPr>
                <w:rFonts w:ascii="宋体" w:hAnsi="宋体" w:eastAsia="宋体"/>
                <w:b/>
                <w:bCs/>
                <w:sz w:val="24"/>
                <w:szCs w:val="24"/>
              </w:rPr>
            </w:pPr>
            <w:r>
              <w:rPr>
                <w:rFonts w:hint="eastAsia" w:ascii="宋体" w:hAnsi="宋体" w:eastAsia="宋体"/>
                <w:b/>
                <w:bCs/>
                <w:sz w:val="24"/>
                <w:szCs w:val="24"/>
              </w:rPr>
              <w:t>（</w:t>
            </w:r>
            <w:r>
              <w:rPr>
                <w:rFonts w:hint="eastAsia" w:ascii="宋体" w:hAnsi="宋体" w:eastAsia="宋体"/>
                <w:b/>
                <w:bCs/>
                <w:sz w:val="22"/>
              </w:rPr>
              <w:t>建议全部填写）</w:t>
            </w:r>
          </w:p>
          <w:p w14:paraId="7AE6E8E4">
            <w:pPr>
              <w:ind w:left="113" w:right="113" w:firstLine="480" w:firstLineChars="200"/>
              <w:jc w:val="center"/>
              <w:rPr>
                <w:rFonts w:ascii="宋体" w:hAnsi="宋体" w:eastAsia="宋体"/>
                <w:b/>
                <w:bCs/>
                <w:sz w:val="24"/>
                <w:szCs w:val="24"/>
              </w:rPr>
            </w:pPr>
            <w:r>
              <w:rPr>
                <w:rFonts w:hint="eastAsia" w:ascii="宋体" w:hAnsi="宋体" w:eastAsia="宋体"/>
                <w:b/>
                <w:bCs/>
                <w:sz w:val="24"/>
                <w:szCs w:val="24"/>
              </w:rPr>
              <w:t>投资人填写的送达地址</w:t>
            </w:r>
          </w:p>
        </w:tc>
        <w:tc>
          <w:tcPr>
            <w:tcW w:w="8269" w:type="dxa"/>
            <w:tcBorders>
              <w:right w:val="single" w:color="auto" w:sz="4" w:space="0"/>
            </w:tcBorders>
            <w:vAlign w:val="center"/>
          </w:tcPr>
          <w:p w14:paraId="3597E865">
            <w:pPr>
              <w:spacing w:line="360" w:lineRule="auto"/>
              <w:jc w:val="left"/>
              <w:rPr>
                <w:rFonts w:ascii="宋体" w:hAnsi="宋体" w:eastAsia="宋体"/>
                <w:b/>
                <w:bCs/>
                <w:sz w:val="24"/>
                <w:szCs w:val="24"/>
              </w:rPr>
            </w:pPr>
            <w:r>
              <w:rPr>
                <w:rFonts w:hint="eastAsia" w:ascii="宋体" w:hAnsi="宋体" w:eastAsia="宋体"/>
                <w:b/>
                <w:bCs/>
                <w:sz w:val="24"/>
                <w:szCs w:val="24"/>
              </w:rPr>
              <w:t>地址：________________________________________________________</w:t>
            </w:r>
          </w:p>
          <w:p w14:paraId="25BE2100">
            <w:pPr>
              <w:spacing w:line="360" w:lineRule="auto"/>
              <w:jc w:val="left"/>
              <w:rPr>
                <w:rFonts w:ascii="宋体" w:hAnsi="宋体" w:eastAsia="宋体"/>
                <w:b/>
                <w:bCs/>
                <w:sz w:val="24"/>
                <w:szCs w:val="24"/>
                <w:u w:val="single"/>
              </w:rPr>
            </w:pPr>
            <w:r>
              <w:rPr>
                <w:rFonts w:hint="eastAsia" w:ascii="宋体" w:hAnsi="宋体" w:eastAsia="宋体"/>
                <w:b/>
                <w:bCs/>
                <w:sz w:val="24"/>
                <w:szCs w:val="24"/>
              </w:rPr>
              <w:t>______________________________________________________________</w:t>
            </w:r>
          </w:p>
          <w:p w14:paraId="49DB9973">
            <w:pPr>
              <w:spacing w:line="360" w:lineRule="auto"/>
              <w:jc w:val="left"/>
              <w:rPr>
                <w:rFonts w:ascii="宋体" w:hAnsi="宋体" w:eastAsia="宋体"/>
                <w:b/>
                <w:bCs/>
                <w:sz w:val="24"/>
                <w:szCs w:val="24"/>
              </w:rPr>
            </w:pPr>
            <w:r>
              <w:rPr>
                <w:rFonts w:hint="eastAsia" w:ascii="宋体" w:hAnsi="宋体" w:eastAsia="宋体"/>
                <w:b/>
                <w:bCs/>
                <w:sz w:val="24"/>
                <w:szCs w:val="24"/>
              </w:rPr>
              <w:t>邮编：________________________________________________________</w:t>
            </w:r>
          </w:p>
          <w:p w14:paraId="101272F6">
            <w:pPr>
              <w:spacing w:line="360" w:lineRule="auto"/>
              <w:jc w:val="left"/>
              <w:rPr>
                <w:rFonts w:ascii="宋体" w:hAnsi="宋体" w:eastAsia="宋体"/>
                <w:b/>
                <w:bCs/>
                <w:sz w:val="24"/>
                <w:szCs w:val="24"/>
              </w:rPr>
            </w:pPr>
            <w:r>
              <w:rPr>
                <w:rFonts w:hint="eastAsia" w:ascii="宋体" w:hAnsi="宋体" w:eastAsia="宋体"/>
                <w:b/>
                <w:bCs/>
                <w:sz w:val="24"/>
                <w:szCs w:val="24"/>
              </w:rPr>
              <w:t>收件人：______________________________________________________</w:t>
            </w:r>
          </w:p>
          <w:p w14:paraId="79CE949E">
            <w:pPr>
              <w:spacing w:line="360" w:lineRule="auto"/>
              <w:rPr>
                <w:rFonts w:ascii="宋体" w:hAnsi="宋体" w:eastAsia="宋体"/>
                <w:b/>
                <w:bCs/>
                <w:sz w:val="24"/>
                <w:szCs w:val="24"/>
              </w:rPr>
            </w:pPr>
            <w:r>
              <w:rPr>
                <w:rFonts w:hint="eastAsia" w:ascii="宋体" w:hAnsi="宋体" w:eastAsia="宋体"/>
                <w:b/>
                <w:bCs/>
                <w:sz w:val="24"/>
                <w:szCs w:val="24"/>
              </w:rPr>
              <w:t>电话(手机)：__________________________________________________</w:t>
            </w:r>
          </w:p>
          <w:p w14:paraId="1E635233">
            <w:pPr>
              <w:spacing w:line="360" w:lineRule="auto"/>
              <w:rPr>
                <w:rFonts w:ascii="宋体" w:hAnsi="宋体" w:eastAsia="宋体"/>
                <w:b/>
                <w:bCs/>
                <w:color w:val="FFFFFF"/>
                <w:sz w:val="24"/>
                <w:szCs w:val="24"/>
                <w:u w:val="single"/>
              </w:rPr>
            </w:pPr>
            <w:r>
              <w:rPr>
                <w:rFonts w:hint="eastAsia" w:ascii="宋体" w:hAnsi="宋体" w:eastAsia="宋体"/>
                <w:b/>
                <w:bCs/>
                <w:sz w:val="24"/>
                <w:szCs w:val="24"/>
              </w:rPr>
              <w:t>电子邮箱：____________________________________________________</w:t>
            </w:r>
            <w:r>
              <w:rPr>
                <w:rFonts w:hint="eastAsia" w:ascii="宋体" w:hAnsi="宋体" w:eastAsia="宋体"/>
                <w:b/>
                <w:bCs/>
                <w:color w:val="FFFFFF"/>
                <w:sz w:val="24"/>
                <w:szCs w:val="24"/>
                <w:u w:val="single"/>
              </w:rPr>
              <w:t>_</w:t>
            </w:r>
          </w:p>
          <w:p w14:paraId="3A238E7D">
            <w:pPr>
              <w:spacing w:line="360" w:lineRule="auto"/>
              <w:rPr>
                <w:rFonts w:ascii="宋体" w:hAnsi="宋体" w:eastAsia="宋体"/>
                <w:b/>
                <w:bCs/>
                <w:sz w:val="24"/>
                <w:szCs w:val="24"/>
              </w:rPr>
            </w:pPr>
            <w:r>
              <w:rPr>
                <w:rFonts w:hint="eastAsia" w:ascii="宋体" w:hAnsi="宋体" w:eastAsia="宋体"/>
                <w:b/>
                <w:bCs/>
                <w:sz w:val="24"/>
                <w:szCs w:val="24"/>
              </w:rPr>
              <w:t>微信：________________________________________________________</w:t>
            </w:r>
          </w:p>
          <w:p w14:paraId="3FF4738C">
            <w:pPr>
              <w:spacing w:line="360" w:lineRule="auto"/>
              <w:rPr>
                <w:rFonts w:ascii="宋体" w:hAnsi="宋体" w:eastAsia="宋体"/>
                <w:b/>
                <w:bCs/>
                <w:sz w:val="24"/>
                <w:szCs w:val="24"/>
                <w:u w:val="single"/>
              </w:rPr>
            </w:pPr>
            <w:r>
              <w:rPr>
                <w:rFonts w:hint="eastAsia" w:ascii="宋体" w:hAnsi="宋体" w:eastAsia="宋体"/>
                <w:b/>
                <w:bCs/>
                <w:sz w:val="24"/>
                <w:szCs w:val="24"/>
              </w:rPr>
              <w:t>QQ：________________________________________________________</w:t>
            </w:r>
          </w:p>
        </w:tc>
      </w:tr>
      <w:tr w14:paraId="33FF186F">
        <w:trPr>
          <w:trHeight w:val="1545" w:hRule="atLeast"/>
        </w:trPr>
        <w:tc>
          <w:tcPr>
            <w:tcW w:w="1507" w:type="dxa"/>
            <w:tcBorders>
              <w:left w:val="single" w:color="auto" w:sz="4" w:space="0"/>
            </w:tcBorders>
            <w:vAlign w:val="center"/>
          </w:tcPr>
          <w:p w14:paraId="3B73F119">
            <w:pPr>
              <w:jc w:val="center"/>
              <w:rPr>
                <w:rFonts w:ascii="宋体" w:hAnsi="宋体" w:eastAsia="宋体"/>
                <w:b/>
                <w:bCs/>
                <w:sz w:val="24"/>
                <w:szCs w:val="24"/>
              </w:rPr>
            </w:pPr>
            <w:r>
              <w:rPr>
                <w:rFonts w:hint="eastAsia" w:ascii="宋体" w:hAnsi="宋体" w:eastAsia="宋体"/>
                <w:b/>
                <w:bCs/>
                <w:sz w:val="24"/>
                <w:szCs w:val="24"/>
              </w:rPr>
              <w:t>投资人对自己填写信息的确认</w:t>
            </w:r>
          </w:p>
        </w:tc>
        <w:tc>
          <w:tcPr>
            <w:tcW w:w="8269" w:type="dxa"/>
            <w:tcBorders>
              <w:right w:val="single" w:color="auto" w:sz="4" w:space="0"/>
            </w:tcBorders>
          </w:tcPr>
          <w:p w14:paraId="10D9D74A">
            <w:pPr>
              <w:spacing w:line="300" w:lineRule="exact"/>
              <w:ind w:firstLine="480" w:firstLineChars="200"/>
              <w:rPr>
                <w:rFonts w:ascii="宋体" w:hAnsi="宋体" w:eastAsia="宋体"/>
                <w:b/>
                <w:bCs/>
                <w:sz w:val="24"/>
                <w:szCs w:val="24"/>
              </w:rPr>
            </w:pPr>
          </w:p>
          <w:p w14:paraId="7FACE7B2">
            <w:pPr>
              <w:spacing w:line="300" w:lineRule="exact"/>
              <w:ind w:firstLine="480" w:firstLineChars="200"/>
              <w:rPr>
                <w:rFonts w:ascii="宋体" w:hAnsi="宋体" w:eastAsia="宋体"/>
                <w:b/>
                <w:bCs/>
                <w:sz w:val="24"/>
                <w:szCs w:val="24"/>
              </w:rPr>
            </w:pPr>
            <w:r>
              <w:rPr>
                <w:rFonts w:hint="eastAsia" w:ascii="宋体" w:hAnsi="宋体" w:eastAsia="宋体"/>
                <w:b/>
                <w:bCs/>
                <w:sz w:val="24"/>
                <w:szCs w:val="24"/>
              </w:rPr>
              <w:t>本单位保证所提供的上述信息均真实、准确、有效，如变更上述信息将在管理人使用相关信息前3日书面通知管理人。本单位愿意承担因信息错误或信息变更通知不及时导致的一切不利后果。</w:t>
            </w:r>
          </w:p>
          <w:p w14:paraId="0FF876E8">
            <w:pPr>
              <w:spacing w:line="300" w:lineRule="exact"/>
              <w:ind w:firstLine="437"/>
              <w:rPr>
                <w:rFonts w:ascii="宋体" w:hAnsi="宋体" w:eastAsia="宋体"/>
                <w:b/>
                <w:bCs/>
                <w:sz w:val="24"/>
                <w:szCs w:val="24"/>
              </w:rPr>
            </w:pPr>
          </w:p>
          <w:p w14:paraId="4A5FCF64">
            <w:pPr>
              <w:spacing w:line="300" w:lineRule="exact"/>
              <w:ind w:firstLine="3374" w:firstLineChars="1406"/>
              <w:rPr>
                <w:rFonts w:ascii="宋体" w:hAnsi="宋体" w:eastAsia="宋体"/>
                <w:sz w:val="24"/>
                <w:szCs w:val="24"/>
              </w:rPr>
            </w:pPr>
            <w:r>
              <w:rPr>
                <w:rFonts w:hint="eastAsia" w:ascii="宋体" w:hAnsi="宋体" w:eastAsia="宋体"/>
                <w:sz w:val="24"/>
                <w:szCs w:val="24"/>
              </w:rPr>
              <w:t>投资人（盖章）：</w:t>
            </w:r>
          </w:p>
          <w:p w14:paraId="0298EDBA">
            <w:pPr>
              <w:spacing w:line="300" w:lineRule="exact"/>
              <w:ind w:firstLine="3374" w:firstLineChars="1406"/>
              <w:rPr>
                <w:rFonts w:ascii="宋体" w:hAnsi="宋体" w:eastAsia="宋体"/>
                <w:sz w:val="24"/>
                <w:szCs w:val="24"/>
              </w:rPr>
            </w:pPr>
            <w:r>
              <w:rPr>
                <w:rFonts w:hint="eastAsia" w:ascii="宋体" w:hAnsi="宋体" w:eastAsia="宋体"/>
                <w:sz w:val="24"/>
                <w:szCs w:val="24"/>
              </w:rPr>
              <w:t>法定代表人或授权代表（签字）：</w:t>
            </w:r>
          </w:p>
          <w:p w14:paraId="1E4B57FA">
            <w:pPr>
              <w:spacing w:line="300" w:lineRule="exact"/>
              <w:ind w:firstLine="437"/>
              <w:jc w:val="right"/>
              <w:rPr>
                <w:rFonts w:ascii="宋体" w:hAnsi="宋体" w:eastAsia="宋体"/>
                <w:b/>
                <w:bCs/>
                <w:sz w:val="24"/>
                <w:szCs w:val="24"/>
              </w:rPr>
            </w:pPr>
          </w:p>
          <w:p w14:paraId="77E3FA31">
            <w:pPr>
              <w:spacing w:line="300" w:lineRule="exact"/>
              <w:ind w:right="422" w:firstLine="437"/>
              <w:jc w:val="right"/>
              <w:rPr>
                <w:rFonts w:ascii="宋体" w:hAnsi="宋体" w:eastAsia="宋体"/>
                <w:sz w:val="24"/>
                <w:szCs w:val="24"/>
              </w:rPr>
            </w:pPr>
            <w:r>
              <w:rPr>
                <w:rFonts w:hint="eastAsia" w:ascii="宋体" w:hAnsi="宋体" w:eastAsia="宋体"/>
                <w:sz w:val="24"/>
                <w:szCs w:val="24"/>
              </w:rPr>
              <w:t>年    月    日</w:t>
            </w:r>
          </w:p>
        </w:tc>
      </w:tr>
    </w:tbl>
    <w:p w14:paraId="57FBE6EA"/>
    <w:p w14:paraId="414DCD91"/>
    <w:p w14:paraId="3B815642">
      <w:pPr>
        <w:spacing w:line="380" w:lineRule="atLeast"/>
        <w:jc w:val="left"/>
        <w:rPr>
          <w:rFonts w:ascii="宋体" w:hAnsi="宋体" w:eastAsia="宋体"/>
          <w:b/>
          <w:sz w:val="24"/>
          <w:szCs w:val="24"/>
        </w:rPr>
      </w:pPr>
      <w:r>
        <w:rPr>
          <w:rFonts w:hint="eastAsia" w:ascii="宋体" w:hAnsi="宋体" w:eastAsia="宋体"/>
          <w:b/>
          <w:sz w:val="24"/>
          <w:szCs w:val="24"/>
        </w:rPr>
        <w:t>附件</w:t>
      </w:r>
      <w:r>
        <w:rPr>
          <w:rFonts w:ascii="宋体" w:hAnsi="宋体" w:eastAsia="宋体"/>
          <w:b/>
          <w:sz w:val="24"/>
          <w:szCs w:val="24"/>
        </w:rPr>
        <w:t>4</w:t>
      </w:r>
      <w:r>
        <w:rPr>
          <w:rFonts w:hint="eastAsia" w:ascii="宋体" w:hAnsi="宋体" w:eastAsia="宋体"/>
          <w:b/>
          <w:sz w:val="24"/>
          <w:szCs w:val="24"/>
        </w:rPr>
        <w:t>：</w:t>
      </w:r>
    </w:p>
    <w:p w14:paraId="6BD705B4">
      <w:pPr>
        <w:spacing w:line="380" w:lineRule="atLeast"/>
        <w:jc w:val="center"/>
        <w:rPr>
          <w:rFonts w:ascii="微软雅黑" w:hAnsi="微软雅黑" w:eastAsia="微软雅黑"/>
          <w:b/>
          <w:sz w:val="32"/>
          <w:szCs w:val="32"/>
        </w:rPr>
      </w:pPr>
      <w:r>
        <w:rPr>
          <w:rFonts w:ascii="微软雅黑" w:hAnsi="微软雅黑" w:eastAsia="微软雅黑"/>
          <w:b/>
          <w:sz w:val="32"/>
          <w:szCs w:val="32"/>
        </w:rPr>
        <w:t>保 密 承 诺</w:t>
      </w:r>
      <w:r>
        <w:rPr>
          <w:rFonts w:hint="eastAsia" w:ascii="微软雅黑" w:hAnsi="微软雅黑" w:eastAsia="微软雅黑"/>
          <w:b/>
          <w:sz w:val="32"/>
          <w:szCs w:val="32"/>
        </w:rPr>
        <w:t xml:space="preserve"> 函 </w:t>
      </w:r>
    </w:p>
    <w:p w14:paraId="3302C187">
      <w:pPr>
        <w:spacing w:line="380" w:lineRule="atLeast"/>
        <w:rPr>
          <w:rFonts w:ascii="仿宋" w:hAnsi="仿宋" w:eastAsia="仿宋"/>
          <w:szCs w:val="24"/>
        </w:rPr>
      </w:pPr>
    </w:p>
    <w:p w14:paraId="0BC72AB1">
      <w:pPr>
        <w:spacing w:line="360" w:lineRule="auto"/>
        <w:rPr>
          <w:rFonts w:ascii="宋体" w:hAnsi="宋体" w:eastAsia="宋体"/>
          <w:b/>
          <w:sz w:val="24"/>
          <w:szCs w:val="24"/>
        </w:rPr>
      </w:pPr>
      <w:r>
        <w:rPr>
          <w:rFonts w:hint="eastAsia" w:ascii="宋体" w:hAnsi="宋体" w:eastAsia="宋体"/>
          <w:b/>
          <w:bCs/>
          <w:sz w:val="24"/>
          <w:szCs w:val="24"/>
        </w:rPr>
        <w:t>致：</w:t>
      </w:r>
      <w:r>
        <w:rPr>
          <w:rFonts w:hint="eastAsia" w:ascii="宋体" w:hAnsi="宋体" w:eastAsia="宋体"/>
          <w:b/>
          <w:sz w:val="24"/>
          <w:szCs w:val="24"/>
          <w:lang w:val="en-US" w:eastAsia="zh-CN"/>
        </w:rPr>
        <w:t>四川畅享食品</w:t>
      </w:r>
      <w:r>
        <w:rPr>
          <w:rFonts w:hint="eastAsia" w:ascii="宋体" w:hAnsi="宋体" w:eastAsia="宋体"/>
          <w:b/>
          <w:sz w:val="24"/>
          <w:szCs w:val="24"/>
        </w:rPr>
        <w:t>有限公司</w:t>
      </w:r>
      <w:r>
        <w:rPr>
          <w:rFonts w:hint="eastAsia" w:ascii="宋体" w:hAnsi="宋体" w:eastAsia="宋体"/>
          <w:b/>
          <w:sz w:val="24"/>
          <w:szCs w:val="24"/>
          <w:lang w:val="en-US" w:eastAsia="zh-CN"/>
        </w:rPr>
        <w:t>预重整</w:t>
      </w:r>
      <w:r>
        <w:rPr>
          <w:rFonts w:hint="eastAsia" w:ascii="宋体" w:hAnsi="宋体" w:eastAsia="宋体"/>
          <w:b/>
          <w:sz w:val="24"/>
          <w:szCs w:val="24"/>
        </w:rPr>
        <w:t>管理人</w:t>
      </w:r>
    </w:p>
    <w:p w14:paraId="72BD8930">
      <w:pPr>
        <w:spacing w:line="360" w:lineRule="auto"/>
        <w:ind w:firstLine="480" w:firstLineChars="200"/>
        <w:rPr>
          <w:rFonts w:ascii="宋体" w:hAnsi="宋体" w:eastAsia="宋体"/>
          <w:sz w:val="24"/>
          <w:szCs w:val="24"/>
        </w:rPr>
      </w:pPr>
      <w:r>
        <w:rPr>
          <w:rFonts w:hint="eastAsia" w:ascii="宋体" w:hAnsi="宋体" w:eastAsia="宋体"/>
          <w:sz w:val="24"/>
          <w:szCs w:val="24"/>
        </w:rPr>
        <w:t>鉴于我方拟参与</w:t>
      </w:r>
      <w:r>
        <w:rPr>
          <w:rFonts w:hint="eastAsia" w:ascii="宋体" w:hAnsi="宋体" w:eastAsia="宋体"/>
          <w:sz w:val="24"/>
          <w:szCs w:val="24"/>
          <w:lang w:val="en-US" w:eastAsia="zh-CN"/>
        </w:rPr>
        <w:t>四川畅享食品</w:t>
      </w:r>
      <w:r>
        <w:rPr>
          <w:rFonts w:hint="eastAsia" w:ascii="宋体" w:hAnsi="宋体" w:eastAsia="宋体"/>
          <w:sz w:val="24"/>
          <w:szCs w:val="24"/>
        </w:rPr>
        <w:t>有限公司（以下简称</w:t>
      </w:r>
      <w:r>
        <w:rPr>
          <w:rFonts w:ascii="宋体" w:hAnsi="宋体" w:eastAsia="宋体"/>
          <w:sz w:val="24"/>
          <w:szCs w:val="24"/>
        </w:rPr>
        <w:t>“</w:t>
      </w:r>
      <w:r>
        <w:rPr>
          <w:rFonts w:hint="eastAsia" w:ascii="宋体" w:hAnsi="宋体" w:eastAsia="宋体"/>
          <w:sz w:val="24"/>
          <w:szCs w:val="24"/>
          <w:lang w:val="en-US" w:eastAsia="zh-CN"/>
        </w:rPr>
        <w:t>畅享</w:t>
      </w:r>
      <w:r>
        <w:rPr>
          <w:rFonts w:hint="eastAsia" w:ascii="宋体" w:hAnsi="宋体" w:eastAsia="宋体"/>
          <w:sz w:val="24"/>
          <w:szCs w:val="24"/>
        </w:rPr>
        <w:t>公司“）</w:t>
      </w:r>
      <w:r>
        <w:rPr>
          <w:rFonts w:hint="eastAsia" w:ascii="宋体" w:hAnsi="宋体" w:eastAsia="宋体"/>
          <w:sz w:val="24"/>
          <w:szCs w:val="24"/>
          <w:lang w:val="en-US" w:eastAsia="zh-CN"/>
        </w:rPr>
        <w:t>预重整</w:t>
      </w:r>
      <w:r>
        <w:rPr>
          <w:rFonts w:hint="eastAsia" w:ascii="宋体" w:hAnsi="宋体" w:eastAsia="宋体"/>
          <w:sz w:val="24"/>
          <w:szCs w:val="24"/>
        </w:rPr>
        <w:t>项目（以下简称“该项目”）投资人招募，将接触</w:t>
      </w:r>
      <w:r>
        <w:rPr>
          <w:rFonts w:hint="eastAsia" w:ascii="宋体" w:hAnsi="宋体" w:eastAsia="宋体"/>
          <w:sz w:val="24"/>
          <w:szCs w:val="24"/>
          <w:lang w:val="en-US" w:eastAsia="zh-CN"/>
        </w:rPr>
        <w:t>畅享</w:t>
      </w:r>
      <w:r>
        <w:rPr>
          <w:rFonts w:hint="eastAsia" w:ascii="宋体" w:hAnsi="宋体" w:eastAsia="宋体"/>
          <w:sz w:val="24"/>
          <w:szCs w:val="24"/>
        </w:rPr>
        <w:t>公司的相关保密信息，</w:t>
      </w:r>
      <w:r>
        <w:rPr>
          <w:rFonts w:ascii="宋体" w:hAnsi="宋体" w:eastAsia="宋体"/>
          <w:sz w:val="24"/>
          <w:szCs w:val="24"/>
        </w:rPr>
        <w:t>为保护</w:t>
      </w:r>
      <w:r>
        <w:rPr>
          <w:rFonts w:hint="eastAsia" w:ascii="宋体" w:hAnsi="宋体" w:eastAsia="宋体"/>
          <w:sz w:val="24"/>
          <w:szCs w:val="24"/>
        </w:rPr>
        <w:t>披露方</w:t>
      </w:r>
      <w:r>
        <w:rPr>
          <w:rFonts w:ascii="宋体" w:hAnsi="宋体" w:eastAsia="宋体"/>
          <w:sz w:val="24"/>
          <w:szCs w:val="24"/>
        </w:rPr>
        <w:t>的商业利益，</w:t>
      </w:r>
      <w:r>
        <w:rPr>
          <w:rFonts w:hint="eastAsia" w:ascii="宋体" w:hAnsi="宋体" w:eastAsia="宋体"/>
          <w:sz w:val="24"/>
          <w:szCs w:val="24"/>
        </w:rPr>
        <w:t>我方</w:t>
      </w:r>
      <w:r>
        <w:rPr>
          <w:rFonts w:ascii="宋体" w:hAnsi="宋体" w:eastAsia="宋体"/>
          <w:sz w:val="24"/>
          <w:szCs w:val="24"/>
        </w:rPr>
        <w:t>特作</w:t>
      </w:r>
      <w:r>
        <w:rPr>
          <w:rFonts w:hint="eastAsia" w:ascii="宋体" w:hAnsi="宋体" w:eastAsia="宋体"/>
          <w:sz w:val="24"/>
          <w:szCs w:val="24"/>
        </w:rPr>
        <w:t>保密</w:t>
      </w:r>
      <w:r>
        <w:rPr>
          <w:rFonts w:ascii="宋体" w:hAnsi="宋体" w:eastAsia="宋体"/>
          <w:sz w:val="24"/>
          <w:szCs w:val="24"/>
        </w:rPr>
        <w:t>承诺</w:t>
      </w:r>
      <w:r>
        <w:rPr>
          <w:rFonts w:hint="eastAsia" w:ascii="宋体" w:hAnsi="宋体" w:eastAsia="宋体"/>
          <w:sz w:val="24"/>
          <w:szCs w:val="24"/>
        </w:rPr>
        <w:t>如下</w:t>
      </w:r>
      <w:r>
        <w:rPr>
          <w:rFonts w:ascii="宋体" w:hAnsi="宋体" w:eastAsia="宋体"/>
          <w:sz w:val="24"/>
          <w:szCs w:val="24"/>
        </w:rPr>
        <w:t>：</w:t>
      </w:r>
    </w:p>
    <w:p w14:paraId="6C44DBD0">
      <w:pPr>
        <w:numPr>
          <w:ilvl w:val="0"/>
          <w:numId w:val="2"/>
        </w:numPr>
        <w:spacing w:line="360" w:lineRule="auto"/>
        <w:rPr>
          <w:rFonts w:ascii="宋体" w:hAnsi="宋体" w:eastAsia="宋体"/>
          <w:b/>
          <w:sz w:val="24"/>
          <w:szCs w:val="24"/>
        </w:rPr>
      </w:pPr>
      <w:bookmarkStart w:id="0" w:name="_Ref124754097"/>
      <w:r>
        <w:rPr>
          <w:rFonts w:ascii="宋体" w:hAnsi="宋体" w:eastAsia="宋体"/>
          <w:b/>
          <w:sz w:val="24"/>
          <w:szCs w:val="24"/>
        </w:rPr>
        <w:t>保密信息</w:t>
      </w:r>
      <w:bookmarkEnd w:id="0"/>
    </w:p>
    <w:p w14:paraId="28B1B1A0">
      <w:pPr>
        <w:numPr>
          <w:ilvl w:val="1"/>
          <w:numId w:val="2"/>
        </w:numPr>
        <w:spacing w:line="360" w:lineRule="auto"/>
        <w:rPr>
          <w:rFonts w:ascii="宋体" w:hAnsi="宋体" w:eastAsia="宋体"/>
          <w:b/>
          <w:sz w:val="24"/>
          <w:szCs w:val="24"/>
        </w:rPr>
      </w:pPr>
      <w:r>
        <w:rPr>
          <w:rFonts w:ascii="宋体" w:hAnsi="宋体" w:eastAsia="宋体"/>
          <w:b/>
          <w:sz w:val="24"/>
          <w:szCs w:val="24"/>
        </w:rPr>
        <w:t>保密信息的范围</w:t>
      </w:r>
    </w:p>
    <w:p w14:paraId="43F812BA">
      <w:pPr>
        <w:spacing w:line="360" w:lineRule="auto"/>
        <w:ind w:left="840" w:leftChars="400"/>
        <w:rPr>
          <w:rFonts w:ascii="宋体" w:hAnsi="宋体" w:eastAsia="宋体"/>
          <w:sz w:val="24"/>
          <w:szCs w:val="24"/>
        </w:rPr>
      </w:pPr>
      <w:r>
        <w:rPr>
          <w:rFonts w:ascii="宋体" w:hAnsi="宋体" w:eastAsia="宋体"/>
          <w:sz w:val="24"/>
          <w:szCs w:val="24"/>
        </w:rPr>
        <w:t>本承诺中的保密信息是指</w:t>
      </w:r>
      <w:r>
        <w:rPr>
          <w:rFonts w:hint="eastAsia" w:ascii="宋体" w:hAnsi="宋体" w:eastAsia="宋体"/>
          <w:sz w:val="24"/>
          <w:szCs w:val="24"/>
        </w:rPr>
        <w:t>贵方</w:t>
      </w:r>
      <w:r>
        <w:rPr>
          <w:rFonts w:ascii="宋体" w:hAnsi="宋体" w:eastAsia="宋体"/>
          <w:sz w:val="24"/>
          <w:szCs w:val="24"/>
        </w:rPr>
        <w:t>向</w:t>
      </w:r>
      <w:r>
        <w:rPr>
          <w:rFonts w:hint="eastAsia" w:ascii="宋体" w:hAnsi="宋体" w:eastAsia="宋体"/>
          <w:sz w:val="24"/>
          <w:szCs w:val="24"/>
        </w:rPr>
        <w:t>我方、我方</w:t>
      </w:r>
      <w:r>
        <w:rPr>
          <w:rFonts w:ascii="宋体" w:hAnsi="宋体" w:eastAsia="宋体"/>
          <w:sz w:val="24"/>
          <w:szCs w:val="24"/>
        </w:rPr>
        <w:t>的代理</w:t>
      </w:r>
      <w:r>
        <w:rPr>
          <w:rFonts w:hint="eastAsia" w:ascii="宋体" w:hAnsi="宋体" w:eastAsia="宋体"/>
          <w:sz w:val="24"/>
          <w:szCs w:val="24"/>
        </w:rPr>
        <w:t>人</w:t>
      </w:r>
      <w:r>
        <w:rPr>
          <w:rFonts w:ascii="宋体" w:hAnsi="宋体" w:eastAsia="宋体"/>
          <w:sz w:val="24"/>
          <w:szCs w:val="24"/>
        </w:rPr>
        <w:t>或顾问提供的，有关</w:t>
      </w:r>
      <w:r>
        <w:rPr>
          <w:rFonts w:hint="eastAsia" w:ascii="宋体" w:hAnsi="宋体" w:eastAsia="宋体"/>
          <w:sz w:val="24"/>
          <w:szCs w:val="24"/>
        </w:rPr>
        <w:t>贵方</w:t>
      </w:r>
      <w:r>
        <w:rPr>
          <w:rFonts w:ascii="宋体" w:hAnsi="宋体" w:eastAsia="宋体"/>
          <w:sz w:val="24"/>
          <w:szCs w:val="24"/>
        </w:rPr>
        <w:t>或该项目的尚未对外公开披露</w:t>
      </w:r>
      <w:r>
        <w:rPr>
          <w:rFonts w:hint="eastAsia" w:ascii="宋体" w:hAnsi="宋体" w:eastAsia="宋体"/>
          <w:sz w:val="24"/>
          <w:szCs w:val="24"/>
        </w:rPr>
        <w:t>的</w:t>
      </w:r>
      <w:r>
        <w:rPr>
          <w:rFonts w:ascii="宋体" w:hAnsi="宋体" w:eastAsia="宋体"/>
          <w:sz w:val="24"/>
          <w:szCs w:val="24"/>
        </w:rPr>
        <w:t>有关信息（以下简称</w:t>
      </w:r>
      <w:r>
        <w:rPr>
          <w:rFonts w:hint="eastAsia" w:ascii="宋体" w:hAnsi="宋体" w:eastAsia="宋体"/>
          <w:sz w:val="24"/>
          <w:szCs w:val="24"/>
        </w:rPr>
        <w:t>“</w:t>
      </w:r>
      <w:r>
        <w:rPr>
          <w:rFonts w:ascii="宋体" w:hAnsi="宋体" w:eastAsia="宋体"/>
          <w:sz w:val="24"/>
          <w:szCs w:val="24"/>
        </w:rPr>
        <w:t>保密信息</w:t>
      </w:r>
      <w:r>
        <w:rPr>
          <w:rFonts w:hint="eastAsia" w:ascii="宋体" w:hAnsi="宋体" w:eastAsia="宋体"/>
          <w:sz w:val="24"/>
          <w:szCs w:val="24"/>
        </w:rPr>
        <w:t>”</w:t>
      </w:r>
      <w:r>
        <w:rPr>
          <w:rFonts w:ascii="宋体" w:hAnsi="宋体" w:eastAsia="宋体"/>
          <w:sz w:val="24"/>
          <w:szCs w:val="24"/>
        </w:rPr>
        <w:t>），包括但不限于以下</w:t>
      </w:r>
      <w:r>
        <w:rPr>
          <w:rFonts w:hint="eastAsia" w:ascii="宋体" w:hAnsi="宋体" w:eastAsia="宋体"/>
          <w:sz w:val="24"/>
          <w:szCs w:val="24"/>
        </w:rPr>
        <w:t>保密</w:t>
      </w:r>
      <w:r>
        <w:rPr>
          <w:rFonts w:ascii="宋体" w:hAnsi="宋体" w:eastAsia="宋体"/>
          <w:sz w:val="24"/>
          <w:szCs w:val="24"/>
        </w:rPr>
        <w:t>信息：</w:t>
      </w:r>
    </w:p>
    <w:p w14:paraId="1EF34DFA">
      <w:pPr>
        <w:numPr>
          <w:ilvl w:val="2"/>
          <w:numId w:val="2"/>
        </w:numPr>
        <w:spacing w:line="360" w:lineRule="auto"/>
        <w:rPr>
          <w:rFonts w:ascii="宋体" w:hAnsi="宋体" w:eastAsia="宋体"/>
          <w:sz w:val="24"/>
          <w:szCs w:val="24"/>
        </w:rPr>
      </w:pPr>
      <w:r>
        <w:rPr>
          <w:rFonts w:ascii="宋体" w:hAnsi="宋体" w:eastAsia="宋体"/>
          <w:b/>
          <w:sz w:val="24"/>
          <w:szCs w:val="24"/>
        </w:rPr>
        <w:t>项目洽谈过程中获得的信息</w:t>
      </w:r>
      <w:r>
        <w:rPr>
          <w:rFonts w:hint="eastAsia" w:ascii="宋体" w:hAnsi="宋体" w:eastAsia="宋体"/>
          <w:sz w:val="24"/>
          <w:szCs w:val="24"/>
        </w:rPr>
        <w:t>，我方</w:t>
      </w:r>
      <w:r>
        <w:rPr>
          <w:rFonts w:ascii="宋体" w:hAnsi="宋体" w:eastAsia="宋体"/>
          <w:sz w:val="24"/>
          <w:szCs w:val="24"/>
        </w:rPr>
        <w:t>在合作洽谈及业务开展过程中所获知的相关保密信息；</w:t>
      </w:r>
    </w:p>
    <w:p w14:paraId="77033294">
      <w:pPr>
        <w:numPr>
          <w:ilvl w:val="2"/>
          <w:numId w:val="2"/>
        </w:numPr>
        <w:spacing w:line="360" w:lineRule="auto"/>
        <w:rPr>
          <w:rFonts w:ascii="宋体" w:hAnsi="宋体" w:eastAsia="宋体"/>
          <w:sz w:val="24"/>
          <w:szCs w:val="24"/>
        </w:rPr>
      </w:pPr>
      <w:r>
        <w:rPr>
          <w:rFonts w:ascii="宋体" w:hAnsi="宋体" w:eastAsia="宋体"/>
          <w:b/>
          <w:sz w:val="24"/>
          <w:szCs w:val="24"/>
        </w:rPr>
        <w:t>项目尽职调查过程中获得</w:t>
      </w:r>
      <w:r>
        <w:rPr>
          <w:rFonts w:hint="eastAsia" w:ascii="宋体" w:hAnsi="宋体" w:eastAsia="宋体"/>
          <w:b/>
          <w:sz w:val="24"/>
          <w:szCs w:val="24"/>
        </w:rPr>
        <w:t>的</w:t>
      </w:r>
      <w:r>
        <w:rPr>
          <w:rFonts w:ascii="宋体" w:hAnsi="宋体" w:eastAsia="宋体"/>
          <w:b/>
          <w:sz w:val="24"/>
          <w:szCs w:val="24"/>
        </w:rPr>
        <w:t>信息</w:t>
      </w:r>
      <w:r>
        <w:rPr>
          <w:rFonts w:hint="eastAsia" w:ascii="宋体" w:hAnsi="宋体" w:eastAsia="宋体"/>
          <w:b/>
          <w:sz w:val="24"/>
          <w:szCs w:val="24"/>
        </w:rPr>
        <w:t>，</w:t>
      </w:r>
      <w:r>
        <w:rPr>
          <w:rFonts w:hint="eastAsia" w:ascii="宋体" w:hAnsi="宋体" w:eastAsia="宋体"/>
          <w:sz w:val="24"/>
          <w:szCs w:val="24"/>
        </w:rPr>
        <w:t>我方</w:t>
      </w:r>
      <w:r>
        <w:rPr>
          <w:rFonts w:ascii="宋体" w:hAnsi="宋体" w:eastAsia="宋体"/>
          <w:sz w:val="24"/>
          <w:szCs w:val="24"/>
        </w:rPr>
        <w:t>在尽职调查过程中所获知的与项目交易基础资产相关的</w:t>
      </w:r>
      <w:r>
        <w:rPr>
          <w:rFonts w:hint="eastAsia" w:ascii="宋体" w:hAnsi="宋体" w:eastAsia="宋体"/>
          <w:sz w:val="24"/>
          <w:szCs w:val="24"/>
        </w:rPr>
        <w:t>保密</w:t>
      </w:r>
      <w:r>
        <w:rPr>
          <w:rFonts w:ascii="宋体" w:hAnsi="宋体" w:eastAsia="宋体"/>
          <w:sz w:val="24"/>
          <w:szCs w:val="24"/>
        </w:rPr>
        <w:t>信息</w:t>
      </w:r>
      <w:r>
        <w:rPr>
          <w:rFonts w:hint="eastAsia" w:ascii="宋体" w:hAnsi="宋体" w:eastAsia="宋体"/>
          <w:sz w:val="24"/>
          <w:szCs w:val="24"/>
        </w:rPr>
        <w:t>；</w:t>
      </w:r>
    </w:p>
    <w:p w14:paraId="50B851E6">
      <w:pPr>
        <w:numPr>
          <w:ilvl w:val="2"/>
          <w:numId w:val="2"/>
        </w:numPr>
        <w:spacing w:line="360" w:lineRule="auto"/>
        <w:rPr>
          <w:rFonts w:ascii="宋体" w:hAnsi="宋体" w:eastAsia="宋体"/>
          <w:sz w:val="24"/>
          <w:szCs w:val="24"/>
        </w:rPr>
      </w:pPr>
      <w:r>
        <w:rPr>
          <w:rFonts w:ascii="宋体" w:hAnsi="宋体" w:eastAsia="宋体"/>
          <w:b/>
          <w:sz w:val="24"/>
          <w:szCs w:val="24"/>
        </w:rPr>
        <w:t>项目的交易信息</w:t>
      </w:r>
      <w:r>
        <w:rPr>
          <w:rFonts w:hint="eastAsia" w:ascii="宋体" w:hAnsi="宋体" w:eastAsia="宋体"/>
          <w:b/>
          <w:sz w:val="24"/>
          <w:szCs w:val="24"/>
        </w:rPr>
        <w:t>，</w:t>
      </w:r>
      <w:r>
        <w:rPr>
          <w:rFonts w:ascii="宋体" w:hAnsi="宋体" w:eastAsia="宋体"/>
          <w:sz w:val="24"/>
          <w:szCs w:val="24"/>
        </w:rPr>
        <w:t>与项目进展、签署、执行过程中形成的交易结构、交易模式、交易文件相关</w:t>
      </w:r>
      <w:r>
        <w:rPr>
          <w:rFonts w:hint="eastAsia" w:ascii="宋体" w:hAnsi="宋体" w:eastAsia="宋体"/>
          <w:sz w:val="24"/>
          <w:szCs w:val="24"/>
        </w:rPr>
        <w:t>的</w:t>
      </w:r>
      <w:r>
        <w:rPr>
          <w:rFonts w:ascii="宋体" w:hAnsi="宋体" w:eastAsia="宋体"/>
          <w:sz w:val="24"/>
          <w:szCs w:val="24"/>
        </w:rPr>
        <w:t>法律、商务信息</w:t>
      </w:r>
      <w:r>
        <w:rPr>
          <w:rFonts w:hint="eastAsia" w:ascii="宋体" w:hAnsi="宋体" w:eastAsia="宋体"/>
          <w:sz w:val="24"/>
          <w:szCs w:val="24"/>
        </w:rPr>
        <w:t>；</w:t>
      </w:r>
    </w:p>
    <w:p w14:paraId="4A2AC164">
      <w:pPr>
        <w:numPr>
          <w:ilvl w:val="2"/>
          <w:numId w:val="2"/>
        </w:numPr>
        <w:spacing w:line="360" w:lineRule="auto"/>
        <w:rPr>
          <w:rFonts w:ascii="宋体" w:hAnsi="宋体" w:eastAsia="宋体"/>
          <w:sz w:val="24"/>
          <w:szCs w:val="24"/>
        </w:rPr>
      </w:pPr>
      <w:r>
        <w:rPr>
          <w:rFonts w:ascii="宋体" w:hAnsi="宋体" w:eastAsia="宋体"/>
          <w:b/>
          <w:sz w:val="24"/>
          <w:szCs w:val="24"/>
        </w:rPr>
        <w:t>其他保密信息</w:t>
      </w:r>
      <w:r>
        <w:rPr>
          <w:rFonts w:hint="eastAsia" w:ascii="宋体" w:hAnsi="宋体" w:eastAsia="宋体"/>
          <w:b/>
          <w:sz w:val="24"/>
          <w:szCs w:val="24"/>
        </w:rPr>
        <w:t>，</w:t>
      </w:r>
      <w:r>
        <w:rPr>
          <w:rFonts w:hint="eastAsia" w:ascii="宋体" w:hAnsi="宋体" w:eastAsia="宋体"/>
          <w:sz w:val="24"/>
          <w:szCs w:val="24"/>
        </w:rPr>
        <w:t>我方</w:t>
      </w:r>
      <w:r>
        <w:rPr>
          <w:rFonts w:ascii="宋体" w:hAnsi="宋体" w:eastAsia="宋体"/>
          <w:sz w:val="24"/>
          <w:szCs w:val="24"/>
        </w:rPr>
        <w:t>获得的</w:t>
      </w:r>
      <w:r>
        <w:rPr>
          <w:rFonts w:hint="eastAsia" w:ascii="宋体" w:hAnsi="宋体" w:eastAsia="宋体"/>
          <w:sz w:val="24"/>
          <w:szCs w:val="24"/>
        </w:rPr>
        <w:t>其他与该项目相关的保密信息</w:t>
      </w:r>
      <w:r>
        <w:rPr>
          <w:rFonts w:ascii="宋体" w:hAnsi="宋体" w:eastAsia="宋体"/>
          <w:sz w:val="24"/>
          <w:szCs w:val="24"/>
        </w:rPr>
        <w:t>。</w:t>
      </w:r>
    </w:p>
    <w:p w14:paraId="6549F530">
      <w:pPr>
        <w:numPr>
          <w:ilvl w:val="1"/>
          <w:numId w:val="2"/>
        </w:numPr>
        <w:spacing w:line="360" w:lineRule="auto"/>
        <w:rPr>
          <w:rFonts w:ascii="宋体" w:hAnsi="宋体" w:eastAsia="宋体"/>
          <w:b/>
          <w:sz w:val="24"/>
          <w:szCs w:val="24"/>
        </w:rPr>
      </w:pPr>
      <w:r>
        <w:rPr>
          <w:rFonts w:ascii="宋体" w:hAnsi="宋体" w:eastAsia="宋体"/>
          <w:b/>
          <w:sz w:val="24"/>
          <w:szCs w:val="24"/>
        </w:rPr>
        <w:t>保密信息载体</w:t>
      </w:r>
    </w:p>
    <w:p w14:paraId="615026CD">
      <w:pPr>
        <w:spacing w:line="360" w:lineRule="auto"/>
        <w:ind w:left="840" w:leftChars="400"/>
        <w:rPr>
          <w:rFonts w:ascii="宋体" w:hAnsi="宋体" w:eastAsia="宋体"/>
          <w:sz w:val="24"/>
          <w:szCs w:val="24"/>
        </w:rPr>
      </w:pPr>
      <w:r>
        <w:rPr>
          <w:rFonts w:ascii="宋体" w:hAnsi="宋体" w:eastAsia="宋体"/>
          <w:sz w:val="24"/>
          <w:szCs w:val="24"/>
        </w:rPr>
        <w:t>保密信息载体是指</w:t>
      </w:r>
      <w:r>
        <w:rPr>
          <w:rFonts w:hint="eastAsia" w:ascii="宋体" w:hAnsi="宋体" w:eastAsia="宋体"/>
          <w:sz w:val="24"/>
          <w:szCs w:val="24"/>
        </w:rPr>
        <w:t>记录、传递保密信息的无形介质和储存</w:t>
      </w:r>
      <w:r>
        <w:rPr>
          <w:rFonts w:ascii="宋体" w:hAnsi="宋体" w:eastAsia="宋体"/>
          <w:sz w:val="24"/>
          <w:szCs w:val="24"/>
        </w:rPr>
        <w:t>保密信息的</w:t>
      </w:r>
      <w:r>
        <w:rPr>
          <w:rFonts w:hint="eastAsia" w:ascii="宋体" w:hAnsi="宋体" w:eastAsia="宋体"/>
          <w:sz w:val="24"/>
          <w:szCs w:val="24"/>
        </w:rPr>
        <w:t>有形物品</w:t>
      </w:r>
      <w:r>
        <w:rPr>
          <w:rFonts w:ascii="宋体" w:hAnsi="宋体" w:eastAsia="宋体"/>
          <w:sz w:val="24"/>
          <w:szCs w:val="24"/>
        </w:rPr>
        <w:t>，包括但不限于书面文件、电子文档、磁盘、CD、电子信息数据</w:t>
      </w:r>
      <w:r>
        <w:rPr>
          <w:rFonts w:hint="eastAsia" w:ascii="宋体" w:hAnsi="宋体" w:eastAsia="宋体"/>
          <w:sz w:val="24"/>
          <w:szCs w:val="24"/>
        </w:rPr>
        <w:t>等</w:t>
      </w:r>
      <w:r>
        <w:rPr>
          <w:rFonts w:ascii="宋体" w:hAnsi="宋体" w:eastAsia="宋体"/>
          <w:sz w:val="24"/>
          <w:szCs w:val="24"/>
        </w:rPr>
        <w:t>。</w:t>
      </w:r>
    </w:p>
    <w:p w14:paraId="5AED63AF">
      <w:pPr>
        <w:numPr>
          <w:ilvl w:val="1"/>
          <w:numId w:val="2"/>
        </w:numPr>
        <w:spacing w:line="360" w:lineRule="auto"/>
        <w:rPr>
          <w:rFonts w:ascii="宋体" w:hAnsi="宋体" w:eastAsia="宋体"/>
          <w:b/>
          <w:sz w:val="24"/>
          <w:szCs w:val="24"/>
        </w:rPr>
      </w:pPr>
      <w:r>
        <w:rPr>
          <w:rFonts w:ascii="宋体" w:hAnsi="宋体" w:eastAsia="宋体"/>
          <w:b/>
          <w:sz w:val="24"/>
          <w:szCs w:val="24"/>
        </w:rPr>
        <w:t>复制件</w:t>
      </w:r>
    </w:p>
    <w:p w14:paraId="601608EA">
      <w:pPr>
        <w:spacing w:line="360" w:lineRule="auto"/>
        <w:ind w:left="840" w:leftChars="400"/>
        <w:rPr>
          <w:rFonts w:ascii="宋体" w:hAnsi="宋体" w:eastAsia="宋体"/>
          <w:sz w:val="24"/>
          <w:szCs w:val="24"/>
        </w:rPr>
      </w:pPr>
      <w:r>
        <w:rPr>
          <w:rFonts w:ascii="宋体" w:hAnsi="宋体" w:eastAsia="宋体"/>
          <w:sz w:val="24"/>
          <w:szCs w:val="24"/>
        </w:rPr>
        <w:t>复制件</w:t>
      </w:r>
      <w:r>
        <w:rPr>
          <w:rFonts w:hint="eastAsia" w:ascii="宋体" w:hAnsi="宋体" w:eastAsia="宋体"/>
          <w:sz w:val="24"/>
          <w:szCs w:val="24"/>
        </w:rPr>
        <w:t>是</w:t>
      </w:r>
      <w:r>
        <w:rPr>
          <w:rFonts w:ascii="宋体" w:hAnsi="宋体" w:eastAsia="宋体"/>
          <w:sz w:val="24"/>
          <w:szCs w:val="24"/>
        </w:rPr>
        <w:t>指保密信息</w:t>
      </w:r>
      <w:r>
        <w:rPr>
          <w:rFonts w:hint="eastAsia" w:ascii="宋体" w:hAnsi="宋体" w:eastAsia="宋体"/>
          <w:sz w:val="24"/>
          <w:szCs w:val="24"/>
        </w:rPr>
        <w:t>或保密信息载体</w:t>
      </w:r>
      <w:r>
        <w:rPr>
          <w:rFonts w:ascii="宋体" w:hAnsi="宋体" w:eastAsia="宋体"/>
          <w:sz w:val="24"/>
          <w:szCs w:val="24"/>
        </w:rPr>
        <w:t>的复制，包括任何文件、电子文档、注释、摘要、分析，或以任何其</w:t>
      </w:r>
      <w:r>
        <w:rPr>
          <w:rFonts w:hint="eastAsia" w:ascii="宋体" w:hAnsi="宋体" w:eastAsia="宋体"/>
          <w:sz w:val="24"/>
          <w:szCs w:val="24"/>
        </w:rPr>
        <w:t>他</w:t>
      </w:r>
      <w:r>
        <w:rPr>
          <w:rFonts w:ascii="宋体" w:hAnsi="宋体" w:eastAsia="宋体"/>
          <w:sz w:val="24"/>
          <w:szCs w:val="24"/>
        </w:rPr>
        <w:t>方法再现的保密信息。</w:t>
      </w:r>
    </w:p>
    <w:p w14:paraId="4860D8C4">
      <w:pPr>
        <w:numPr>
          <w:ilvl w:val="0"/>
          <w:numId w:val="2"/>
        </w:numPr>
        <w:spacing w:line="360" w:lineRule="auto"/>
        <w:rPr>
          <w:rFonts w:ascii="宋体" w:hAnsi="宋体" w:eastAsia="宋体"/>
          <w:b/>
          <w:sz w:val="24"/>
          <w:szCs w:val="24"/>
        </w:rPr>
      </w:pPr>
      <w:r>
        <w:rPr>
          <w:rFonts w:ascii="宋体" w:hAnsi="宋体" w:eastAsia="宋体"/>
          <w:b/>
          <w:sz w:val="24"/>
          <w:szCs w:val="24"/>
        </w:rPr>
        <w:t>非保密信息</w:t>
      </w:r>
    </w:p>
    <w:p w14:paraId="4668B649">
      <w:pPr>
        <w:spacing w:line="360" w:lineRule="auto"/>
        <w:ind w:firstLine="480" w:firstLineChars="200"/>
        <w:rPr>
          <w:rFonts w:ascii="宋体" w:hAnsi="宋体" w:eastAsia="宋体"/>
          <w:sz w:val="24"/>
          <w:szCs w:val="24"/>
        </w:rPr>
      </w:pPr>
      <w:r>
        <w:rPr>
          <w:rFonts w:ascii="宋体" w:hAnsi="宋体" w:eastAsia="宋体"/>
          <w:sz w:val="24"/>
          <w:szCs w:val="24"/>
        </w:rPr>
        <w:t>下述各项信息不属于保密信息：</w:t>
      </w:r>
    </w:p>
    <w:p w14:paraId="3A25FB9E">
      <w:pPr>
        <w:numPr>
          <w:ilvl w:val="1"/>
          <w:numId w:val="2"/>
        </w:numPr>
        <w:spacing w:line="360" w:lineRule="auto"/>
        <w:rPr>
          <w:rFonts w:ascii="宋体" w:hAnsi="宋体" w:eastAsia="宋体"/>
          <w:sz w:val="24"/>
          <w:szCs w:val="24"/>
        </w:rPr>
      </w:pPr>
      <w:r>
        <w:rPr>
          <w:rFonts w:ascii="宋体" w:hAnsi="宋体" w:eastAsia="宋体"/>
          <w:sz w:val="24"/>
          <w:szCs w:val="24"/>
        </w:rPr>
        <w:t>已公开发表或非因</w:t>
      </w:r>
      <w:r>
        <w:rPr>
          <w:rFonts w:hint="eastAsia" w:ascii="宋体" w:hAnsi="宋体" w:eastAsia="宋体"/>
          <w:sz w:val="24"/>
          <w:szCs w:val="24"/>
        </w:rPr>
        <w:t>我方违约</w:t>
      </w:r>
      <w:r>
        <w:rPr>
          <w:rFonts w:ascii="宋体" w:hAnsi="宋体" w:eastAsia="宋体"/>
          <w:sz w:val="24"/>
          <w:szCs w:val="24"/>
        </w:rPr>
        <w:t>，已为公众所知悉的保密信息；</w:t>
      </w:r>
    </w:p>
    <w:p w14:paraId="5E32A1DB">
      <w:pPr>
        <w:numPr>
          <w:ilvl w:val="1"/>
          <w:numId w:val="2"/>
        </w:numPr>
        <w:spacing w:line="360" w:lineRule="auto"/>
        <w:rPr>
          <w:rFonts w:ascii="宋体" w:hAnsi="宋体" w:eastAsia="宋体"/>
          <w:sz w:val="24"/>
          <w:szCs w:val="24"/>
        </w:rPr>
      </w:pPr>
      <w:r>
        <w:rPr>
          <w:rFonts w:hint="eastAsia" w:ascii="宋体" w:hAnsi="宋体" w:eastAsia="宋体"/>
          <w:sz w:val="24"/>
          <w:szCs w:val="24"/>
        </w:rPr>
        <w:t>贵方书面</w:t>
      </w:r>
      <w:r>
        <w:rPr>
          <w:rFonts w:ascii="宋体" w:hAnsi="宋体" w:eastAsia="宋体"/>
          <w:sz w:val="24"/>
          <w:szCs w:val="24"/>
        </w:rPr>
        <w:t>同意公开的保密信息；</w:t>
      </w:r>
    </w:p>
    <w:p w14:paraId="57783702">
      <w:pPr>
        <w:numPr>
          <w:ilvl w:val="1"/>
          <w:numId w:val="2"/>
        </w:numPr>
        <w:spacing w:line="360" w:lineRule="auto"/>
        <w:rPr>
          <w:rFonts w:ascii="宋体" w:hAnsi="宋体" w:eastAsia="宋体"/>
          <w:sz w:val="24"/>
          <w:szCs w:val="24"/>
        </w:rPr>
      </w:pPr>
      <w:r>
        <w:rPr>
          <w:rFonts w:hint="eastAsia" w:ascii="宋体" w:hAnsi="宋体" w:eastAsia="宋体"/>
          <w:sz w:val="24"/>
          <w:szCs w:val="24"/>
        </w:rPr>
        <w:t>我方</w:t>
      </w:r>
      <w:r>
        <w:rPr>
          <w:rFonts w:ascii="宋体" w:hAnsi="宋体" w:eastAsia="宋体"/>
          <w:sz w:val="24"/>
          <w:szCs w:val="24"/>
        </w:rPr>
        <w:t>从第三方处合法、正当地取得的保密信息，且</w:t>
      </w:r>
      <w:r>
        <w:rPr>
          <w:rFonts w:hint="eastAsia" w:ascii="宋体" w:hAnsi="宋体" w:eastAsia="宋体"/>
          <w:sz w:val="24"/>
          <w:szCs w:val="24"/>
        </w:rPr>
        <w:t>根据我方所知</w:t>
      </w:r>
      <w:r>
        <w:rPr>
          <w:rFonts w:ascii="宋体" w:hAnsi="宋体" w:eastAsia="宋体"/>
          <w:sz w:val="24"/>
          <w:szCs w:val="24"/>
        </w:rPr>
        <w:t>该第三方对该等保密信息不承担保密义务；</w:t>
      </w:r>
    </w:p>
    <w:p w14:paraId="39E32982">
      <w:pPr>
        <w:numPr>
          <w:ilvl w:val="1"/>
          <w:numId w:val="2"/>
        </w:numPr>
        <w:spacing w:line="360" w:lineRule="auto"/>
        <w:rPr>
          <w:rFonts w:ascii="宋体" w:hAnsi="宋体" w:eastAsia="宋体"/>
          <w:sz w:val="24"/>
          <w:szCs w:val="24"/>
        </w:rPr>
      </w:pPr>
      <w:r>
        <w:rPr>
          <w:rFonts w:ascii="宋体" w:hAnsi="宋体" w:eastAsia="宋体"/>
          <w:sz w:val="24"/>
          <w:szCs w:val="24"/>
        </w:rPr>
        <w:t>在</w:t>
      </w:r>
      <w:r>
        <w:rPr>
          <w:rFonts w:hint="eastAsia" w:ascii="宋体" w:hAnsi="宋体" w:eastAsia="宋体"/>
          <w:sz w:val="24"/>
          <w:szCs w:val="24"/>
        </w:rPr>
        <w:t>贵方</w:t>
      </w:r>
      <w:r>
        <w:rPr>
          <w:rFonts w:ascii="宋体" w:hAnsi="宋体" w:eastAsia="宋体"/>
          <w:sz w:val="24"/>
          <w:szCs w:val="24"/>
        </w:rPr>
        <w:t>向</w:t>
      </w:r>
      <w:r>
        <w:rPr>
          <w:rFonts w:hint="eastAsia" w:ascii="宋体" w:hAnsi="宋体" w:eastAsia="宋体"/>
          <w:sz w:val="24"/>
          <w:szCs w:val="24"/>
        </w:rPr>
        <w:t>我方</w:t>
      </w:r>
      <w:r>
        <w:rPr>
          <w:rFonts w:ascii="宋体" w:hAnsi="宋体" w:eastAsia="宋体"/>
          <w:sz w:val="24"/>
          <w:szCs w:val="24"/>
        </w:rPr>
        <w:t>披露保密信息以前，</w:t>
      </w:r>
      <w:r>
        <w:rPr>
          <w:rFonts w:hint="eastAsia" w:ascii="宋体" w:hAnsi="宋体" w:eastAsia="宋体"/>
          <w:sz w:val="24"/>
          <w:szCs w:val="24"/>
        </w:rPr>
        <w:t>我方</w:t>
      </w:r>
      <w:r>
        <w:rPr>
          <w:rFonts w:ascii="宋体" w:hAnsi="宋体" w:eastAsia="宋体"/>
          <w:sz w:val="24"/>
          <w:szCs w:val="24"/>
        </w:rPr>
        <w:t>已通过合法渠道获知的保密信息。</w:t>
      </w:r>
    </w:p>
    <w:p w14:paraId="5ABC3BA3">
      <w:pPr>
        <w:numPr>
          <w:ilvl w:val="0"/>
          <w:numId w:val="2"/>
        </w:numPr>
        <w:spacing w:line="360" w:lineRule="auto"/>
        <w:rPr>
          <w:rFonts w:ascii="宋体" w:hAnsi="宋体" w:eastAsia="宋体"/>
          <w:b/>
          <w:sz w:val="24"/>
          <w:szCs w:val="24"/>
        </w:rPr>
      </w:pPr>
      <w:r>
        <w:rPr>
          <w:rFonts w:ascii="宋体" w:hAnsi="宋体" w:eastAsia="宋体"/>
          <w:b/>
          <w:sz w:val="24"/>
          <w:szCs w:val="24"/>
        </w:rPr>
        <w:t>保密信息所有权</w:t>
      </w:r>
    </w:p>
    <w:p w14:paraId="0248CD23">
      <w:pPr>
        <w:spacing w:line="360" w:lineRule="auto"/>
        <w:ind w:left="420" w:leftChars="200"/>
        <w:rPr>
          <w:rFonts w:ascii="宋体" w:hAnsi="宋体" w:eastAsia="宋体"/>
          <w:sz w:val="24"/>
          <w:szCs w:val="24"/>
        </w:rPr>
      </w:pPr>
      <w:r>
        <w:rPr>
          <w:rFonts w:ascii="宋体" w:hAnsi="宋体" w:eastAsia="宋体"/>
          <w:sz w:val="24"/>
          <w:szCs w:val="24"/>
        </w:rPr>
        <w:t>保密信息的所有权归</w:t>
      </w:r>
      <w:r>
        <w:rPr>
          <w:rFonts w:hint="eastAsia" w:ascii="宋体" w:hAnsi="宋体" w:eastAsia="宋体"/>
          <w:sz w:val="24"/>
          <w:szCs w:val="24"/>
          <w:lang w:eastAsia="zh-CN"/>
        </w:rPr>
        <w:t>畅享</w:t>
      </w:r>
      <w:r>
        <w:rPr>
          <w:rFonts w:hint="eastAsia" w:ascii="宋体" w:hAnsi="宋体" w:eastAsia="宋体"/>
          <w:sz w:val="24"/>
          <w:szCs w:val="24"/>
        </w:rPr>
        <w:t>公司或贵方</w:t>
      </w:r>
      <w:r>
        <w:rPr>
          <w:rFonts w:ascii="宋体" w:hAnsi="宋体" w:eastAsia="宋体"/>
          <w:sz w:val="24"/>
          <w:szCs w:val="24"/>
        </w:rPr>
        <w:t>所有，</w:t>
      </w:r>
      <w:r>
        <w:rPr>
          <w:rFonts w:hint="eastAsia" w:ascii="宋体" w:hAnsi="宋体" w:eastAsia="宋体"/>
          <w:sz w:val="24"/>
          <w:szCs w:val="24"/>
        </w:rPr>
        <w:t>我方</w:t>
      </w:r>
      <w:r>
        <w:rPr>
          <w:rFonts w:ascii="宋体" w:hAnsi="宋体" w:eastAsia="宋体"/>
          <w:sz w:val="24"/>
          <w:szCs w:val="24"/>
        </w:rPr>
        <w:t>不享有上述保密信息的所有权、排他独占使用权、再许可使用权。</w:t>
      </w:r>
    </w:p>
    <w:p w14:paraId="3DF260ED">
      <w:pPr>
        <w:numPr>
          <w:ilvl w:val="0"/>
          <w:numId w:val="2"/>
        </w:numPr>
        <w:spacing w:line="360" w:lineRule="auto"/>
        <w:rPr>
          <w:rFonts w:ascii="宋体" w:hAnsi="宋体" w:eastAsia="宋体"/>
          <w:b/>
          <w:sz w:val="24"/>
          <w:szCs w:val="24"/>
        </w:rPr>
      </w:pPr>
      <w:bookmarkStart w:id="1" w:name="_Ref124752993"/>
      <w:r>
        <w:rPr>
          <w:rFonts w:ascii="宋体" w:hAnsi="宋体" w:eastAsia="宋体"/>
          <w:b/>
          <w:sz w:val="24"/>
          <w:szCs w:val="24"/>
        </w:rPr>
        <w:t>接触保密信息的人员范围</w:t>
      </w:r>
      <w:bookmarkEnd w:id="1"/>
    </w:p>
    <w:p w14:paraId="167D3A32">
      <w:pPr>
        <w:spacing w:line="360" w:lineRule="auto"/>
        <w:ind w:left="425"/>
        <w:rPr>
          <w:rFonts w:ascii="宋体" w:hAnsi="宋体" w:eastAsia="宋体"/>
          <w:sz w:val="24"/>
          <w:szCs w:val="24"/>
        </w:rPr>
      </w:pPr>
      <w:r>
        <w:rPr>
          <w:rFonts w:hint="eastAsia" w:ascii="宋体" w:hAnsi="宋体" w:eastAsia="宋体"/>
          <w:sz w:val="24"/>
          <w:szCs w:val="24"/>
        </w:rPr>
        <w:t>我方</w:t>
      </w:r>
      <w:r>
        <w:rPr>
          <w:rFonts w:ascii="宋体" w:hAnsi="宋体" w:eastAsia="宋体"/>
          <w:sz w:val="24"/>
          <w:szCs w:val="24"/>
        </w:rPr>
        <w:t>承诺接触保密信息的人员为</w:t>
      </w:r>
      <w:r>
        <w:rPr>
          <w:rFonts w:hint="eastAsia" w:ascii="宋体" w:hAnsi="宋体" w:eastAsia="宋体"/>
          <w:sz w:val="24"/>
          <w:szCs w:val="24"/>
        </w:rPr>
        <w:t>我方</w:t>
      </w:r>
      <w:r>
        <w:rPr>
          <w:rFonts w:ascii="宋体" w:hAnsi="宋体" w:eastAsia="宋体"/>
          <w:sz w:val="24"/>
          <w:szCs w:val="24"/>
        </w:rPr>
        <w:t>直接参与该项目的相关人员、</w:t>
      </w:r>
      <w:r>
        <w:rPr>
          <w:rFonts w:hint="eastAsia" w:ascii="宋体" w:hAnsi="宋体" w:eastAsia="宋体"/>
          <w:sz w:val="24"/>
          <w:szCs w:val="24"/>
        </w:rPr>
        <w:t>我方</w:t>
      </w:r>
      <w:r>
        <w:rPr>
          <w:rFonts w:ascii="宋体" w:hAnsi="宋体" w:eastAsia="宋体"/>
          <w:sz w:val="24"/>
          <w:szCs w:val="24"/>
        </w:rPr>
        <w:t>为该项目聘请的相应专业顾问</w:t>
      </w:r>
      <w:r>
        <w:rPr>
          <w:rFonts w:hint="eastAsia" w:ascii="宋体" w:hAnsi="宋体" w:eastAsia="宋体"/>
          <w:sz w:val="24"/>
          <w:szCs w:val="24"/>
        </w:rPr>
        <w:t>（如有）</w:t>
      </w:r>
      <w:r>
        <w:rPr>
          <w:rFonts w:ascii="宋体" w:hAnsi="宋体" w:eastAsia="宋体"/>
          <w:sz w:val="24"/>
          <w:szCs w:val="24"/>
        </w:rPr>
        <w:t>及协助</w:t>
      </w:r>
      <w:r>
        <w:rPr>
          <w:rFonts w:hint="eastAsia" w:ascii="宋体" w:hAnsi="宋体" w:eastAsia="宋体"/>
          <w:sz w:val="24"/>
          <w:szCs w:val="24"/>
        </w:rPr>
        <w:t>我方</w:t>
      </w:r>
      <w:r>
        <w:rPr>
          <w:rFonts w:ascii="宋体" w:hAnsi="宋体" w:eastAsia="宋体"/>
          <w:sz w:val="24"/>
          <w:szCs w:val="24"/>
        </w:rPr>
        <w:t>完成交易的其他相关方</w:t>
      </w:r>
      <w:r>
        <w:rPr>
          <w:rFonts w:hint="eastAsia" w:ascii="宋体" w:hAnsi="宋体" w:eastAsia="宋体"/>
          <w:sz w:val="24"/>
          <w:szCs w:val="24"/>
        </w:rPr>
        <w:t>（如有），我方承诺已与前述人员签署保密协议，要求其承担本承诺函约定的保密义务，我方承诺对前述人员违反保密义务所应承担的责任承担连带责任。</w:t>
      </w:r>
    </w:p>
    <w:p w14:paraId="5D2E4F54">
      <w:pPr>
        <w:numPr>
          <w:ilvl w:val="0"/>
          <w:numId w:val="2"/>
        </w:numPr>
        <w:spacing w:line="360" w:lineRule="auto"/>
        <w:rPr>
          <w:rFonts w:ascii="宋体" w:hAnsi="宋体" w:eastAsia="宋体"/>
          <w:b/>
          <w:sz w:val="24"/>
          <w:szCs w:val="24"/>
        </w:rPr>
      </w:pPr>
      <w:r>
        <w:rPr>
          <w:rFonts w:ascii="宋体" w:hAnsi="宋体" w:eastAsia="宋体"/>
          <w:b/>
          <w:sz w:val="24"/>
          <w:szCs w:val="24"/>
        </w:rPr>
        <w:t>保密义务</w:t>
      </w:r>
      <w:r>
        <w:rPr>
          <w:rFonts w:hint="eastAsia" w:ascii="宋体" w:hAnsi="宋体" w:eastAsia="宋体"/>
          <w:b/>
          <w:sz w:val="24"/>
          <w:szCs w:val="24"/>
        </w:rPr>
        <w:t>及期限</w:t>
      </w:r>
    </w:p>
    <w:p w14:paraId="54A62813">
      <w:pPr>
        <w:numPr>
          <w:ilvl w:val="1"/>
          <w:numId w:val="2"/>
        </w:numPr>
        <w:spacing w:line="360" w:lineRule="auto"/>
        <w:rPr>
          <w:rFonts w:ascii="宋体" w:hAnsi="宋体" w:eastAsia="宋体"/>
          <w:b/>
          <w:sz w:val="24"/>
          <w:szCs w:val="24"/>
        </w:rPr>
      </w:pPr>
      <w:r>
        <w:rPr>
          <w:rFonts w:ascii="宋体" w:hAnsi="宋体" w:eastAsia="宋体"/>
          <w:b/>
          <w:sz w:val="24"/>
          <w:szCs w:val="24"/>
        </w:rPr>
        <w:t>采取必要的保密措施的义务</w:t>
      </w:r>
    </w:p>
    <w:p w14:paraId="055C4396">
      <w:pPr>
        <w:spacing w:line="360" w:lineRule="auto"/>
        <w:ind w:left="897" w:leftChars="427"/>
        <w:rPr>
          <w:rFonts w:ascii="宋体" w:hAnsi="宋体" w:eastAsia="宋体"/>
          <w:sz w:val="24"/>
          <w:szCs w:val="24"/>
        </w:rPr>
      </w:pPr>
      <w:r>
        <w:rPr>
          <w:rFonts w:hint="eastAsia" w:ascii="宋体" w:hAnsi="宋体" w:eastAsia="宋体"/>
          <w:sz w:val="24"/>
          <w:szCs w:val="24"/>
        </w:rPr>
        <w:t>我方</w:t>
      </w:r>
      <w:r>
        <w:rPr>
          <w:rFonts w:ascii="宋体" w:hAnsi="宋体" w:eastAsia="宋体"/>
          <w:sz w:val="24"/>
          <w:szCs w:val="24"/>
        </w:rPr>
        <w:t>承诺将采取合理保密措施，妥善保管保密信息。</w:t>
      </w:r>
    </w:p>
    <w:p w14:paraId="3F998D6F">
      <w:pPr>
        <w:numPr>
          <w:ilvl w:val="1"/>
          <w:numId w:val="2"/>
        </w:numPr>
        <w:spacing w:line="360" w:lineRule="auto"/>
        <w:rPr>
          <w:rFonts w:ascii="宋体" w:hAnsi="宋体" w:eastAsia="宋体"/>
          <w:b/>
          <w:sz w:val="24"/>
          <w:szCs w:val="24"/>
        </w:rPr>
      </w:pPr>
      <w:r>
        <w:rPr>
          <w:rFonts w:ascii="宋体" w:hAnsi="宋体" w:eastAsia="宋体"/>
          <w:b/>
          <w:sz w:val="24"/>
          <w:szCs w:val="24"/>
        </w:rPr>
        <w:t>对外披</w:t>
      </w:r>
      <w:r>
        <w:rPr>
          <w:rFonts w:hint="eastAsia" w:ascii="宋体" w:hAnsi="宋体" w:eastAsia="宋体"/>
          <w:b/>
          <w:sz w:val="24"/>
          <w:szCs w:val="24"/>
        </w:rPr>
        <w:t>露</w:t>
      </w:r>
      <w:r>
        <w:rPr>
          <w:rFonts w:ascii="宋体" w:hAnsi="宋体" w:eastAsia="宋体"/>
          <w:b/>
          <w:sz w:val="24"/>
          <w:szCs w:val="24"/>
        </w:rPr>
        <w:t>的许可义务</w:t>
      </w:r>
    </w:p>
    <w:p w14:paraId="00D3C128">
      <w:pPr>
        <w:spacing w:line="360" w:lineRule="auto"/>
        <w:ind w:left="840" w:leftChars="400"/>
        <w:rPr>
          <w:rFonts w:ascii="宋体" w:hAnsi="宋体" w:eastAsia="宋体"/>
          <w:sz w:val="24"/>
          <w:szCs w:val="24"/>
        </w:rPr>
      </w:pPr>
      <w:r>
        <w:rPr>
          <w:rFonts w:ascii="宋体" w:hAnsi="宋体" w:eastAsia="宋体"/>
          <w:sz w:val="24"/>
          <w:szCs w:val="24"/>
        </w:rPr>
        <w:t>未经</w:t>
      </w:r>
      <w:r>
        <w:rPr>
          <w:rFonts w:hint="eastAsia" w:ascii="宋体" w:hAnsi="宋体" w:eastAsia="宋体"/>
          <w:sz w:val="24"/>
          <w:szCs w:val="24"/>
        </w:rPr>
        <w:t>贵方</w:t>
      </w:r>
      <w:r>
        <w:rPr>
          <w:rFonts w:ascii="宋体" w:hAnsi="宋体" w:eastAsia="宋体"/>
          <w:sz w:val="24"/>
          <w:szCs w:val="24"/>
        </w:rPr>
        <w:t>的</w:t>
      </w:r>
      <w:r>
        <w:rPr>
          <w:rFonts w:hint="eastAsia" w:ascii="宋体" w:hAnsi="宋体" w:eastAsia="宋体"/>
          <w:sz w:val="24"/>
          <w:szCs w:val="24"/>
        </w:rPr>
        <w:t>书面</w:t>
      </w:r>
      <w:r>
        <w:rPr>
          <w:rFonts w:ascii="宋体" w:hAnsi="宋体" w:eastAsia="宋体"/>
          <w:sz w:val="24"/>
          <w:szCs w:val="24"/>
        </w:rPr>
        <w:t>许可，</w:t>
      </w:r>
      <w:r>
        <w:rPr>
          <w:rFonts w:hint="eastAsia" w:ascii="宋体" w:hAnsi="宋体" w:eastAsia="宋体"/>
          <w:sz w:val="24"/>
          <w:szCs w:val="24"/>
        </w:rPr>
        <w:t>我方</w:t>
      </w:r>
      <w:r>
        <w:rPr>
          <w:rFonts w:ascii="宋体" w:hAnsi="宋体" w:eastAsia="宋体"/>
          <w:sz w:val="24"/>
          <w:szCs w:val="24"/>
        </w:rPr>
        <w:t>承诺不以任何方式将保密信息披露给任何</w:t>
      </w:r>
      <w:r>
        <w:rPr>
          <w:rFonts w:hint="eastAsia" w:ascii="宋体" w:hAnsi="宋体" w:eastAsia="宋体"/>
          <w:sz w:val="24"/>
          <w:szCs w:val="24"/>
        </w:rPr>
        <w:t>第4条人员范围之外的</w:t>
      </w:r>
      <w:r>
        <w:rPr>
          <w:rFonts w:ascii="宋体" w:hAnsi="宋体" w:eastAsia="宋体"/>
          <w:sz w:val="24"/>
          <w:szCs w:val="24"/>
        </w:rPr>
        <w:t>第三方，或许可任何</w:t>
      </w:r>
      <w:r>
        <w:rPr>
          <w:rFonts w:hint="eastAsia" w:ascii="宋体" w:hAnsi="宋体" w:eastAsia="宋体"/>
          <w:sz w:val="24"/>
          <w:szCs w:val="24"/>
        </w:rPr>
        <w:t>该</w:t>
      </w:r>
      <w:r>
        <w:rPr>
          <w:rFonts w:ascii="宋体" w:hAnsi="宋体" w:eastAsia="宋体"/>
          <w:sz w:val="24"/>
          <w:szCs w:val="24"/>
        </w:rPr>
        <w:t>第三方使用上述保密信息。</w:t>
      </w:r>
    </w:p>
    <w:p w14:paraId="56A5C93D">
      <w:pPr>
        <w:numPr>
          <w:ilvl w:val="1"/>
          <w:numId w:val="2"/>
        </w:numPr>
        <w:spacing w:line="360" w:lineRule="auto"/>
        <w:rPr>
          <w:rFonts w:ascii="宋体" w:hAnsi="宋体" w:eastAsia="宋体"/>
          <w:b/>
          <w:sz w:val="24"/>
          <w:szCs w:val="24"/>
        </w:rPr>
      </w:pPr>
      <w:r>
        <w:rPr>
          <w:rFonts w:hint="eastAsia" w:ascii="宋体" w:hAnsi="宋体" w:eastAsia="宋体"/>
          <w:b/>
          <w:sz w:val="24"/>
          <w:szCs w:val="24"/>
        </w:rPr>
        <w:t>保密期限</w:t>
      </w:r>
    </w:p>
    <w:p w14:paraId="3125FB5C">
      <w:pPr>
        <w:spacing w:line="360" w:lineRule="auto"/>
        <w:ind w:left="840" w:leftChars="400"/>
        <w:rPr>
          <w:rFonts w:ascii="宋体" w:hAnsi="宋体" w:eastAsia="宋体"/>
          <w:sz w:val="24"/>
          <w:szCs w:val="24"/>
        </w:rPr>
      </w:pPr>
      <w:r>
        <w:rPr>
          <w:rFonts w:hint="eastAsia" w:ascii="宋体" w:hAnsi="宋体" w:eastAsia="宋体"/>
          <w:sz w:val="24"/>
          <w:szCs w:val="24"/>
        </w:rPr>
        <w:t>自本保密承诺函盖章之日起至</w:t>
      </w:r>
      <w:r>
        <w:rPr>
          <w:rFonts w:hint="eastAsia" w:ascii="宋体" w:hAnsi="宋体" w:eastAsia="宋体"/>
          <w:sz w:val="24"/>
          <w:szCs w:val="24"/>
          <w:lang w:eastAsia="zh-CN"/>
        </w:rPr>
        <w:t>畅享</w:t>
      </w:r>
      <w:r>
        <w:rPr>
          <w:rFonts w:hint="eastAsia" w:ascii="宋体" w:hAnsi="宋体" w:eastAsia="宋体"/>
          <w:sz w:val="24"/>
          <w:szCs w:val="24"/>
        </w:rPr>
        <w:t>公司破产程序终结之日止</w:t>
      </w:r>
      <w:r>
        <w:rPr>
          <w:rFonts w:ascii="宋体" w:hAnsi="宋体" w:eastAsia="宋体"/>
          <w:sz w:val="24"/>
          <w:szCs w:val="24"/>
        </w:rPr>
        <w:t>。</w:t>
      </w:r>
    </w:p>
    <w:p w14:paraId="1928C154">
      <w:pPr>
        <w:numPr>
          <w:ilvl w:val="0"/>
          <w:numId w:val="2"/>
        </w:numPr>
        <w:spacing w:line="360" w:lineRule="auto"/>
        <w:rPr>
          <w:rFonts w:ascii="宋体" w:hAnsi="宋体" w:eastAsia="宋体"/>
          <w:b/>
          <w:sz w:val="24"/>
          <w:szCs w:val="24"/>
        </w:rPr>
      </w:pPr>
      <w:r>
        <w:rPr>
          <w:rFonts w:ascii="宋体" w:hAnsi="宋体" w:eastAsia="宋体"/>
          <w:b/>
          <w:sz w:val="24"/>
          <w:szCs w:val="24"/>
        </w:rPr>
        <w:t>保密义务的例外情形</w:t>
      </w:r>
    </w:p>
    <w:p w14:paraId="4B8D833D">
      <w:pPr>
        <w:spacing w:line="360" w:lineRule="auto"/>
        <w:ind w:left="420" w:leftChars="200"/>
        <w:rPr>
          <w:rFonts w:ascii="宋体" w:hAnsi="宋体" w:eastAsia="宋体"/>
          <w:sz w:val="24"/>
          <w:szCs w:val="24"/>
        </w:rPr>
      </w:pPr>
      <w:r>
        <w:rPr>
          <w:rFonts w:ascii="宋体" w:hAnsi="宋体" w:eastAsia="宋体"/>
          <w:sz w:val="24"/>
          <w:szCs w:val="24"/>
        </w:rPr>
        <w:t>根据法律、法规</w:t>
      </w:r>
      <w:r>
        <w:rPr>
          <w:rFonts w:hint="eastAsia" w:ascii="宋体" w:hAnsi="宋体" w:eastAsia="宋体"/>
          <w:sz w:val="24"/>
          <w:szCs w:val="24"/>
        </w:rPr>
        <w:t>规定或司法机关、监管机构</w:t>
      </w:r>
      <w:r>
        <w:rPr>
          <w:rFonts w:ascii="宋体" w:hAnsi="宋体" w:eastAsia="宋体"/>
          <w:sz w:val="24"/>
          <w:szCs w:val="24"/>
        </w:rPr>
        <w:t>的</w:t>
      </w:r>
      <w:r>
        <w:rPr>
          <w:rFonts w:hint="eastAsia" w:ascii="宋体" w:hAnsi="宋体" w:eastAsia="宋体"/>
          <w:sz w:val="24"/>
          <w:szCs w:val="24"/>
        </w:rPr>
        <w:t>要求</w:t>
      </w:r>
      <w:r>
        <w:rPr>
          <w:rFonts w:ascii="宋体" w:hAnsi="宋体" w:eastAsia="宋体"/>
          <w:sz w:val="24"/>
          <w:szCs w:val="24"/>
        </w:rPr>
        <w:t>，</w:t>
      </w:r>
      <w:r>
        <w:rPr>
          <w:rFonts w:hint="eastAsia" w:ascii="宋体" w:hAnsi="宋体" w:eastAsia="宋体"/>
          <w:sz w:val="24"/>
          <w:szCs w:val="24"/>
        </w:rPr>
        <w:t>我方</w:t>
      </w:r>
      <w:r>
        <w:rPr>
          <w:rFonts w:ascii="宋体" w:hAnsi="宋体" w:eastAsia="宋体"/>
          <w:sz w:val="24"/>
          <w:szCs w:val="24"/>
        </w:rPr>
        <w:t>可披露相应的保密信息，</w:t>
      </w:r>
      <w:r>
        <w:rPr>
          <w:rFonts w:hint="eastAsia" w:ascii="宋体" w:hAnsi="宋体" w:eastAsia="宋体"/>
          <w:sz w:val="24"/>
          <w:szCs w:val="24"/>
        </w:rPr>
        <w:t>此时我方的披露</w:t>
      </w:r>
      <w:r>
        <w:rPr>
          <w:rFonts w:ascii="宋体" w:hAnsi="宋体" w:eastAsia="宋体"/>
          <w:sz w:val="24"/>
          <w:szCs w:val="24"/>
        </w:rPr>
        <w:t>不视为违反保密义务。</w:t>
      </w:r>
    </w:p>
    <w:p w14:paraId="0EF09F31">
      <w:pPr>
        <w:numPr>
          <w:ilvl w:val="0"/>
          <w:numId w:val="2"/>
        </w:numPr>
        <w:spacing w:line="360" w:lineRule="auto"/>
        <w:rPr>
          <w:rFonts w:ascii="宋体" w:hAnsi="宋体" w:eastAsia="宋体"/>
          <w:b/>
          <w:sz w:val="24"/>
          <w:szCs w:val="24"/>
        </w:rPr>
      </w:pPr>
      <w:r>
        <w:rPr>
          <w:rFonts w:ascii="宋体" w:hAnsi="宋体" w:eastAsia="宋体"/>
          <w:b/>
          <w:sz w:val="24"/>
          <w:szCs w:val="24"/>
        </w:rPr>
        <w:t>费用承担</w:t>
      </w:r>
    </w:p>
    <w:p w14:paraId="4017E115">
      <w:pPr>
        <w:spacing w:line="360" w:lineRule="auto"/>
        <w:ind w:firstLine="480" w:firstLineChars="200"/>
        <w:rPr>
          <w:rFonts w:ascii="宋体" w:hAnsi="宋体" w:eastAsia="宋体"/>
          <w:sz w:val="24"/>
          <w:szCs w:val="24"/>
        </w:rPr>
      </w:pPr>
      <w:r>
        <w:rPr>
          <w:rFonts w:hint="eastAsia" w:ascii="宋体" w:hAnsi="宋体" w:eastAsia="宋体"/>
          <w:sz w:val="24"/>
          <w:szCs w:val="24"/>
        </w:rPr>
        <w:t>我方</w:t>
      </w:r>
      <w:r>
        <w:rPr>
          <w:rFonts w:ascii="宋体" w:hAnsi="宋体" w:eastAsia="宋体"/>
          <w:sz w:val="24"/>
          <w:szCs w:val="24"/>
        </w:rPr>
        <w:t>履行本承诺</w:t>
      </w:r>
      <w:r>
        <w:rPr>
          <w:rFonts w:hint="eastAsia" w:ascii="宋体" w:hAnsi="宋体" w:eastAsia="宋体"/>
          <w:sz w:val="24"/>
          <w:szCs w:val="24"/>
        </w:rPr>
        <w:t>函</w:t>
      </w:r>
      <w:r>
        <w:rPr>
          <w:rFonts w:ascii="宋体" w:hAnsi="宋体" w:eastAsia="宋体"/>
          <w:sz w:val="24"/>
          <w:szCs w:val="24"/>
        </w:rPr>
        <w:t>所发生的所有费用均由</w:t>
      </w:r>
      <w:r>
        <w:rPr>
          <w:rFonts w:hint="eastAsia" w:ascii="宋体" w:hAnsi="宋体" w:eastAsia="宋体"/>
          <w:sz w:val="24"/>
          <w:szCs w:val="24"/>
        </w:rPr>
        <w:t>我方自行</w:t>
      </w:r>
      <w:r>
        <w:rPr>
          <w:rFonts w:ascii="宋体" w:hAnsi="宋体" w:eastAsia="宋体"/>
          <w:sz w:val="24"/>
          <w:szCs w:val="24"/>
        </w:rPr>
        <w:t>承担</w:t>
      </w:r>
      <w:r>
        <w:rPr>
          <w:rFonts w:hint="eastAsia" w:ascii="宋体" w:hAnsi="宋体" w:eastAsia="宋体"/>
          <w:sz w:val="24"/>
          <w:szCs w:val="24"/>
        </w:rPr>
        <w:t>。</w:t>
      </w:r>
    </w:p>
    <w:p w14:paraId="6F22CB00">
      <w:pPr>
        <w:numPr>
          <w:ilvl w:val="0"/>
          <w:numId w:val="2"/>
        </w:numPr>
        <w:spacing w:line="360" w:lineRule="auto"/>
        <w:rPr>
          <w:rFonts w:ascii="宋体" w:hAnsi="宋体" w:eastAsia="宋体"/>
          <w:b/>
          <w:sz w:val="24"/>
          <w:szCs w:val="24"/>
        </w:rPr>
      </w:pPr>
      <w:r>
        <w:rPr>
          <w:rFonts w:ascii="宋体" w:hAnsi="宋体" w:eastAsia="宋体"/>
          <w:b/>
          <w:sz w:val="24"/>
          <w:szCs w:val="24"/>
        </w:rPr>
        <w:t>损失赔偿</w:t>
      </w:r>
    </w:p>
    <w:p w14:paraId="24D2C02E">
      <w:pPr>
        <w:pStyle w:val="5"/>
        <w:spacing w:line="360" w:lineRule="auto"/>
        <w:ind w:left="425" w:firstLine="0" w:firstLineChars="0"/>
        <w:rPr>
          <w:rFonts w:ascii="宋体" w:hAnsi="宋体" w:eastAsia="宋体"/>
        </w:rPr>
      </w:pPr>
      <w:r>
        <w:rPr>
          <w:rFonts w:hint="eastAsia" w:ascii="宋体" w:hAnsi="宋体" w:eastAsia="宋体"/>
        </w:rPr>
        <w:t>如我方违反本保密承诺函，贵方有权没收我方缴纳的保证金。如我方已缴纳的保证金不足以弥补给</w:t>
      </w:r>
      <w:r>
        <w:rPr>
          <w:rFonts w:hint="eastAsia" w:ascii="宋体" w:hAnsi="宋体" w:eastAsia="宋体"/>
          <w:lang w:eastAsia="zh-CN"/>
        </w:rPr>
        <w:t>畅享</w:t>
      </w:r>
      <w:r>
        <w:rPr>
          <w:rFonts w:hint="eastAsia" w:ascii="宋体" w:hAnsi="宋体" w:eastAsia="宋体"/>
        </w:rPr>
        <w:t>公司或贵方造成损失的，贵方在没收保证金后仍有权继续向我方追偿，该损失包括但不限于：实际损失及其他因我方擅自使用、披露或许可他人使用上述保密信息而产生的损失、法院诉讼的费用、合理的律师费和其他费用等。</w:t>
      </w:r>
    </w:p>
    <w:p w14:paraId="44235DE2">
      <w:pPr>
        <w:numPr>
          <w:ilvl w:val="0"/>
          <w:numId w:val="2"/>
        </w:numPr>
        <w:spacing w:line="360" w:lineRule="auto"/>
        <w:rPr>
          <w:rFonts w:ascii="宋体" w:hAnsi="宋体" w:eastAsia="宋体"/>
          <w:b/>
          <w:sz w:val="24"/>
          <w:szCs w:val="24"/>
        </w:rPr>
      </w:pPr>
      <w:r>
        <w:rPr>
          <w:rFonts w:ascii="宋体" w:hAnsi="宋体" w:eastAsia="宋体"/>
          <w:b/>
          <w:sz w:val="24"/>
          <w:szCs w:val="24"/>
        </w:rPr>
        <w:t>争议解决</w:t>
      </w:r>
    </w:p>
    <w:p w14:paraId="1BD57148">
      <w:pPr>
        <w:pStyle w:val="2"/>
        <w:spacing w:line="360" w:lineRule="auto"/>
        <w:ind w:left="420"/>
        <w:rPr>
          <w:rFonts w:ascii="宋体" w:hAnsi="宋体"/>
          <w:color w:val="000000"/>
        </w:rPr>
      </w:pPr>
      <w:r>
        <w:rPr>
          <w:rFonts w:ascii="宋体" w:hAnsi="宋体"/>
        </w:rPr>
        <w:t>因本</w:t>
      </w:r>
      <w:r>
        <w:rPr>
          <w:rFonts w:hint="eastAsia" w:ascii="宋体" w:hAnsi="宋体"/>
        </w:rPr>
        <w:t>承诺函</w:t>
      </w:r>
      <w:r>
        <w:rPr>
          <w:rFonts w:ascii="宋体" w:hAnsi="宋体"/>
        </w:rPr>
        <w:t>引起或与本</w:t>
      </w:r>
      <w:r>
        <w:rPr>
          <w:rFonts w:hint="eastAsia" w:ascii="宋体" w:hAnsi="宋体"/>
        </w:rPr>
        <w:t>承诺</w:t>
      </w:r>
      <w:r>
        <w:rPr>
          <w:rFonts w:ascii="宋体" w:hAnsi="宋体"/>
        </w:rPr>
        <w:t>有关的一切争议，</w:t>
      </w:r>
      <w:r>
        <w:rPr>
          <w:rFonts w:hint="eastAsia" w:ascii="宋体" w:hAnsi="宋体"/>
        </w:rPr>
        <w:t>各</w:t>
      </w:r>
      <w:r>
        <w:rPr>
          <w:rFonts w:ascii="宋体" w:hAnsi="宋体"/>
        </w:rPr>
        <w:t>方均应友好协商解决；</w:t>
      </w:r>
      <w:r>
        <w:rPr>
          <w:rFonts w:hint="eastAsia" w:ascii="宋体" w:hAnsi="宋体"/>
          <w:color w:val="000000"/>
        </w:rPr>
        <w:t>如果</w:t>
      </w:r>
      <w:r>
        <w:rPr>
          <w:rFonts w:ascii="宋体" w:hAnsi="宋体"/>
          <w:color w:val="000000"/>
        </w:rPr>
        <w:t>不能解决的，任何一方均有权</w:t>
      </w:r>
      <w:r>
        <w:rPr>
          <w:rFonts w:hint="eastAsia" w:ascii="宋体" w:hAnsi="宋体"/>
          <w:color w:val="000000"/>
        </w:rPr>
        <w:t>向</w:t>
      </w:r>
      <w:r>
        <w:rPr>
          <w:rFonts w:hint="eastAsia" w:ascii="宋体" w:hAnsi="宋体"/>
          <w:color w:val="000000"/>
          <w:lang w:eastAsia="zh-CN"/>
        </w:rPr>
        <w:t>畅享</w:t>
      </w:r>
      <w:r>
        <w:rPr>
          <w:rFonts w:hint="eastAsia" w:ascii="宋体" w:hAnsi="宋体"/>
          <w:color w:val="000000"/>
        </w:rPr>
        <w:t>公司所在地</w:t>
      </w:r>
      <w:r>
        <w:rPr>
          <w:rFonts w:ascii="宋体" w:hAnsi="宋体"/>
          <w:color w:val="000000"/>
        </w:rPr>
        <w:t>的人民法院提起诉讼。</w:t>
      </w:r>
    </w:p>
    <w:p w14:paraId="6667AA40">
      <w:pPr>
        <w:numPr>
          <w:ilvl w:val="0"/>
          <w:numId w:val="2"/>
        </w:numPr>
        <w:spacing w:line="360" w:lineRule="auto"/>
        <w:rPr>
          <w:rFonts w:ascii="宋体" w:hAnsi="宋体" w:eastAsia="宋体"/>
          <w:b/>
          <w:sz w:val="24"/>
          <w:szCs w:val="24"/>
        </w:rPr>
      </w:pPr>
      <w:r>
        <w:rPr>
          <w:rFonts w:hint="eastAsia" w:ascii="宋体" w:hAnsi="宋体" w:eastAsia="宋体"/>
          <w:b/>
          <w:sz w:val="24"/>
          <w:szCs w:val="24"/>
        </w:rPr>
        <w:t>其他约定</w:t>
      </w:r>
    </w:p>
    <w:p w14:paraId="31FB43F3">
      <w:pPr>
        <w:numPr>
          <w:ilvl w:val="1"/>
          <w:numId w:val="2"/>
        </w:numPr>
        <w:spacing w:line="360" w:lineRule="auto"/>
        <w:rPr>
          <w:rFonts w:ascii="宋体" w:hAnsi="宋体" w:eastAsia="宋体"/>
          <w:sz w:val="24"/>
          <w:szCs w:val="24"/>
        </w:rPr>
      </w:pPr>
      <w:r>
        <w:rPr>
          <w:rFonts w:hint="eastAsia" w:ascii="宋体" w:hAnsi="宋体" w:eastAsia="宋体"/>
          <w:b/>
          <w:sz w:val="24"/>
          <w:szCs w:val="24"/>
        </w:rPr>
        <w:t>文本数量</w:t>
      </w:r>
      <w:r>
        <w:rPr>
          <w:rFonts w:ascii="宋体" w:hAnsi="宋体" w:eastAsia="宋体"/>
          <w:sz w:val="24"/>
          <w:szCs w:val="24"/>
        </w:rPr>
        <w:t>。本承诺一式【</w:t>
      </w:r>
      <w:r>
        <w:rPr>
          <w:rFonts w:hint="eastAsia" w:ascii="宋体" w:hAnsi="宋体" w:eastAsia="宋体"/>
          <w:sz w:val="24"/>
          <w:szCs w:val="24"/>
        </w:rPr>
        <w:t>贰</w:t>
      </w:r>
      <w:r>
        <w:rPr>
          <w:rFonts w:ascii="宋体" w:hAnsi="宋体" w:eastAsia="宋体"/>
          <w:sz w:val="24"/>
          <w:szCs w:val="24"/>
        </w:rPr>
        <w:t>】份，具有同等法律效力。</w:t>
      </w:r>
    </w:p>
    <w:p w14:paraId="0F6A8DEF">
      <w:pPr>
        <w:numPr>
          <w:ilvl w:val="1"/>
          <w:numId w:val="2"/>
        </w:numPr>
        <w:spacing w:line="360" w:lineRule="auto"/>
        <w:rPr>
          <w:rFonts w:ascii="宋体" w:hAnsi="宋体" w:eastAsia="宋体"/>
          <w:sz w:val="24"/>
          <w:szCs w:val="24"/>
        </w:rPr>
      </w:pPr>
      <w:r>
        <w:rPr>
          <w:rFonts w:ascii="宋体" w:hAnsi="宋体" w:eastAsia="宋体"/>
          <w:b/>
          <w:sz w:val="24"/>
          <w:szCs w:val="24"/>
        </w:rPr>
        <w:t>生效</w:t>
      </w:r>
      <w:r>
        <w:rPr>
          <w:rFonts w:ascii="宋体" w:hAnsi="宋体" w:eastAsia="宋体"/>
          <w:sz w:val="24"/>
          <w:szCs w:val="24"/>
        </w:rPr>
        <w:t>。本承诺经</w:t>
      </w:r>
      <w:r>
        <w:rPr>
          <w:rFonts w:hint="eastAsia" w:ascii="宋体" w:hAnsi="宋体" w:eastAsia="宋体"/>
          <w:sz w:val="24"/>
          <w:szCs w:val="24"/>
        </w:rPr>
        <w:t>我方</w:t>
      </w:r>
      <w:r>
        <w:rPr>
          <w:rFonts w:ascii="宋体" w:hAnsi="宋体" w:eastAsia="宋体"/>
          <w:sz w:val="24"/>
          <w:szCs w:val="24"/>
        </w:rPr>
        <w:t>盖章</w:t>
      </w:r>
      <w:r>
        <w:rPr>
          <w:rFonts w:hint="eastAsia" w:ascii="宋体" w:hAnsi="宋体" w:eastAsia="宋体"/>
          <w:sz w:val="24"/>
          <w:szCs w:val="24"/>
        </w:rPr>
        <w:t>之日起</w:t>
      </w:r>
      <w:r>
        <w:rPr>
          <w:rFonts w:ascii="宋体" w:hAnsi="宋体" w:eastAsia="宋体"/>
          <w:sz w:val="24"/>
          <w:szCs w:val="24"/>
        </w:rPr>
        <w:t>生效。</w:t>
      </w:r>
    </w:p>
    <w:p w14:paraId="05D3B656">
      <w:pPr>
        <w:numPr>
          <w:ilvl w:val="1"/>
          <w:numId w:val="2"/>
        </w:numPr>
        <w:spacing w:line="560" w:lineRule="exact"/>
        <w:rPr>
          <w:rFonts w:ascii="宋体" w:hAnsi="宋体" w:eastAsia="宋体"/>
          <w:sz w:val="24"/>
          <w:szCs w:val="24"/>
        </w:rPr>
      </w:pPr>
      <w:bookmarkStart w:id="2" w:name="_Ref124754116"/>
      <w:r>
        <w:rPr>
          <w:rFonts w:hint="eastAsia" w:ascii="宋体" w:hAnsi="宋体" w:eastAsia="宋体"/>
          <w:b/>
          <w:bCs/>
          <w:sz w:val="24"/>
          <w:szCs w:val="24"/>
        </w:rPr>
        <w:t>独立性。</w:t>
      </w:r>
      <w:r>
        <w:rPr>
          <w:rFonts w:hint="eastAsia" w:ascii="宋体" w:hAnsi="宋体" w:eastAsia="宋体"/>
          <w:sz w:val="24"/>
          <w:szCs w:val="24"/>
        </w:rPr>
        <w:t>我方所做出的承诺，不受相关协议的是否签订、解除、目的实现等情况的影响。</w:t>
      </w:r>
      <w:bookmarkEnd w:id="2"/>
    </w:p>
    <w:p w14:paraId="2606B0AC">
      <w:pPr>
        <w:numPr>
          <w:ilvl w:val="1"/>
          <w:numId w:val="2"/>
        </w:numPr>
        <w:spacing w:line="560" w:lineRule="exact"/>
        <w:rPr>
          <w:rFonts w:ascii="宋体" w:hAnsi="宋体" w:eastAsia="宋体"/>
          <w:sz w:val="24"/>
          <w:szCs w:val="24"/>
        </w:rPr>
      </w:pPr>
      <w:bookmarkStart w:id="3" w:name="_Ref124754086"/>
      <w:r>
        <w:rPr>
          <w:rFonts w:hint="eastAsia" w:ascii="宋体" w:hAnsi="宋体" w:eastAsia="宋体"/>
          <w:b/>
          <w:bCs/>
          <w:sz w:val="24"/>
          <w:szCs w:val="24"/>
        </w:rPr>
        <w:t>不可撤销性。</w:t>
      </w:r>
      <w:r>
        <w:rPr>
          <w:rFonts w:hint="eastAsia" w:ascii="宋体" w:hAnsi="宋体" w:eastAsia="宋体"/>
          <w:sz w:val="24"/>
          <w:szCs w:val="24"/>
        </w:rPr>
        <w:t>我方所做出的承诺，不能撤回、变更且不能声明作废。</w:t>
      </w:r>
      <w:bookmarkEnd w:id="3"/>
    </w:p>
    <w:p w14:paraId="69B48F7F">
      <w:pPr>
        <w:spacing w:line="360" w:lineRule="auto"/>
        <w:rPr>
          <w:rFonts w:ascii="宋体" w:hAnsi="宋体" w:eastAsia="宋体"/>
          <w:sz w:val="24"/>
          <w:szCs w:val="24"/>
        </w:rPr>
      </w:pPr>
    </w:p>
    <w:p w14:paraId="4EF1F33F">
      <w:pPr>
        <w:spacing w:line="360" w:lineRule="auto"/>
        <w:rPr>
          <w:rFonts w:ascii="宋体" w:hAnsi="宋体" w:eastAsia="宋体"/>
          <w:sz w:val="24"/>
          <w:szCs w:val="24"/>
        </w:rPr>
      </w:pPr>
    </w:p>
    <w:p w14:paraId="330D983F">
      <w:pPr>
        <w:spacing w:line="360" w:lineRule="auto"/>
        <w:jc w:val="right"/>
        <w:rPr>
          <w:rFonts w:ascii="宋体" w:hAnsi="宋体" w:eastAsia="宋体"/>
          <w:sz w:val="24"/>
          <w:szCs w:val="24"/>
        </w:rPr>
      </w:pPr>
      <w:r>
        <w:rPr>
          <w:rFonts w:ascii="宋体" w:hAnsi="宋体" w:eastAsia="宋体"/>
          <w:b/>
          <w:sz w:val="24"/>
          <w:szCs w:val="24"/>
        </w:rPr>
        <w:t>承诺人</w:t>
      </w:r>
      <w:r>
        <w:rPr>
          <w:rFonts w:hint="eastAsia" w:ascii="宋体" w:hAnsi="宋体" w:eastAsia="宋体"/>
          <w:sz w:val="24"/>
          <w:szCs w:val="24"/>
        </w:rPr>
        <w:t>（签章）</w:t>
      </w:r>
      <w:r>
        <w:rPr>
          <w:rFonts w:ascii="宋体" w:hAnsi="宋体" w:eastAsia="宋体"/>
          <w:sz w:val="24"/>
          <w:szCs w:val="24"/>
        </w:rPr>
        <w:t>：</w:t>
      </w:r>
    </w:p>
    <w:p w14:paraId="2B9672FE">
      <w:pPr>
        <w:spacing w:line="360" w:lineRule="auto"/>
        <w:jc w:val="right"/>
        <w:rPr>
          <w:rFonts w:ascii="宋体" w:hAnsi="宋体" w:eastAsia="宋体"/>
          <w:sz w:val="24"/>
          <w:szCs w:val="24"/>
        </w:rPr>
      </w:pPr>
    </w:p>
    <w:p w14:paraId="45C64667">
      <w:pPr>
        <w:spacing w:line="360" w:lineRule="auto"/>
        <w:jc w:val="right"/>
        <w:rPr>
          <w:rFonts w:ascii="宋体" w:hAnsi="宋体" w:eastAsia="宋体"/>
          <w:sz w:val="24"/>
          <w:szCs w:val="24"/>
        </w:rPr>
      </w:pPr>
      <w:r>
        <w:rPr>
          <w:rFonts w:hint="eastAsia" w:ascii="宋体" w:hAnsi="宋体" w:eastAsia="宋体"/>
          <w:sz w:val="24"/>
          <w:szCs w:val="24"/>
        </w:rPr>
        <w:t>法定代表人或授权代表（签字）：</w:t>
      </w:r>
    </w:p>
    <w:p w14:paraId="6287A5DF">
      <w:pPr>
        <w:spacing w:line="360" w:lineRule="auto"/>
        <w:jc w:val="right"/>
        <w:rPr>
          <w:rFonts w:ascii="宋体" w:hAnsi="宋体" w:eastAsia="宋体"/>
          <w:sz w:val="24"/>
          <w:szCs w:val="24"/>
        </w:rPr>
      </w:pPr>
    </w:p>
    <w:p w14:paraId="08F34EA8">
      <w:pPr>
        <w:spacing w:line="360" w:lineRule="auto"/>
        <w:ind w:firstLine="3360" w:firstLineChars="1400"/>
        <w:jc w:val="right"/>
        <w:rPr>
          <w:rFonts w:ascii="宋体" w:hAnsi="宋体" w:eastAsia="宋体"/>
          <w:sz w:val="24"/>
          <w:szCs w:val="24"/>
        </w:rPr>
      </w:pPr>
      <w:r>
        <w:rPr>
          <w:rFonts w:hint="eastAsia" w:ascii="宋体" w:hAnsi="宋体" w:eastAsia="宋体"/>
          <w:sz w:val="24"/>
          <w:szCs w:val="24"/>
        </w:rPr>
        <w:t>签署时间： 年 月 日</w:t>
      </w:r>
    </w:p>
    <w:p w14:paraId="316E43E3"/>
    <w:p w14:paraId="7728B0FD">
      <w:pPr>
        <w:rPr>
          <w:rFonts w:hint="eastAsia" w:ascii="宋体" w:hAnsi="宋体" w:eastAsia="宋体" w:cs="宋体"/>
          <w:sz w:val="24"/>
          <w:szCs w:val="24"/>
        </w:rPr>
      </w:pPr>
      <w:r>
        <w:rPr>
          <w:rFonts w:hint="eastAsia" w:ascii="宋体" w:hAnsi="宋体" w:eastAsia="宋体" w:cs="宋体"/>
          <w:sz w:val="24"/>
          <w:szCs w:val="24"/>
        </w:rPr>
        <w:br w:type="page"/>
      </w:r>
    </w:p>
    <w:p w14:paraId="6D4B6D8B">
      <w:pPr>
        <w:pStyle w:val="6"/>
        <w:keepNext w:val="0"/>
        <w:keepLines w:val="0"/>
        <w:widowControl w:val="0"/>
        <w:shd w:val="clear" w:color="auto" w:fill="auto"/>
        <w:bidi w:val="0"/>
        <w:spacing w:before="0" w:after="240" w:line="468" w:lineRule="exact"/>
        <w:ind w:left="0" w:right="0" w:firstLine="0"/>
        <w:jc w:val="both"/>
        <w:rPr>
          <w:b/>
          <w:bCs/>
          <w:sz w:val="24"/>
          <w:szCs w:val="24"/>
        </w:rPr>
      </w:pPr>
      <w:r>
        <w:rPr>
          <w:b/>
          <w:bCs/>
          <w:color w:val="000000"/>
          <w:spacing w:val="0"/>
          <w:w w:val="100"/>
          <w:position w:val="0"/>
          <w:sz w:val="22"/>
          <w:szCs w:val="22"/>
        </w:rPr>
        <w:t>附件</w:t>
      </w:r>
      <w:r>
        <w:rPr>
          <w:rFonts w:hint="eastAsia"/>
          <w:b/>
          <w:bCs/>
          <w:color w:val="000000"/>
          <w:spacing w:val="0"/>
          <w:w w:val="100"/>
          <w:position w:val="0"/>
          <w:sz w:val="22"/>
          <w:szCs w:val="22"/>
          <w:lang w:val="en-US" w:eastAsia="zh-CN"/>
        </w:rPr>
        <w:t>5</w:t>
      </w:r>
      <w:bookmarkStart w:id="13" w:name="_GoBack"/>
      <w:bookmarkEnd w:id="13"/>
      <w:r>
        <w:rPr>
          <w:b/>
          <w:bCs/>
          <w:color w:val="000000"/>
          <w:spacing w:val="0"/>
          <w:w w:val="100"/>
          <w:position w:val="0"/>
          <w:sz w:val="24"/>
          <w:szCs w:val="24"/>
          <w:lang w:val="zh-CN" w:eastAsia="zh-CN" w:bidi="zh-CN"/>
        </w:rPr>
        <w:t>：</w:t>
      </w:r>
    </w:p>
    <w:p w14:paraId="3DD48AB3">
      <w:pPr>
        <w:pStyle w:val="7"/>
        <w:keepNext w:val="0"/>
        <w:keepLines w:val="0"/>
        <w:pageBreakBefore w:val="0"/>
        <w:widowControl w:val="0"/>
        <w:shd w:val="clear" w:color="auto" w:fill="auto"/>
        <w:kinsoku/>
        <w:wordWrap/>
        <w:overflowPunct/>
        <w:topLinePunct w:val="0"/>
        <w:autoSpaceDE/>
        <w:autoSpaceDN/>
        <w:bidi w:val="0"/>
        <w:adjustRightInd/>
        <w:snapToGrid/>
        <w:spacing w:before="0" w:after="240" w:line="240" w:lineRule="auto"/>
        <w:ind w:left="0" w:right="0" w:firstLine="0"/>
        <w:jc w:val="center"/>
        <w:textAlignment w:val="auto"/>
        <w:rPr>
          <w:b/>
          <w:bCs/>
        </w:rPr>
      </w:pPr>
      <w:r>
        <w:rPr>
          <w:b/>
          <w:bCs/>
          <w:color w:val="000000"/>
          <w:spacing w:val="0"/>
          <w:w w:val="100"/>
          <w:position w:val="0"/>
        </w:rPr>
        <w:t>保证金承诺函</w:t>
      </w:r>
    </w:p>
    <w:p w14:paraId="0C35693E">
      <w:pPr>
        <w:pStyle w:val="6"/>
        <w:keepNext w:val="0"/>
        <w:keepLines w:val="0"/>
        <w:widowControl w:val="0"/>
        <w:shd w:val="clear" w:color="auto" w:fill="auto"/>
        <w:bidi w:val="0"/>
        <w:spacing w:before="0" w:after="0" w:line="468" w:lineRule="exact"/>
        <w:ind w:left="0" w:right="0" w:firstLine="0"/>
        <w:jc w:val="left"/>
        <w:rPr>
          <w:b/>
          <w:bCs/>
        </w:rPr>
      </w:pPr>
      <w:r>
        <w:rPr>
          <w:b/>
          <w:bCs/>
          <w:color w:val="000000"/>
          <w:spacing w:val="0"/>
          <w:w w:val="100"/>
          <w:position w:val="0"/>
        </w:rPr>
        <w:t>致：</w:t>
      </w:r>
      <w:r>
        <w:rPr>
          <w:rFonts w:hint="eastAsia"/>
          <w:b/>
          <w:bCs/>
          <w:color w:val="000000"/>
          <w:spacing w:val="0"/>
          <w:w w:val="100"/>
          <w:position w:val="0"/>
        </w:rPr>
        <w:t>四川畅</w:t>
      </w:r>
      <w:r>
        <w:rPr>
          <w:rFonts w:hint="eastAsia"/>
          <w:b/>
          <w:bCs/>
          <w:color w:val="000000"/>
          <w:spacing w:val="0"/>
          <w:w w:val="100"/>
          <w:position w:val="0"/>
          <w:lang w:eastAsia="zh-CN"/>
        </w:rPr>
        <w:t>享食品有限公司</w:t>
      </w:r>
      <w:r>
        <w:rPr>
          <w:rFonts w:hint="eastAsia"/>
          <w:b/>
          <w:bCs/>
          <w:color w:val="000000"/>
          <w:spacing w:val="0"/>
          <w:w w:val="100"/>
          <w:position w:val="0"/>
          <w:lang w:val="en-US" w:eastAsia="zh-CN"/>
        </w:rPr>
        <w:t>预重整</w:t>
      </w:r>
      <w:r>
        <w:rPr>
          <w:b/>
          <w:bCs/>
          <w:color w:val="000000"/>
          <w:spacing w:val="0"/>
          <w:w w:val="100"/>
          <w:position w:val="0"/>
        </w:rPr>
        <w:t>管理人</w:t>
      </w:r>
    </w:p>
    <w:p w14:paraId="4F214979">
      <w:pPr>
        <w:pStyle w:val="6"/>
        <w:keepNext w:val="0"/>
        <w:keepLines w:val="0"/>
        <w:widowControl w:val="0"/>
        <w:shd w:val="clear" w:color="auto" w:fill="auto"/>
        <w:bidi w:val="0"/>
        <w:spacing w:before="0" w:after="0" w:line="457" w:lineRule="exact"/>
        <w:ind w:left="0" w:right="0" w:firstLine="480"/>
        <w:jc w:val="both"/>
      </w:pPr>
      <w:r>
        <w:rPr>
          <w:color w:val="000000"/>
          <w:spacing w:val="0"/>
          <w:w w:val="100"/>
          <w:position w:val="0"/>
        </w:rPr>
        <w:t>我方报名参加由贵方组织的</w:t>
      </w:r>
      <w:r>
        <w:rPr>
          <w:rFonts w:hint="eastAsia"/>
          <w:color w:val="000000"/>
          <w:spacing w:val="0"/>
          <w:w w:val="100"/>
          <w:position w:val="0"/>
        </w:rPr>
        <w:t>四川畅</w:t>
      </w:r>
      <w:r>
        <w:rPr>
          <w:rFonts w:hint="eastAsia"/>
          <w:color w:val="000000"/>
          <w:spacing w:val="0"/>
          <w:w w:val="100"/>
          <w:position w:val="0"/>
          <w:lang w:eastAsia="zh-CN"/>
        </w:rPr>
        <w:t>享食品有限公司</w:t>
      </w:r>
      <w:r>
        <w:rPr>
          <w:color w:val="000000"/>
          <w:spacing w:val="0"/>
          <w:w w:val="100"/>
          <w:position w:val="0"/>
        </w:rPr>
        <w:t>（以下简称“</w:t>
      </w:r>
      <w:r>
        <w:rPr>
          <w:rFonts w:hint="eastAsia"/>
          <w:color w:val="000000"/>
          <w:spacing w:val="0"/>
          <w:w w:val="100"/>
          <w:position w:val="0"/>
          <w:lang w:val="en-US" w:eastAsia="zh-CN"/>
        </w:rPr>
        <w:t>畅享</w:t>
      </w:r>
      <w:r>
        <w:rPr>
          <w:color w:val="000000"/>
          <w:spacing w:val="0"/>
          <w:w w:val="100"/>
          <w:position w:val="0"/>
        </w:rPr>
        <w:t>公司”）</w:t>
      </w:r>
      <w:r>
        <w:rPr>
          <w:rFonts w:hint="eastAsia"/>
          <w:color w:val="000000"/>
          <w:spacing w:val="0"/>
          <w:w w:val="100"/>
          <w:position w:val="0"/>
          <w:lang w:val="en-US" w:eastAsia="zh-CN"/>
        </w:rPr>
        <w:t>预重整</w:t>
      </w:r>
      <w:r>
        <w:rPr>
          <w:color w:val="000000"/>
          <w:spacing w:val="0"/>
          <w:w w:val="100"/>
          <w:position w:val="0"/>
        </w:rPr>
        <w:t>投资人招募，并自愿缴纳投资保证金人民币</w:t>
      </w:r>
      <w:r>
        <w:rPr>
          <w:rFonts w:hint="eastAsia"/>
          <w:color w:val="000000"/>
          <w:spacing w:val="0"/>
          <w:w w:val="100"/>
          <w:position w:val="0"/>
          <w:u w:val="single"/>
          <w:lang w:val="en-US" w:eastAsia="zh-CN"/>
        </w:rPr>
        <w:t xml:space="preserve">               </w:t>
      </w:r>
      <w:r>
        <w:rPr>
          <w:color w:val="000000"/>
          <w:spacing w:val="0"/>
          <w:w w:val="100"/>
          <w:position w:val="0"/>
        </w:rPr>
        <w:t>元（大写：</w:t>
      </w:r>
      <w:r>
        <w:rPr>
          <w:rFonts w:hint="eastAsia"/>
          <w:color w:val="000000"/>
          <w:spacing w:val="0"/>
          <w:w w:val="100"/>
          <w:position w:val="0"/>
          <w:u w:val="single"/>
          <w:lang w:val="en-US" w:eastAsia="zh-CN"/>
        </w:rPr>
        <w:t xml:space="preserve">            </w:t>
      </w:r>
      <w:r>
        <w:rPr>
          <w:rFonts w:hint="eastAsia"/>
          <w:color w:val="000000"/>
          <w:spacing w:val="0"/>
          <w:w w:val="100"/>
          <w:position w:val="0"/>
          <w:lang w:eastAsia="zh-CN"/>
        </w:rPr>
        <w:t>圆</w:t>
      </w:r>
      <w:r>
        <w:rPr>
          <w:color w:val="000000"/>
          <w:spacing w:val="0"/>
          <w:w w:val="100"/>
          <w:position w:val="0"/>
        </w:rPr>
        <w:t>整）。对此，我方承诺如下：</w:t>
      </w:r>
    </w:p>
    <w:p w14:paraId="5816C2B0">
      <w:pPr>
        <w:pStyle w:val="6"/>
        <w:keepNext w:val="0"/>
        <w:keepLines w:val="0"/>
        <w:widowControl w:val="0"/>
        <w:shd w:val="clear" w:color="auto" w:fill="auto"/>
        <w:tabs>
          <w:tab w:val="left" w:pos="990"/>
        </w:tabs>
        <w:bidi w:val="0"/>
        <w:spacing w:before="0" w:after="0" w:line="468" w:lineRule="exact"/>
        <w:ind w:left="0" w:right="0" w:firstLine="480"/>
        <w:jc w:val="both"/>
      </w:pPr>
      <w:bookmarkStart w:id="4" w:name="bookmark0"/>
      <w:r>
        <w:rPr>
          <w:color w:val="000000"/>
          <w:spacing w:val="0"/>
          <w:w w:val="100"/>
          <w:position w:val="0"/>
        </w:rPr>
        <w:t>一</w:t>
      </w:r>
      <w:bookmarkEnd w:id="4"/>
      <w:r>
        <w:rPr>
          <w:color w:val="000000"/>
          <w:spacing w:val="0"/>
          <w:w w:val="100"/>
          <w:position w:val="0"/>
        </w:rPr>
        <w:t>、我方将严格执行《保密承诺函》的全部内容。</w:t>
      </w:r>
    </w:p>
    <w:p w14:paraId="00EBC154">
      <w:pPr>
        <w:pStyle w:val="6"/>
        <w:keepNext w:val="0"/>
        <w:keepLines w:val="0"/>
        <w:widowControl w:val="0"/>
        <w:shd w:val="clear" w:color="auto" w:fill="auto"/>
        <w:tabs>
          <w:tab w:val="left" w:pos="990"/>
        </w:tabs>
        <w:bidi w:val="0"/>
        <w:spacing w:before="0" w:after="0" w:line="468" w:lineRule="exact"/>
        <w:ind w:left="0" w:right="0" w:firstLine="480"/>
        <w:jc w:val="both"/>
      </w:pPr>
      <w:bookmarkStart w:id="5" w:name="bookmark1"/>
      <w:r>
        <w:rPr>
          <w:color w:val="000000"/>
          <w:spacing w:val="0"/>
          <w:w w:val="100"/>
          <w:position w:val="0"/>
        </w:rPr>
        <w:t>二</w:t>
      </w:r>
      <w:bookmarkEnd w:id="5"/>
      <w:r>
        <w:rPr>
          <w:color w:val="000000"/>
          <w:spacing w:val="0"/>
          <w:w w:val="100"/>
          <w:position w:val="0"/>
        </w:rPr>
        <w:t>、我方将本着平等自愿互利之原则参与本次招募，不得做岀任何对</w:t>
      </w:r>
      <w:r>
        <w:rPr>
          <w:rFonts w:hint="eastAsia"/>
          <w:color w:val="000000"/>
          <w:spacing w:val="0"/>
          <w:w w:val="100"/>
          <w:position w:val="0"/>
          <w:lang w:val="en-US" w:eastAsia="zh-CN"/>
        </w:rPr>
        <w:t>畅享</w:t>
      </w:r>
      <w:r>
        <w:rPr>
          <w:color w:val="000000"/>
          <w:spacing w:val="0"/>
          <w:w w:val="100"/>
          <w:position w:val="0"/>
        </w:rPr>
        <w:t>公司或贵方造成损失的行为。</w:t>
      </w:r>
    </w:p>
    <w:p w14:paraId="0AC0B599">
      <w:pPr>
        <w:pStyle w:val="6"/>
        <w:keepNext w:val="0"/>
        <w:keepLines w:val="0"/>
        <w:widowControl w:val="0"/>
        <w:shd w:val="clear" w:color="auto" w:fill="auto"/>
        <w:tabs>
          <w:tab w:val="left" w:pos="999"/>
        </w:tabs>
        <w:bidi w:val="0"/>
        <w:spacing w:before="0" w:after="0" w:line="468" w:lineRule="exact"/>
        <w:ind w:left="0" w:right="0" w:firstLine="480"/>
        <w:jc w:val="both"/>
      </w:pPr>
      <w:bookmarkStart w:id="6" w:name="bookmark2"/>
      <w:r>
        <w:rPr>
          <w:color w:val="000000"/>
          <w:spacing w:val="0"/>
          <w:w w:val="100"/>
          <w:position w:val="0"/>
        </w:rPr>
        <w:t>三</w:t>
      </w:r>
      <w:bookmarkEnd w:id="6"/>
      <w:r>
        <w:rPr>
          <w:color w:val="000000"/>
          <w:spacing w:val="0"/>
          <w:w w:val="100"/>
          <w:position w:val="0"/>
        </w:rPr>
        <w:t>、我方承诺履行贵方发布的招募公告中确定的招募流程、保证金处理条款等所有内容。</w:t>
      </w:r>
    </w:p>
    <w:p w14:paraId="78F80D10">
      <w:pPr>
        <w:pStyle w:val="6"/>
        <w:keepNext w:val="0"/>
        <w:keepLines w:val="0"/>
        <w:widowControl w:val="0"/>
        <w:shd w:val="clear" w:color="auto" w:fill="auto"/>
        <w:tabs>
          <w:tab w:val="left" w:pos="999"/>
        </w:tabs>
        <w:bidi w:val="0"/>
        <w:spacing w:before="0" w:after="0" w:line="468" w:lineRule="exact"/>
        <w:ind w:left="0" w:right="0" w:firstLine="480"/>
        <w:jc w:val="both"/>
      </w:pPr>
      <w:bookmarkStart w:id="7" w:name="bookmark3"/>
      <w:r>
        <w:rPr>
          <w:color w:val="000000"/>
          <w:spacing w:val="0"/>
          <w:w w:val="100"/>
          <w:position w:val="0"/>
        </w:rPr>
        <w:t>四</w:t>
      </w:r>
      <w:bookmarkEnd w:id="7"/>
      <w:r>
        <w:rPr>
          <w:color w:val="000000"/>
          <w:spacing w:val="0"/>
          <w:w w:val="100"/>
          <w:position w:val="0"/>
        </w:rPr>
        <w:t>、我方如出现违反上述承诺的行为，自愿接受贵方按照规定没收我方缴纳的保证金，自愿承担其他相关法律责任。</w:t>
      </w:r>
    </w:p>
    <w:p w14:paraId="3B84A868">
      <w:pPr>
        <w:pStyle w:val="6"/>
        <w:keepNext w:val="0"/>
        <w:keepLines w:val="0"/>
        <w:widowControl w:val="0"/>
        <w:shd w:val="clear" w:color="auto" w:fill="auto"/>
        <w:tabs>
          <w:tab w:val="left" w:pos="992"/>
        </w:tabs>
        <w:bidi w:val="0"/>
        <w:spacing w:before="0" w:after="0" w:line="468" w:lineRule="exact"/>
        <w:ind w:left="0" w:right="0" w:firstLine="480"/>
        <w:jc w:val="both"/>
      </w:pPr>
      <w:bookmarkStart w:id="8" w:name="bookmark4"/>
      <w:r>
        <w:rPr>
          <w:color w:val="000000"/>
          <w:spacing w:val="0"/>
          <w:w w:val="100"/>
          <w:position w:val="0"/>
        </w:rPr>
        <w:t>五</w:t>
      </w:r>
      <w:bookmarkEnd w:id="8"/>
      <w:r>
        <w:rPr>
          <w:rFonts w:hint="eastAsia"/>
          <w:color w:val="000000"/>
          <w:spacing w:val="0"/>
          <w:w w:val="100"/>
          <w:position w:val="0"/>
          <w:lang w:eastAsia="zh-CN"/>
        </w:rPr>
        <w:t>、</w:t>
      </w:r>
      <w:r>
        <w:rPr>
          <w:color w:val="000000"/>
          <w:spacing w:val="0"/>
          <w:w w:val="100"/>
          <w:position w:val="0"/>
        </w:rPr>
        <w:t>我方如未出现违反上述承诺的行为，且在招募期内放弃参与投资或贵方正式确认我方未中选，则我方缴纳的投资保证金请退还至以下账户：</w:t>
      </w:r>
    </w:p>
    <w:p w14:paraId="358BC63E">
      <w:pPr>
        <w:pStyle w:val="6"/>
        <w:keepNext w:val="0"/>
        <w:keepLines w:val="0"/>
        <w:widowControl w:val="0"/>
        <w:shd w:val="clear" w:color="auto" w:fill="auto"/>
        <w:tabs>
          <w:tab w:val="left" w:pos="6938"/>
        </w:tabs>
        <w:bidi w:val="0"/>
        <w:spacing w:before="0" w:after="0" w:line="468" w:lineRule="exact"/>
        <w:ind w:left="0" w:right="0" w:firstLine="480"/>
        <w:jc w:val="both"/>
        <w:rPr>
          <w:rFonts w:hint="eastAsia" w:eastAsia="宋体"/>
          <w:lang w:eastAsia="zh-CN"/>
        </w:rPr>
      </w:pPr>
      <w:r>
        <w:rPr>
          <w:color w:val="000000"/>
          <w:spacing w:val="0"/>
          <w:w w:val="100"/>
          <w:position w:val="0"/>
        </w:rPr>
        <w:t>户名：</w:t>
      </w:r>
      <w:r>
        <w:rPr>
          <w:color w:val="000000"/>
          <w:spacing w:val="0"/>
          <w:w w:val="100"/>
          <w:position w:val="0"/>
          <w:lang w:val="en-US" w:eastAsia="en-US" w:bidi="en-US"/>
        </w:rPr>
        <w:t>［</w:t>
      </w:r>
      <w:r>
        <w:rPr>
          <w:u w:val="single"/>
        </w:rPr>
        <w:t xml:space="preserve"> </w:t>
      </w:r>
      <w:r>
        <w:rPr>
          <w:u w:val="single"/>
        </w:rPr>
        <w:tab/>
      </w:r>
      <w:r>
        <w:rPr>
          <w:color w:val="000000"/>
          <w:spacing w:val="0"/>
          <w:w w:val="100"/>
          <w:position w:val="0"/>
          <w:lang w:val="en-US" w:eastAsia="en-US" w:bidi="en-US"/>
        </w:rPr>
        <w:t>］</w:t>
      </w:r>
      <w:r>
        <w:rPr>
          <w:rFonts w:hint="eastAsia"/>
          <w:color w:val="000000"/>
          <w:spacing w:val="0"/>
          <w:w w:val="100"/>
          <w:position w:val="0"/>
          <w:lang w:val="en-US" w:eastAsia="zh-CN" w:bidi="en-US"/>
        </w:rPr>
        <w:t>；</w:t>
      </w:r>
    </w:p>
    <w:p w14:paraId="053B9FDB">
      <w:pPr>
        <w:pStyle w:val="6"/>
        <w:keepNext w:val="0"/>
        <w:keepLines w:val="0"/>
        <w:widowControl w:val="0"/>
        <w:shd w:val="clear" w:color="auto" w:fill="auto"/>
        <w:tabs>
          <w:tab w:val="left" w:pos="6938"/>
        </w:tabs>
        <w:bidi w:val="0"/>
        <w:spacing w:before="0" w:after="0" w:line="468" w:lineRule="exact"/>
        <w:ind w:left="0" w:right="0" w:firstLine="480"/>
        <w:jc w:val="both"/>
        <w:rPr>
          <w:rFonts w:hint="eastAsia" w:eastAsia="宋体"/>
          <w:lang w:eastAsia="zh-CN"/>
        </w:rPr>
      </w:pPr>
      <w:r>
        <w:rPr>
          <w:color w:val="000000"/>
          <w:spacing w:val="0"/>
          <w:w w:val="100"/>
          <w:position w:val="0"/>
        </w:rPr>
        <w:t>账号：</w:t>
      </w:r>
      <w:r>
        <w:rPr>
          <w:color w:val="000000"/>
          <w:spacing w:val="0"/>
          <w:w w:val="100"/>
          <w:position w:val="0"/>
          <w:lang w:val="en-US" w:eastAsia="en-US" w:bidi="en-US"/>
        </w:rPr>
        <w:t>［</w:t>
      </w:r>
      <w:r>
        <w:rPr>
          <w:u w:val="single"/>
        </w:rPr>
        <w:t xml:space="preserve"> </w:t>
      </w:r>
      <w:r>
        <w:rPr>
          <w:u w:val="single"/>
        </w:rPr>
        <w:tab/>
      </w:r>
      <w:r>
        <w:rPr>
          <w:color w:val="000000"/>
          <w:spacing w:val="0"/>
          <w:w w:val="100"/>
          <w:position w:val="0"/>
          <w:lang w:val="en-US" w:eastAsia="en-US" w:bidi="en-US"/>
        </w:rPr>
        <w:t>］</w:t>
      </w:r>
      <w:r>
        <w:rPr>
          <w:rFonts w:hint="eastAsia"/>
          <w:color w:val="000000"/>
          <w:spacing w:val="0"/>
          <w:w w:val="100"/>
          <w:position w:val="0"/>
          <w:lang w:val="en-US" w:eastAsia="zh-CN" w:bidi="en-US"/>
        </w:rPr>
        <w:t>；</w:t>
      </w:r>
    </w:p>
    <w:p w14:paraId="560D7688">
      <w:pPr>
        <w:pStyle w:val="6"/>
        <w:keepNext w:val="0"/>
        <w:keepLines w:val="0"/>
        <w:widowControl w:val="0"/>
        <w:shd w:val="clear" w:color="auto" w:fill="auto"/>
        <w:tabs>
          <w:tab w:val="left" w:pos="6931"/>
        </w:tabs>
        <w:bidi w:val="0"/>
        <w:spacing w:before="0" w:after="0" w:line="468" w:lineRule="exact"/>
        <w:ind w:left="0" w:right="0" w:firstLine="480"/>
        <w:jc w:val="both"/>
      </w:pPr>
      <w:r>
        <w:rPr>
          <w:color w:val="000000"/>
          <w:spacing w:val="0"/>
          <w:w w:val="100"/>
          <w:position w:val="0"/>
        </w:rPr>
        <w:t>开户行：</w:t>
      </w:r>
      <w:r>
        <w:rPr>
          <w:color w:val="000000"/>
          <w:spacing w:val="0"/>
          <w:w w:val="100"/>
          <w:position w:val="0"/>
          <w:lang w:val="en-US" w:eastAsia="en-US" w:bidi="en-US"/>
        </w:rPr>
        <w:t>［</w:t>
      </w:r>
      <w:r>
        <w:rPr>
          <w:u w:val="single"/>
        </w:rPr>
        <w:t xml:space="preserve"> </w:t>
      </w:r>
      <w:r>
        <w:rPr>
          <w:u w:val="single"/>
        </w:rPr>
        <w:tab/>
      </w:r>
      <w:r>
        <w:rPr>
          <w:rFonts w:hint="eastAsia"/>
          <w:u w:val="single"/>
          <w:lang w:val="en-US" w:eastAsia="zh-CN"/>
        </w:rPr>
        <w:t xml:space="preserve">  ]</w:t>
      </w:r>
      <w:r>
        <w:rPr>
          <w:color w:val="000000"/>
          <w:spacing w:val="0"/>
          <w:w w:val="100"/>
          <w:position w:val="0"/>
          <w:u w:val="none"/>
        </w:rPr>
        <w:t>。</w:t>
      </w:r>
    </w:p>
    <w:p w14:paraId="71A938CF">
      <w:pPr>
        <w:pStyle w:val="6"/>
        <w:keepNext w:val="0"/>
        <w:keepLines w:val="0"/>
        <w:widowControl w:val="0"/>
        <w:shd w:val="clear" w:color="auto" w:fill="auto"/>
        <w:tabs>
          <w:tab w:val="left" w:pos="992"/>
        </w:tabs>
        <w:bidi w:val="0"/>
        <w:spacing w:before="0" w:after="0" w:line="468" w:lineRule="exact"/>
        <w:ind w:left="0" w:right="0" w:firstLine="480"/>
        <w:jc w:val="both"/>
      </w:pPr>
      <w:bookmarkStart w:id="9" w:name="bookmark5"/>
      <w:r>
        <w:rPr>
          <w:color w:val="000000"/>
          <w:spacing w:val="0"/>
          <w:w w:val="100"/>
          <w:position w:val="0"/>
        </w:rPr>
        <w:t>六</w:t>
      </w:r>
      <w:bookmarkEnd w:id="9"/>
      <w:r>
        <w:rPr>
          <w:color w:val="000000"/>
          <w:spacing w:val="0"/>
          <w:w w:val="100"/>
          <w:position w:val="0"/>
        </w:rPr>
        <w:t>、</w:t>
      </w:r>
      <w:r>
        <w:rPr>
          <w:color w:val="000000"/>
          <w:spacing w:val="0"/>
          <w:w w:val="100"/>
          <w:position w:val="0"/>
        </w:rPr>
        <w:tab/>
      </w:r>
      <w:r>
        <w:rPr>
          <w:color w:val="000000"/>
          <w:spacing w:val="0"/>
          <w:w w:val="100"/>
          <w:position w:val="0"/>
        </w:rPr>
        <w:t>我方明确知晓且自愿放弃投资保证金存放于贵方账户期间所产生的利息和其他孳息，同意贵方无息退还投资保证金。</w:t>
      </w:r>
    </w:p>
    <w:p w14:paraId="5671AE2E">
      <w:pPr>
        <w:pStyle w:val="6"/>
        <w:keepNext w:val="0"/>
        <w:keepLines w:val="0"/>
        <w:widowControl w:val="0"/>
        <w:shd w:val="clear" w:color="auto" w:fill="auto"/>
        <w:bidi w:val="0"/>
        <w:spacing w:before="0" w:after="0" w:line="468" w:lineRule="exact"/>
        <w:ind w:left="0" w:right="0" w:firstLine="0"/>
        <w:jc w:val="center"/>
      </w:pPr>
      <w:r>
        <w:rPr>
          <w:rFonts w:hint="eastAsia"/>
          <w:color w:val="000000"/>
          <w:spacing w:val="0"/>
          <w:w w:val="100"/>
          <w:position w:val="0"/>
          <w:lang w:val="en-US" w:eastAsia="zh-CN"/>
        </w:rPr>
        <w:t xml:space="preserve">                             </w:t>
      </w:r>
      <w:r>
        <w:rPr>
          <w:color w:val="000000"/>
          <w:spacing w:val="0"/>
          <w:w w:val="100"/>
          <w:position w:val="0"/>
        </w:rPr>
        <w:t>承诺人（盖章）：</w:t>
      </w:r>
    </w:p>
    <w:p w14:paraId="5B575476">
      <w:pPr>
        <w:pStyle w:val="6"/>
        <w:keepNext w:val="0"/>
        <w:keepLines w:val="0"/>
        <w:widowControl w:val="0"/>
        <w:shd w:val="clear" w:color="auto" w:fill="auto"/>
        <w:bidi w:val="0"/>
        <w:spacing w:before="0" w:after="0" w:line="468" w:lineRule="exact"/>
        <w:ind w:left="0" w:right="0" w:firstLine="0"/>
        <w:jc w:val="center"/>
      </w:pPr>
      <w:r>
        <w:rPr>
          <w:rFonts w:hint="eastAsia"/>
          <w:color w:val="000000"/>
          <w:spacing w:val="0"/>
          <w:w w:val="100"/>
          <w:position w:val="0"/>
          <w:lang w:val="en-US" w:eastAsia="zh-CN"/>
        </w:rPr>
        <w:t xml:space="preserve">                                   </w:t>
      </w:r>
      <w:r>
        <w:rPr>
          <w:color w:val="000000"/>
          <w:spacing w:val="0"/>
          <w:w w:val="100"/>
          <w:position w:val="0"/>
        </w:rPr>
        <w:t>法定代表人或授权代表（签字）：</w:t>
      </w:r>
    </w:p>
    <w:p w14:paraId="0F7DEEE1">
      <w:pPr>
        <w:pStyle w:val="6"/>
        <w:keepNext w:val="0"/>
        <w:keepLines w:val="0"/>
        <w:widowControl w:val="0"/>
        <w:shd w:val="clear" w:color="auto" w:fill="auto"/>
        <w:bidi w:val="0"/>
        <w:spacing w:before="0" w:after="0" w:line="468" w:lineRule="exact"/>
        <w:ind w:left="0" w:right="0" w:firstLine="0"/>
        <w:jc w:val="center"/>
        <w:rPr>
          <w:rFonts w:hint="default"/>
          <w:lang w:val="en-US"/>
        </w:rPr>
      </w:pPr>
      <w:r>
        <w:rPr>
          <w:rFonts w:hint="eastAsia"/>
          <w:color w:val="000000"/>
          <w:spacing w:val="0"/>
          <w:w w:val="100"/>
          <w:position w:val="0"/>
          <w:lang w:val="en-US" w:eastAsia="zh-CN"/>
        </w:rPr>
        <w:t xml:space="preserve">                                      </w:t>
      </w:r>
      <w:r>
        <w:rPr>
          <w:color w:val="000000"/>
          <w:spacing w:val="0"/>
          <w:w w:val="100"/>
          <w:position w:val="0"/>
        </w:rPr>
        <w:t xml:space="preserve">日期： </w:t>
      </w:r>
      <w:r>
        <w:rPr>
          <w:rFonts w:hint="eastAsia"/>
          <w:color w:val="000000"/>
          <w:spacing w:val="0"/>
          <w:w w:val="100"/>
          <w:position w:val="0"/>
          <w:lang w:val="en-US" w:eastAsia="zh-CN"/>
        </w:rPr>
        <w:t xml:space="preserve">    </w:t>
      </w: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日</w:t>
      </w:r>
    </w:p>
    <w:p w14:paraId="78661CDA">
      <w:pPr>
        <w:pStyle w:val="6"/>
        <w:keepNext w:val="0"/>
        <w:keepLines w:val="0"/>
        <w:widowControl w:val="0"/>
        <w:shd w:val="clear" w:color="auto" w:fill="auto"/>
        <w:bidi w:val="0"/>
        <w:spacing w:before="0" w:after="0" w:line="468" w:lineRule="exact"/>
        <w:ind w:left="0" w:right="0" w:firstLine="460"/>
        <w:jc w:val="both"/>
      </w:pPr>
      <w:r>
        <w:rPr>
          <w:color w:val="000000"/>
          <w:spacing w:val="0"/>
          <w:w w:val="100"/>
          <w:position w:val="0"/>
        </w:rPr>
        <w:t>说明：</w:t>
      </w:r>
    </w:p>
    <w:p w14:paraId="5BCC8ACC">
      <w:pPr>
        <w:pStyle w:val="6"/>
        <w:keepNext w:val="0"/>
        <w:keepLines w:val="0"/>
        <w:widowControl w:val="0"/>
        <w:numPr>
          <w:ilvl w:val="0"/>
          <w:numId w:val="3"/>
        </w:numPr>
        <w:shd w:val="clear" w:color="auto" w:fill="auto"/>
        <w:tabs>
          <w:tab w:val="left" w:pos="891"/>
        </w:tabs>
        <w:bidi w:val="0"/>
        <w:spacing w:before="0" w:after="0" w:line="468" w:lineRule="exact"/>
        <w:ind w:left="0" w:right="0" w:firstLine="460"/>
        <w:jc w:val="left"/>
      </w:pPr>
      <w:bookmarkStart w:id="10" w:name="bookmark6"/>
      <w:bookmarkEnd w:id="10"/>
      <w:r>
        <w:rPr>
          <w:color w:val="000000"/>
          <w:spacing w:val="0"/>
          <w:w w:val="100"/>
          <w:position w:val="0"/>
        </w:rPr>
        <w:t>为保障资金安全，</w:t>
      </w:r>
      <w:r>
        <w:rPr>
          <w:rFonts w:hint="eastAsia"/>
          <w:color w:val="000000"/>
          <w:spacing w:val="0"/>
          <w:w w:val="100"/>
          <w:position w:val="0"/>
          <w:lang w:val="en-US" w:eastAsia="zh-CN"/>
        </w:rPr>
        <w:t>投资人为法人或其他组织的，</w:t>
      </w:r>
      <w:r>
        <w:rPr>
          <w:color w:val="000000"/>
          <w:spacing w:val="0"/>
          <w:w w:val="100"/>
          <w:position w:val="0"/>
        </w:rPr>
        <w:t>上述账户不能为私人账户。</w:t>
      </w:r>
    </w:p>
    <w:p w14:paraId="29B67F41">
      <w:pPr>
        <w:pStyle w:val="6"/>
        <w:keepNext w:val="0"/>
        <w:keepLines w:val="0"/>
        <w:widowControl w:val="0"/>
        <w:numPr>
          <w:ilvl w:val="0"/>
          <w:numId w:val="3"/>
        </w:numPr>
        <w:shd w:val="clear" w:color="auto" w:fill="auto"/>
        <w:tabs>
          <w:tab w:val="left" w:pos="891"/>
        </w:tabs>
        <w:bidi w:val="0"/>
        <w:spacing w:before="0" w:after="200" w:line="468" w:lineRule="exact"/>
        <w:ind w:left="0" w:right="0" w:firstLine="480"/>
        <w:jc w:val="both"/>
      </w:pPr>
      <w:bookmarkStart w:id="11" w:name="bookmark7"/>
      <w:bookmarkEnd w:id="11"/>
      <w:r>
        <w:rPr>
          <w:color w:val="000000"/>
          <w:spacing w:val="0"/>
          <w:w w:val="100"/>
          <w:position w:val="0"/>
        </w:rPr>
        <w:t>如因上述账户信息有误或信息变更未及时通知导致保证金无法退还或丢失等一切后果由投资人自行负责。</w:t>
      </w:r>
    </w:p>
    <w:p w14:paraId="06AF6219">
      <w:pPr>
        <w:pStyle w:val="6"/>
        <w:keepNext w:val="0"/>
        <w:keepLines w:val="0"/>
        <w:widowControl w:val="0"/>
        <w:numPr>
          <w:ilvl w:val="0"/>
          <w:numId w:val="3"/>
        </w:numPr>
        <w:shd w:val="clear" w:color="auto" w:fill="auto"/>
        <w:bidi w:val="0"/>
        <w:spacing w:before="0" w:after="0" w:line="240" w:lineRule="auto"/>
        <w:ind w:left="0" w:right="0" w:firstLine="480"/>
        <w:jc w:val="both"/>
      </w:pPr>
      <w:bookmarkStart w:id="12" w:name="bookmark8"/>
      <w:bookmarkEnd w:id="12"/>
      <w:r>
        <w:rPr>
          <w:color w:val="000000"/>
          <w:spacing w:val="0"/>
          <w:w w:val="100"/>
          <w:position w:val="0"/>
        </w:rPr>
        <w:t>如投资人未及时收到退回款项，请及时与管理人联系。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方正小标宋简体">
    <w:panose1 w:val="02000000000000000000"/>
    <w:charset w:val="86"/>
    <w:family w:val="auto"/>
    <w:pitch w:val="default"/>
    <w:sig w:usb0="00000001" w:usb1="0800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abstractNum w:abstractNumId="1">
    <w:nsid w:val="4DB2BBCB"/>
    <w:multiLevelType w:val="singleLevel"/>
    <w:tmpl w:val="4DB2BBCB"/>
    <w:lvl w:ilvl="0" w:tentative="0">
      <w:start w:val="1"/>
      <w:numFmt w:val="chineseCounting"/>
      <w:suff w:val="nothing"/>
      <w:lvlText w:val="%1、"/>
      <w:lvlJc w:val="left"/>
      <w:rPr>
        <w:rFonts w:hint="eastAsia"/>
      </w:rPr>
    </w:lvl>
  </w:abstractNum>
  <w:abstractNum w:abstractNumId="2">
    <w:nsid w:val="6AC31069"/>
    <w:multiLevelType w:val="multilevel"/>
    <w:tmpl w:val="6AC31069"/>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B34A0E"/>
    <w:rsid w:val="4FE78040"/>
    <w:rsid w:val="61B34A0E"/>
    <w:rsid w:val="7D873F93"/>
    <w:rsid w:val="E59BD37D"/>
    <w:rsid w:val="EF3FDBB2"/>
    <w:rsid w:val="F7FDD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uiPriority w:val="0"/>
    <w:pPr>
      <w:ind w:left="980"/>
    </w:pPr>
    <w:rPr>
      <w:rFonts w:ascii="Times New Roman" w:hAnsi="Times New Roman" w:eastAsia="宋体" w:cs="Times New Roman"/>
      <w:sz w:val="24"/>
      <w:szCs w:val="24"/>
    </w:rPr>
  </w:style>
  <w:style w:type="paragraph" w:styleId="5">
    <w:name w:val="List Paragraph"/>
    <w:basedOn w:val="1"/>
    <w:qFormat/>
    <w:uiPriority w:val="34"/>
    <w:pPr>
      <w:ind w:firstLine="420" w:firstLineChars="200"/>
    </w:pPr>
    <w:rPr>
      <w:sz w:val="24"/>
      <w:szCs w:val="24"/>
    </w:rPr>
  </w:style>
  <w:style w:type="paragraph" w:customStyle="1" w:styleId="6">
    <w:name w:val="Body text|1"/>
    <w:basedOn w:val="1"/>
    <w:qFormat/>
    <w:uiPriority w:val="0"/>
    <w:pPr>
      <w:widowControl w:val="0"/>
      <w:shd w:val="clear" w:color="auto" w:fill="auto"/>
      <w:spacing w:line="449" w:lineRule="auto"/>
      <w:ind w:firstLine="400"/>
    </w:pPr>
    <w:rPr>
      <w:rFonts w:ascii="宋体" w:hAnsi="宋体" w:eastAsia="宋体" w:cs="宋体"/>
      <w:sz w:val="22"/>
      <w:szCs w:val="22"/>
      <w:u w:val="none"/>
      <w:shd w:val="clear" w:color="auto" w:fill="auto"/>
      <w:lang w:val="zh-TW" w:eastAsia="zh-TW" w:bidi="zh-TW"/>
    </w:rPr>
  </w:style>
  <w:style w:type="paragraph" w:customStyle="1" w:styleId="7">
    <w:name w:val="Body text|2"/>
    <w:basedOn w:val="1"/>
    <w:qFormat/>
    <w:uiPriority w:val="0"/>
    <w:pPr>
      <w:widowControl w:val="0"/>
      <w:shd w:val="clear" w:color="auto" w:fill="auto"/>
      <w:spacing w:after="480"/>
      <w:jc w:val="center"/>
    </w:pPr>
    <w:rPr>
      <w:rFonts w:ascii="宋体" w:hAnsi="宋体" w:eastAsia="宋体" w:cs="宋体"/>
      <w:sz w:val="32"/>
      <w:szCs w:val="32"/>
      <w:u w:val="none"/>
      <w:shd w:val="clear" w:color="auto" w:fill="auto"/>
      <w:lang w:val="zh-TW" w:eastAsia="zh-TW" w:bidi="zh-TW"/>
    </w:rPr>
  </w:style>
  <w:style w:type="paragraph" w:customStyle="1" w:styleId="8">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2021-06-12T14:06:00Z</dcterms:created>
  <dc:creator>Chen</dc:creator>
  <cp:lastModifiedBy>炜衡</cp:lastModifiedBy>
  <dcterms:modified xsi:type="dcterms:W3CDTF">2026-03-04T16:59:17Z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3DAED359F7FC48AB87DF8C1499746993</vt:lpwstr>
  </property>
</Properties>
</file>