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A6E79" w14:textId="268A46F7" w:rsidR="000D37DC" w:rsidRDefault="00AB38C4">
      <w:pPr>
        <w:spacing w:beforeLines="50" w:before="156" w:afterLines="50" w:after="156" w:line="460" w:lineRule="exact"/>
        <w:jc w:val="center"/>
        <w:outlineLvl w:val="0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南京泰锐斯通信科技有限公司</w:t>
      </w:r>
    </w:p>
    <w:p w14:paraId="6D5D09FF" w14:textId="77777777" w:rsidR="000D37DC" w:rsidRDefault="00E83EAF">
      <w:pPr>
        <w:spacing w:beforeLines="50" w:before="156" w:afterLines="50" w:after="156" w:line="460" w:lineRule="exact"/>
        <w:jc w:val="center"/>
        <w:outlineLvl w:val="0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债权申报须知</w:t>
      </w:r>
    </w:p>
    <w:p w14:paraId="25556703" w14:textId="03BD769C" w:rsidR="000D37DC" w:rsidRDefault="00AB38C4" w:rsidP="00DC769B">
      <w:pPr>
        <w:spacing w:beforeLines="50" w:before="156" w:afterLines="50" w:after="156" w:line="560" w:lineRule="exact"/>
        <w:outlineLvl w:val="0"/>
        <w:rPr>
          <w:rFonts w:ascii="宋体" w:hAnsi="宋体"/>
          <w:b/>
          <w:color w:val="000000"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南京泰锐斯通信科技有限公司</w:t>
      </w:r>
      <w:r w:rsidR="00FB71E8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债</w:t>
      </w:r>
      <w:r w:rsidR="00FB71E8"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>权人</w:t>
      </w:r>
      <w:r w:rsidR="00FB71E8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：</w:t>
      </w:r>
    </w:p>
    <w:p w14:paraId="585D9CCE" w14:textId="0885F9D5" w:rsidR="000D37DC" w:rsidRDefault="00FB6D97" w:rsidP="00DC769B">
      <w:pPr>
        <w:adjustRightIn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2026年</w:t>
      </w:r>
      <w:r w:rsidR="00AB38C4">
        <w:rPr>
          <w:rFonts w:ascii="仿宋" w:eastAsia="仿宋" w:hAnsi="仿宋" w:cs="宋体"/>
          <w:sz w:val="28"/>
          <w:szCs w:val="28"/>
        </w:rPr>
        <w:t>3</w:t>
      </w:r>
      <w:r>
        <w:rPr>
          <w:rFonts w:ascii="仿宋" w:eastAsia="仿宋" w:hAnsi="仿宋" w:cs="宋体" w:hint="eastAsia"/>
          <w:sz w:val="28"/>
          <w:szCs w:val="28"/>
        </w:rPr>
        <w:t>月</w:t>
      </w:r>
      <w:r w:rsidR="00AB38C4">
        <w:rPr>
          <w:rFonts w:ascii="仿宋" w:eastAsia="仿宋" w:hAnsi="仿宋" w:cs="宋体"/>
          <w:sz w:val="28"/>
          <w:szCs w:val="28"/>
        </w:rPr>
        <w:t>25</w:t>
      </w:r>
      <w:r>
        <w:rPr>
          <w:rFonts w:ascii="仿宋" w:eastAsia="仿宋" w:hAnsi="仿宋" w:cs="宋体" w:hint="eastAsia"/>
          <w:sz w:val="28"/>
          <w:szCs w:val="28"/>
        </w:rPr>
        <w:t>日</w:t>
      </w:r>
      <w:r w:rsidR="00907466">
        <w:rPr>
          <w:rFonts w:ascii="仿宋" w:eastAsia="仿宋" w:hAnsi="仿宋" w:cs="宋体" w:hint="eastAsia"/>
          <w:sz w:val="28"/>
          <w:szCs w:val="28"/>
        </w:rPr>
        <w:t>，南京市</w:t>
      </w:r>
      <w:r w:rsidR="00AB38C4">
        <w:rPr>
          <w:rFonts w:ascii="仿宋" w:eastAsia="仿宋" w:hAnsi="仿宋" w:cs="宋体" w:hint="eastAsia"/>
          <w:sz w:val="28"/>
          <w:szCs w:val="28"/>
        </w:rPr>
        <w:t>玄武区</w:t>
      </w:r>
      <w:r w:rsidR="00907466">
        <w:rPr>
          <w:rFonts w:ascii="仿宋" w:eastAsia="仿宋" w:hAnsi="仿宋" w:cs="宋体" w:hint="eastAsia"/>
          <w:sz w:val="28"/>
          <w:szCs w:val="28"/>
        </w:rPr>
        <w:t>人民法院作出（2026）苏01</w:t>
      </w:r>
      <w:r w:rsidR="00AB38C4">
        <w:rPr>
          <w:rFonts w:ascii="仿宋" w:eastAsia="仿宋" w:hAnsi="仿宋" w:cs="宋体"/>
          <w:sz w:val="28"/>
          <w:szCs w:val="28"/>
        </w:rPr>
        <w:t>02</w:t>
      </w:r>
      <w:r w:rsidR="00907466">
        <w:rPr>
          <w:rFonts w:ascii="仿宋" w:eastAsia="仿宋" w:hAnsi="仿宋" w:cs="宋体" w:hint="eastAsia"/>
          <w:sz w:val="28"/>
          <w:szCs w:val="28"/>
        </w:rPr>
        <w:t>破</w:t>
      </w:r>
      <w:r w:rsidR="00AB38C4">
        <w:rPr>
          <w:rFonts w:ascii="仿宋" w:eastAsia="仿宋" w:hAnsi="仿宋" w:cs="宋体"/>
          <w:sz w:val="28"/>
          <w:szCs w:val="28"/>
        </w:rPr>
        <w:t>16</w:t>
      </w:r>
      <w:r w:rsidR="00907466">
        <w:rPr>
          <w:rFonts w:ascii="仿宋" w:eastAsia="仿宋" w:hAnsi="仿宋" w:cs="宋体" w:hint="eastAsia"/>
          <w:sz w:val="28"/>
          <w:szCs w:val="28"/>
        </w:rPr>
        <w:t>号《民事裁定书》，裁定受理</w:t>
      </w:r>
      <w:r w:rsidR="00AB38C4">
        <w:rPr>
          <w:rFonts w:ascii="仿宋" w:eastAsia="仿宋" w:hAnsi="仿宋" w:cs="宋体" w:hint="eastAsia"/>
          <w:sz w:val="28"/>
          <w:szCs w:val="28"/>
        </w:rPr>
        <w:t>南京泰锐斯通信科技有限公司</w:t>
      </w:r>
      <w:r w:rsidR="00907466">
        <w:rPr>
          <w:rFonts w:ascii="仿宋" w:eastAsia="仿宋" w:hAnsi="仿宋" w:cs="宋体" w:hint="eastAsia"/>
          <w:sz w:val="28"/>
          <w:szCs w:val="28"/>
        </w:rPr>
        <w:t>的破产清算申请，并于同日作出（2026）苏01</w:t>
      </w:r>
      <w:r w:rsidR="00AB38C4">
        <w:rPr>
          <w:rFonts w:ascii="仿宋" w:eastAsia="仿宋" w:hAnsi="仿宋" w:cs="宋体"/>
          <w:sz w:val="28"/>
          <w:szCs w:val="28"/>
        </w:rPr>
        <w:t>02</w:t>
      </w:r>
      <w:r w:rsidR="00907466">
        <w:rPr>
          <w:rFonts w:ascii="仿宋" w:eastAsia="仿宋" w:hAnsi="仿宋" w:cs="宋体" w:hint="eastAsia"/>
          <w:sz w:val="28"/>
          <w:szCs w:val="28"/>
        </w:rPr>
        <w:t>破</w:t>
      </w:r>
      <w:r w:rsidR="00AB38C4">
        <w:rPr>
          <w:rFonts w:ascii="仿宋" w:eastAsia="仿宋" w:hAnsi="仿宋" w:cs="宋体"/>
          <w:sz w:val="28"/>
          <w:szCs w:val="28"/>
        </w:rPr>
        <w:t>16</w:t>
      </w:r>
      <w:r w:rsidR="00907466">
        <w:rPr>
          <w:rFonts w:ascii="仿宋" w:eastAsia="仿宋" w:hAnsi="仿宋" w:cs="宋体" w:hint="eastAsia"/>
          <w:sz w:val="28"/>
          <w:szCs w:val="28"/>
        </w:rPr>
        <w:t>号《决定书》，指定</w:t>
      </w:r>
      <w:r w:rsidR="00FB71E8">
        <w:rPr>
          <w:rFonts w:ascii="仿宋" w:eastAsia="仿宋" w:hAnsi="仿宋" w:cs="宋体" w:hint="eastAsia"/>
          <w:sz w:val="28"/>
          <w:szCs w:val="28"/>
        </w:rPr>
        <w:t>北京市</w:t>
      </w:r>
      <w:r w:rsidR="00907466">
        <w:rPr>
          <w:rFonts w:ascii="仿宋" w:eastAsia="仿宋" w:hAnsi="仿宋" w:cs="宋体" w:hint="eastAsia"/>
          <w:sz w:val="28"/>
          <w:szCs w:val="28"/>
        </w:rPr>
        <w:t>万商天勤（南京）律师事务所担任</w:t>
      </w:r>
      <w:r w:rsidR="00AB38C4">
        <w:rPr>
          <w:rFonts w:ascii="仿宋" w:eastAsia="仿宋" w:hAnsi="仿宋" w:cs="宋体" w:hint="eastAsia"/>
          <w:sz w:val="28"/>
          <w:szCs w:val="28"/>
        </w:rPr>
        <w:t>南京泰锐斯通信科技有限公司</w:t>
      </w:r>
      <w:r w:rsidR="00907466">
        <w:rPr>
          <w:rFonts w:ascii="仿宋" w:eastAsia="仿宋" w:hAnsi="仿宋" w:cs="宋体" w:hint="eastAsia"/>
          <w:sz w:val="28"/>
          <w:szCs w:val="28"/>
        </w:rPr>
        <w:t>管理人，</w:t>
      </w:r>
      <w:r w:rsidR="00FB71E8">
        <w:rPr>
          <w:rFonts w:ascii="仿宋" w:eastAsia="仿宋" w:hAnsi="仿宋" w:cs="宋体" w:hint="eastAsia"/>
          <w:sz w:val="28"/>
          <w:szCs w:val="28"/>
        </w:rPr>
        <w:t>杨森</w:t>
      </w:r>
      <w:r w:rsidR="00907466">
        <w:rPr>
          <w:rFonts w:ascii="仿宋" w:eastAsia="仿宋" w:hAnsi="仿宋" w:cs="宋体" w:hint="eastAsia"/>
          <w:sz w:val="28"/>
          <w:szCs w:val="28"/>
        </w:rPr>
        <w:t>担任管理人负责人。</w:t>
      </w:r>
    </w:p>
    <w:p w14:paraId="1A5565F4" w14:textId="77777777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color w:val="000000"/>
          <w:kern w:val="0"/>
          <w:sz w:val="28"/>
          <w:szCs w:val="28"/>
        </w:rPr>
        <w:t>为了保证清算工作的顺利进行，现就有关事项告知如下：</w:t>
      </w:r>
    </w:p>
    <w:p w14:paraId="5934F052" w14:textId="77777777" w:rsidR="000D37DC" w:rsidRDefault="00E83EAF" w:rsidP="00DC769B">
      <w:pPr>
        <w:spacing w:line="560" w:lineRule="exact"/>
        <w:ind w:firstLineChars="200" w:firstLine="571"/>
        <w:textAlignment w:val="baseline"/>
        <w:rPr>
          <w:rFonts w:ascii="仿宋" w:eastAsia="仿宋" w:hAnsi="仿宋" w:cs="Tahoma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一、申报债权的范围</w:t>
      </w:r>
    </w:p>
    <w:p w14:paraId="5EF459D8" w14:textId="0556C77C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1、人民法院受理破产清算申请日即</w:t>
      </w:r>
      <w:r w:rsidR="00FB6D97">
        <w:rPr>
          <w:rFonts w:ascii="仿宋" w:eastAsia="仿宋" w:hAnsi="仿宋" w:cs="宋体" w:hint="eastAsia"/>
          <w:sz w:val="28"/>
          <w:szCs w:val="28"/>
        </w:rPr>
        <w:t>2026年</w:t>
      </w:r>
      <w:r w:rsidR="00AB38C4">
        <w:rPr>
          <w:rFonts w:ascii="仿宋" w:eastAsia="仿宋" w:hAnsi="仿宋" w:cs="宋体"/>
          <w:sz w:val="28"/>
          <w:szCs w:val="28"/>
        </w:rPr>
        <w:t>3</w:t>
      </w:r>
      <w:r w:rsidR="00FB6D97">
        <w:rPr>
          <w:rFonts w:ascii="仿宋" w:eastAsia="仿宋" w:hAnsi="仿宋" w:cs="宋体" w:hint="eastAsia"/>
          <w:sz w:val="28"/>
          <w:szCs w:val="28"/>
        </w:rPr>
        <w:t>月</w:t>
      </w:r>
      <w:r w:rsidR="00AB38C4">
        <w:rPr>
          <w:rFonts w:ascii="仿宋" w:eastAsia="仿宋" w:hAnsi="仿宋" w:cs="宋体"/>
          <w:sz w:val="28"/>
          <w:szCs w:val="28"/>
        </w:rPr>
        <w:t>25</w:t>
      </w:r>
      <w:r w:rsidR="00FB6D97">
        <w:rPr>
          <w:rFonts w:ascii="仿宋" w:eastAsia="仿宋" w:hAnsi="仿宋" w:cs="宋体" w:hint="eastAsia"/>
          <w:sz w:val="28"/>
          <w:szCs w:val="28"/>
        </w:rPr>
        <w:t>日</w:t>
      </w:r>
      <w:r>
        <w:rPr>
          <w:rFonts w:ascii="仿宋" w:eastAsia="仿宋" w:hAnsi="仿宋" w:hint="eastAsia"/>
          <w:color w:val="000000"/>
          <w:sz w:val="28"/>
          <w:szCs w:val="28"/>
        </w:rPr>
        <w:t>对债务人享有债权的债权人，均有权向管理人申报债权。</w:t>
      </w:r>
    </w:p>
    <w:p w14:paraId="5F27AE6D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2、连带债权人可以由其中一人代表全体连带债权人申报债权，也可以共同申报债权。</w:t>
      </w:r>
    </w:p>
    <w:p w14:paraId="105B6836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3、债务人的保证人或者其他连带债务人已经代替债务人清偿债务的，以其对债务人的求偿权申报债权。</w:t>
      </w:r>
    </w:p>
    <w:p w14:paraId="1DB9A694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债务人的保证人或者其他连带债务人尚未代替债务人清偿债务的，以其对债务人的将来求偿权申报债权。但是，债权人已经向管理人申报全部债权的除外。</w:t>
      </w:r>
    </w:p>
    <w:p w14:paraId="76382FC3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4、连带债务人数人被裁定适用企业破产法规定的程序的，其债权人有权就全部债权分别在各破产案件中申报债权。</w:t>
      </w:r>
    </w:p>
    <w:p w14:paraId="648D4E4A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5、管理人或者债务人依照企业破产法规定解除合同的，对方当事人以因合同解除所产生的损害赔偿请求权申报债权。</w:t>
      </w:r>
    </w:p>
    <w:p w14:paraId="1C014FDE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6、债务人是委托合同的委托人，被裁定适用企业破产法规定的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lastRenderedPageBreak/>
        <w:t>程序，受托人不知该事实，继续处理委托事务的，受托人以由此产生的请求权申报债权。</w:t>
      </w:r>
    </w:p>
    <w:p w14:paraId="7961A919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7、债务人是票据的出票人，被裁定适用企业破产法规定的程序，该票据的付款人继续付款或者承兑的，付款人以由此产生的请求权申报债权。</w:t>
      </w:r>
    </w:p>
    <w:p w14:paraId="32A11FCA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8、</w:t>
      </w:r>
      <w:r>
        <w:rPr>
          <w:rFonts w:ascii="仿宋" w:eastAsia="仿宋" w:hAnsi="仿宋" w:hint="eastAsia"/>
          <w:color w:val="000000"/>
          <w:sz w:val="28"/>
          <w:szCs w:val="28"/>
        </w:rPr>
        <w:t>附条件、附期限的债权和诉讼、仲裁未决的债权，债权人可以申报。</w:t>
      </w:r>
    </w:p>
    <w:p w14:paraId="6A4D5E06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9、未到期债权，在破产清算申请受理时视为已到期；附利息的债权自破产清算申请受理时停止计息。</w:t>
      </w:r>
    </w:p>
    <w:p w14:paraId="351CFD9F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10、法律规定其他可以申报的债权，债权人可以申报。</w:t>
      </w:r>
    </w:p>
    <w:p w14:paraId="343A96C0" w14:textId="77777777" w:rsidR="000D37DC" w:rsidRDefault="00E83EAF" w:rsidP="00DC769B">
      <w:pPr>
        <w:spacing w:line="560" w:lineRule="exact"/>
        <w:ind w:firstLineChars="200" w:firstLine="571"/>
        <w:outlineLvl w:val="0"/>
        <w:rPr>
          <w:rFonts w:ascii="仿宋" w:eastAsia="仿宋" w:hAnsi="仿宋" w:cs="Tahoma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二、申报债权应提交的材料及装订顺序的要求</w:t>
      </w:r>
    </w:p>
    <w:p w14:paraId="46B6235C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（一）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申报债权时应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按要求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提供以下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材料，[根据管理人邮寄申报材料中样本进行填写]</w:t>
      </w:r>
    </w:p>
    <w:p w14:paraId="54775191" w14:textId="77777777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t>1、债权人已年检的营业执照复印件（加盖公章）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、</w:t>
      </w:r>
      <w:r>
        <w:rPr>
          <w:rFonts w:ascii="仿宋" w:eastAsia="仿宋" w:hAnsi="仿宋" w:cs="Tahoma"/>
          <w:color w:val="000000"/>
          <w:sz w:val="28"/>
          <w:szCs w:val="28"/>
        </w:rPr>
        <w:t>法定代表人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或负责人</w:t>
      </w:r>
      <w:r>
        <w:rPr>
          <w:rFonts w:ascii="仿宋" w:eastAsia="仿宋" w:hAnsi="仿宋" w:cs="Tahoma"/>
          <w:color w:val="000000"/>
          <w:sz w:val="28"/>
          <w:szCs w:val="28"/>
        </w:rPr>
        <w:t>身份证明（原件）、法定代表人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或负责人</w:t>
      </w:r>
      <w:r>
        <w:rPr>
          <w:rFonts w:ascii="仿宋" w:eastAsia="仿宋" w:hAnsi="仿宋" w:cs="Tahoma"/>
          <w:color w:val="000000"/>
          <w:sz w:val="28"/>
          <w:szCs w:val="28"/>
        </w:rPr>
        <w:t>身份证复印件（签字确认）；债权人为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自然人</w:t>
      </w:r>
      <w:r>
        <w:rPr>
          <w:rFonts w:ascii="仿宋" w:eastAsia="仿宋" w:hAnsi="仿宋" w:cs="Tahoma"/>
          <w:color w:val="000000"/>
          <w:sz w:val="28"/>
          <w:szCs w:val="28"/>
        </w:rPr>
        <w:t>的，提供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居民</w:t>
      </w:r>
      <w:r>
        <w:rPr>
          <w:rFonts w:ascii="仿宋" w:eastAsia="仿宋" w:hAnsi="仿宋" w:cs="Tahoma"/>
          <w:color w:val="000000"/>
          <w:sz w:val="28"/>
          <w:szCs w:val="28"/>
        </w:rPr>
        <w:t>身份证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复印件</w:t>
      </w:r>
      <w:r>
        <w:rPr>
          <w:rFonts w:ascii="仿宋" w:eastAsia="仿宋" w:hAnsi="仿宋" w:cs="Tahoma"/>
          <w:color w:val="000000"/>
          <w:sz w:val="28"/>
          <w:szCs w:val="28"/>
        </w:rPr>
        <w:t>（复印件签字确认）；委托代理人申报的，须提交授权委托书（原件）及代理人身份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证复印件</w:t>
      </w:r>
      <w:r>
        <w:rPr>
          <w:rFonts w:ascii="仿宋" w:eastAsia="仿宋" w:hAnsi="仿宋" w:cs="Tahoma"/>
          <w:color w:val="000000"/>
          <w:sz w:val="28"/>
          <w:szCs w:val="28"/>
        </w:rPr>
        <w:t>（复印件签字确认）；委托代理人是律师的，还应提交律所公函。</w:t>
      </w:r>
    </w:p>
    <w:p w14:paraId="00811D05" w14:textId="77777777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t>2、债权申报表、申报材料清单。</w:t>
      </w:r>
    </w:p>
    <w:p w14:paraId="7442E729" w14:textId="6AFCF51D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t>3、申报债权的证据材料的复印件(如：合同、协议、往来</w:t>
      </w:r>
      <w:r w:rsidR="00907466">
        <w:rPr>
          <w:rFonts w:ascii="仿宋" w:eastAsia="仿宋" w:hAnsi="仿宋" w:cs="Tahoma" w:hint="eastAsia"/>
          <w:color w:val="000000"/>
          <w:sz w:val="28"/>
          <w:szCs w:val="28"/>
        </w:rPr>
        <w:t>账</w:t>
      </w:r>
      <w:r>
        <w:rPr>
          <w:rFonts w:ascii="仿宋" w:eastAsia="仿宋" w:hAnsi="仿宋" w:cs="Tahoma"/>
          <w:color w:val="000000"/>
          <w:sz w:val="28"/>
          <w:szCs w:val="28"/>
        </w:rPr>
        <w:t>及相关凭证、收款或付款凭证、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对账单、结算书、</w:t>
      </w:r>
      <w:r>
        <w:rPr>
          <w:rFonts w:ascii="仿宋" w:eastAsia="仿宋" w:hAnsi="仿宋" w:cs="Tahoma"/>
          <w:color w:val="000000"/>
          <w:sz w:val="28"/>
          <w:szCs w:val="28"/>
        </w:rPr>
        <w:t>判决书、裁决书、调解书、裁定书、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利</w:t>
      </w:r>
      <w:r>
        <w:rPr>
          <w:rFonts w:ascii="仿宋" w:eastAsia="仿宋" w:hAnsi="仿宋" w:cs="Tahoma"/>
          <w:color w:val="000000"/>
          <w:sz w:val="28"/>
          <w:szCs w:val="28"/>
        </w:rPr>
        <w:t>息或违约金计算说明等书面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材料</w:t>
      </w:r>
      <w:r>
        <w:rPr>
          <w:rFonts w:ascii="仿宋" w:eastAsia="仿宋" w:hAnsi="仿宋" w:cs="Tahoma"/>
          <w:color w:val="000000"/>
          <w:sz w:val="28"/>
          <w:szCs w:val="28"/>
        </w:rPr>
        <w:t>），并加盖公章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或签字确认</w:t>
      </w:r>
      <w:r>
        <w:rPr>
          <w:rFonts w:ascii="仿宋" w:eastAsia="仿宋" w:hAnsi="仿宋" w:cs="Tahoma"/>
          <w:color w:val="000000"/>
          <w:sz w:val="28"/>
          <w:szCs w:val="28"/>
        </w:rPr>
        <w:t>。</w:t>
      </w:r>
    </w:p>
    <w:p w14:paraId="45AAFF64" w14:textId="77777777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/>
          <w:color w:val="000000"/>
          <w:sz w:val="28"/>
          <w:szCs w:val="28"/>
        </w:rPr>
        <w:lastRenderedPageBreak/>
        <w:t>4、债权人申报债权时，应在《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债权人基本信息确认书</w:t>
      </w:r>
      <w:r>
        <w:rPr>
          <w:rFonts w:ascii="仿宋" w:eastAsia="仿宋" w:hAnsi="仿宋" w:cs="Tahoma"/>
          <w:color w:val="000000"/>
          <w:sz w:val="28"/>
          <w:szCs w:val="28"/>
        </w:rPr>
        <w:t>》中明确申报人的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通讯</w:t>
      </w:r>
      <w:r>
        <w:rPr>
          <w:rFonts w:ascii="仿宋" w:eastAsia="仿宋" w:hAnsi="仿宋" w:cs="Tahoma"/>
          <w:color w:val="000000"/>
          <w:sz w:val="28"/>
          <w:szCs w:val="28"/>
        </w:rPr>
        <w:t>地址、邮编、电话、联系人等。</w:t>
      </w:r>
    </w:p>
    <w:p w14:paraId="4C146922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5、债权人申报债权时应提交相关文件材料以证明债权存在以及金额，</w:t>
      </w:r>
      <w:r>
        <w:rPr>
          <w:rFonts w:ascii="仿宋" w:eastAsia="仿宋" w:hAnsi="仿宋" w:cs="Tahoma"/>
          <w:color w:val="000000"/>
          <w:sz w:val="28"/>
          <w:szCs w:val="28"/>
        </w:rPr>
        <w:t>简要陈述该债权的形成经过；若涉及合同关系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，</w:t>
      </w:r>
      <w:r>
        <w:rPr>
          <w:rFonts w:ascii="仿宋" w:eastAsia="仿宋" w:hAnsi="仿宋" w:cs="Tahoma"/>
          <w:color w:val="000000"/>
          <w:sz w:val="28"/>
          <w:szCs w:val="28"/>
        </w:rPr>
        <w:t>则该合同是否已经履行完毕要填写清楚。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管理人如认为其提交文件材料不完整，可要求债权人补充提交文件材料。</w:t>
      </w:r>
      <w:r>
        <w:rPr>
          <w:rFonts w:ascii="仿宋" w:eastAsia="仿宋" w:hAnsi="仿宋" w:cs="Tahoma"/>
          <w:color w:val="000000"/>
          <w:sz w:val="28"/>
          <w:szCs w:val="28"/>
        </w:rPr>
        <w:t>申报孳息或违约金涉及多笔债权的，应分别列明每笔债权孳息或违约金计算说明。</w:t>
      </w:r>
    </w:p>
    <w:p w14:paraId="461213F8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6、债权人提交的申报材料，须提交相关原件，并提交核对无误的复印件一份，债权人有义务保证其提交的文件资料与原件相一致，并在其提交的复印件上由债权人或其受托人签名或盖章。（进入司法程序或仲裁程序的，同时提交司法机关或仲裁机构出具的相关法律文书）</w:t>
      </w:r>
    </w:p>
    <w:p w14:paraId="3E94EA09" w14:textId="77777777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7、审查</w:t>
      </w:r>
      <w:r>
        <w:rPr>
          <w:rFonts w:ascii="仿宋" w:eastAsia="仿宋" w:hAnsi="仿宋" w:cs="Tahoma"/>
          <w:color w:val="000000"/>
          <w:sz w:val="28"/>
          <w:szCs w:val="28"/>
        </w:rPr>
        <w:t>债权过程中，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管理人</w:t>
      </w:r>
      <w:r>
        <w:rPr>
          <w:rFonts w:ascii="仿宋" w:eastAsia="仿宋" w:hAnsi="仿宋" w:cs="Tahoma"/>
          <w:color w:val="000000"/>
          <w:sz w:val="28"/>
          <w:szCs w:val="28"/>
        </w:rPr>
        <w:t>如要求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审查</w:t>
      </w:r>
      <w:r>
        <w:rPr>
          <w:rFonts w:ascii="仿宋" w:eastAsia="仿宋" w:hAnsi="仿宋" w:cs="Tahoma"/>
          <w:color w:val="000000"/>
          <w:sz w:val="28"/>
          <w:szCs w:val="28"/>
        </w:rPr>
        <w:t>证据原件的，申报人应根据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管理人</w:t>
      </w:r>
      <w:r>
        <w:rPr>
          <w:rFonts w:ascii="仿宋" w:eastAsia="仿宋" w:hAnsi="仿宋" w:cs="Tahoma"/>
          <w:color w:val="000000"/>
          <w:sz w:val="28"/>
          <w:szCs w:val="28"/>
        </w:rPr>
        <w:t>的要求提交证据原件。</w:t>
      </w:r>
    </w:p>
    <w:p w14:paraId="71E3260C" w14:textId="77777777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8、</w:t>
      </w:r>
      <w:r>
        <w:rPr>
          <w:rFonts w:ascii="仿宋" w:eastAsia="仿宋" w:hAnsi="仿宋" w:cs="Tahoma"/>
          <w:color w:val="000000"/>
          <w:sz w:val="28"/>
          <w:szCs w:val="28"/>
        </w:rPr>
        <w:t>提交材料的纸张规格为A4纸，书写均应用蓝墨或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碳素墨水笔</w:t>
      </w:r>
      <w:r>
        <w:rPr>
          <w:rFonts w:ascii="仿宋" w:eastAsia="仿宋" w:hAnsi="仿宋" w:cs="Tahoma"/>
          <w:color w:val="000000"/>
          <w:sz w:val="28"/>
          <w:szCs w:val="28"/>
        </w:rPr>
        <w:t>，以上材料均需一式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二</w:t>
      </w:r>
      <w:r>
        <w:rPr>
          <w:rFonts w:ascii="仿宋" w:eastAsia="仿宋" w:hAnsi="仿宋" w:cs="Tahoma"/>
          <w:color w:val="000000"/>
          <w:sz w:val="28"/>
          <w:szCs w:val="28"/>
        </w:rPr>
        <w:t>份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。</w:t>
      </w:r>
    </w:p>
    <w:p w14:paraId="32377ED7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（二）材料装订顺序要求：请按《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债权申报材料清单》所载材料的顺序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装订成册，装订时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加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>封面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14:paraId="1609C7EA" w14:textId="77777777" w:rsidR="000D37DC" w:rsidRDefault="00E83EAF" w:rsidP="00DC769B">
      <w:pPr>
        <w:spacing w:line="560" w:lineRule="exact"/>
        <w:ind w:firstLineChars="200" w:firstLine="571"/>
        <w:textAlignment w:val="baseline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三、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申报</w:t>
      </w:r>
      <w:r>
        <w:rPr>
          <w:rFonts w:ascii="仿宋" w:eastAsia="仿宋" w:hAnsi="仿宋"/>
          <w:b/>
          <w:color w:val="000000"/>
          <w:sz w:val="28"/>
          <w:szCs w:val="28"/>
        </w:rPr>
        <w:t>需注意的问题</w:t>
      </w:r>
      <w:r>
        <w:rPr>
          <w:rFonts w:ascii="仿宋" w:eastAsia="仿宋" w:hAnsi="仿宋" w:hint="eastAsia"/>
          <w:b/>
          <w:color w:val="000000"/>
          <w:sz w:val="28"/>
          <w:szCs w:val="28"/>
        </w:rPr>
        <w:t>及未申报或逾期申报债权的法律后果</w:t>
      </w:r>
    </w:p>
    <w:p w14:paraId="10470C44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1、债权人应当在人民法院确定的债权申报期限内向管理人申报债权。在人民法院确定的债权申报期限内，债权人未申报债权的，可以在清算财产最后分配前补充申报；但是，此前已进行的分配，不再对其补充分配。为审查和确认补充申报债权的费用，由补充申报人承担。</w:t>
      </w:r>
    </w:p>
    <w:p w14:paraId="10AE3F48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lastRenderedPageBreak/>
        <w:t>2、债权人未依照企业破产法规定申报债权的，不得依照该法规定的程序行使权利。</w:t>
      </w:r>
    </w:p>
    <w:p w14:paraId="07BE77F0" w14:textId="77777777" w:rsidR="000D37DC" w:rsidRDefault="00E83EAF" w:rsidP="00DC769B">
      <w:pPr>
        <w:spacing w:line="560" w:lineRule="exact"/>
        <w:ind w:firstLineChars="200" w:firstLine="560"/>
        <w:textAlignment w:val="baseline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3、申报债权必须是在诉讼时效内的债权，凡超过诉讼时效或执行时效的，又无时效中断或中止的证据，不予确认。</w:t>
      </w:r>
    </w:p>
    <w:p w14:paraId="310BF04E" w14:textId="78925059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4、</w:t>
      </w:r>
      <w:r>
        <w:rPr>
          <w:rFonts w:ascii="仿宋" w:eastAsia="仿宋" w:hAnsi="仿宋" w:cs="Tahoma"/>
          <w:color w:val="000000"/>
          <w:sz w:val="28"/>
          <w:szCs w:val="28"/>
        </w:rPr>
        <w:t>申报债权的金额必须确定，外币必须转换成人民币计值，</w:t>
      </w:r>
      <w:r>
        <w:rPr>
          <w:rFonts w:ascii="仿宋" w:eastAsia="仿宋" w:hAnsi="仿宋" w:cs="Tahoma"/>
          <w:b/>
          <w:bCs/>
          <w:color w:val="000000"/>
          <w:sz w:val="28"/>
          <w:szCs w:val="28"/>
        </w:rPr>
        <w:t>汇率以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清算受理日即</w:t>
      </w:r>
      <w:r w:rsidR="00FB6D97"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2026年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</w:rPr>
        <w:t>3</w:t>
      </w:r>
      <w:r w:rsidR="00FB6D97"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月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</w:rPr>
        <w:t>25</w:t>
      </w:r>
      <w:r w:rsidR="00FB6D97"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日</w:t>
      </w:r>
      <w:r>
        <w:rPr>
          <w:rFonts w:ascii="仿宋" w:eastAsia="仿宋" w:hAnsi="仿宋" w:cs="Tahoma"/>
          <w:b/>
          <w:bCs/>
          <w:color w:val="000000"/>
          <w:sz w:val="28"/>
          <w:szCs w:val="28"/>
        </w:rPr>
        <w:t>公布的市场交易中间价为准</w:t>
      </w:r>
      <w:r>
        <w:rPr>
          <w:rFonts w:ascii="仿宋" w:eastAsia="仿宋" w:hAnsi="仿宋" w:cs="Tahoma"/>
          <w:color w:val="000000"/>
          <w:sz w:val="28"/>
          <w:szCs w:val="28"/>
        </w:rPr>
        <w:t>（并请提交银行出具的汇率证明）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。</w:t>
      </w:r>
    </w:p>
    <w:p w14:paraId="320EAA11" w14:textId="4FB98406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5、债权申报时包括利息、罚息、违约金、滞纳金的，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其计算到清算受理日</w:t>
      </w:r>
      <w:r>
        <w:rPr>
          <w:rFonts w:ascii="仿宋" w:eastAsia="仿宋" w:hAnsi="仿宋" w:cs="Tahoma" w:hint="eastAsia"/>
          <w:b/>
          <w:bCs/>
          <w:sz w:val="28"/>
          <w:szCs w:val="28"/>
        </w:rPr>
        <w:t>即</w:t>
      </w:r>
      <w:r w:rsidR="00FB6D97">
        <w:rPr>
          <w:rFonts w:ascii="仿宋" w:eastAsia="仿宋" w:hAnsi="仿宋" w:cs="Tahoma" w:hint="eastAsia"/>
          <w:b/>
          <w:bCs/>
          <w:sz w:val="28"/>
          <w:szCs w:val="28"/>
        </w:rPr>
        <w:t>2026年</w:t>
      </w:r>
      <w:r w:rsidR="00AB38C4">
        <w:rPr>
          <w:rFonts w:ascii="仿宋" w:eastAsia="仿宋" w:hAnsi="仿宋" w:cs="Tahoma"/>
          <w:b/>
          <w:bCs/>
          <w:sz w:val="28"/>
          <w:szCs w:val="28"/>
        </w:rPr>
        <w:t>3</w:t>
      </w:r>
      <w:r w:rsidR="00FB6D97">
        <w:rPr>
          <w:rFonts w:ascii="仿宋" w:eastAsia="仿宋" w:hAnsi="仿宋" w:cs="Tahoma" w:hint="eastAsia"/>
          <w:b/>
          <w:bCs/>
          <w:sz w:val="28"/>
          <w:szCs w:val="28"/>
        </w:rPr>
        <w:t>月</w:t>
      </w:r>
      <w:r w:rsidR="00AB38C4">
        <w:rPr>
          <w:rFonts w:ascii="仿宋" w:eastAsia="仿宋" w:hAnsi="仿宋" w:cs="Tahoma"/>
          <w:b/>
          <w:bCs/>
          <w:sz w:val="28"/>
          <w:szCs w:val="28"/>
        </w:rPr>
        <w:t>25</w:t>
      </w:r>
      <w:r w:rsidR="00FB6D97">
        <w:rPr>
          <w:rFonts w:ascii="仿宋" w:eastAsia="仿宋" w:hAnsi="仿宋" w:cs="Tahoma" w:hint="eastAsia"/>
          <w:b/>
          <w:bCs/>
          <w:sz w:val="28"/>
          <w:szCs w:val="28"/>
        </w:rPr>
        <w:t>日</w:t>
      </w:r>
      <w:r>
        <w:rPr>
          <w:rFonts w:ascii="仿宋" w:eastAsia="仿宋" w:hAnsi="仿宋" w:cs="Tahoma" w:hint="eastAsia"/>
          <w:b/>
          <w:bCs/>
          <w:sz w:val="28"/>
          <w:szCs w:val="28"/>
        </w:rPr>
        <w:t>为止</w:t>
      </w:r>
      <w:r>
        <w:rPr>
          <w:rFonts w:ascii="仿宋" w:eastAsia="仿宋" w:hAnsi="仿宋" w:cs="Tahoma" w:hint="eastAsia"/>
          <w:sz w:val="28"/>
          <w:szCs w:val="28"/>
        </w:rPr>
        <w:t>。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申报债权时未申报应付利息和违约金的，推定其放弃申报。</w:t>
      </w:r>
    </w:p>
    <w:p w14:paraId="779F1DD2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6、债权申报应到管理人处当面申报，并携带所需材料和证据原件。</w:t>
      </w:r>
    </w:p>
    <w:p w14:paraId="2E4804B7" w14:textId="77777777" w:rsidR="000D37DC" w:rsidRDefault="00E83EAF" w:rsidP="00DC769B">
      <w:pPr>
        <w:widowControl/>
        <w:spacing w:line="560" w:lineRule="exact"/>
        <w:ind w:firstLineChars="200" w:firstLine="571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四、申报</w:t>
      </w: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方式</w:t>
      </w:r>
      <w:r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：</w:t>
      </w:r>
    </w:p>
    <w:p w14:paraId="1BE9AB09" w14:textId="254D2C91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1、本次债权申报期：</w:t>
      </w:r>
      <w:r>
        <w:rPr>
          <w:rFonts w:ascii="仿宋" w:eastAsia="仿宋" w:hAnsi="仿宋" w:cs="Tahoma" w:hint="eastAsia"/>
          <w:color w:val="000000" w:themeColor="text1"/>
          <w:sz w:val="28"/>
          <w:szCs w:val="28"/>
        </w:rPr>
        <w:t>从法院出具公告之日起至</w:t>
      </w:r>
      <w:r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202</w:t>
      </w:r>
      <w:r w:rsidR="00160A1C"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6</w:t>
      </w:r>
      <w:r w:rsidRPr="002C5EF6"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年</w:t>
      </w:r>
      <w:r w:rsidR="00AB38C4">
        <w:rPr>
          <w:rFonts w:ascii="仿宋" w:eastAsia="仿宋" w:hAnsi="仿宋" w:cs="Tahoma"/>
          <w:b/>
          <w:bCs/>
          <w:color w:val="000000" w:themeColor="text1"/>
          <w:sz w:val="28"/>
          <w:szCs w:val="28"/>
        </w:rPr>
        <w:t>5</w:t>
      </w:r>
      <w:r w:rsidR="002C5EF6" w:rsidRPr="002C5EF6"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月</w:t>
      </w:r>
      <w:r w:rsidR="00AB38C4">
        <w:rPr>
          <w:rFonts w:ascii="仿宋" w:eastAsia="仿宋" w:hAnsi="仿宋" w:cs="Tahoma"/>
          <w:b/>
          <w:bCs/>
          <w:color w:val="000000" w:themeColor="text1"/>
          <w:sz w:val="28"/>
          <w:szCs w:val="28"/>
        </w:rPr>
        <w:t>6</w:t>
      </w:r>
      <w:r w:rsidRPr="002C5EF6">
        <w:rPr>
          <w:rFonts w:ascii="仿宋" w:eastAsia="仿宋" w:hAnsi="仿宋" w:cs="Tahoma" w:hint="eastAsia"/>
          <w:b/>
          <w:bCs/>
          <w:color w:val="000000" w:themeColor="text1"/>
          <w:sz w:val="28"/>
          <w:szCs w:val="28"/>
        </w:rPr>
        <w:t>日止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（周一至周五）。</w:t>
      </w:r>
    </w:p>
    <w:p w14:paraId="6E5347D7" w14:textId="3856B2F9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2、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债权人应积极申报，请债权人于20</w:t>
      </w:r>
      <w:r w:rsidRPr="002C5EF6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2</w:t>
      </w:r>
      <w:r w:rsidR="00160A1C" w:rsidRPr="002C5EF6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6</w:t>
      </w:r>
      <w:r w:rsidRPr="002C5EF6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年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5</w:t>
      </w:r>
      <w:r w:rsidR="002C5EF6" w:rsidRPr="002C5EF6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月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6</w:t>
      </w:r>
      <w:r w:rsidRPr="002C5EF6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日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前向管理人提交债权申报资料。如邮寄的，请按下述地址进行寄送。</w:t>
      </w:r>
    </w:p>
    <w:p w14:paraId="0BF7FF91" w14:textId="77777777" w:rsidR="000D37DC" w:rsidRDefault="00E83EAF" w:rsidP="00DC769B">
      <w:pPr>
        <w:widowControl/>
        <w:spacing w:line="560" w:lineRule="exact"/>
        <w:ind w:firstLineChars="200" w:firstLine="56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3、地址：江苏省南京市建邺区庐山路188号新地中心一期48层，北京市万商天勤（南京）律师事务所</w:t>
      </w:r>
    </w:p>
    <w:p w14:paraId="441405EA" w14:textId="3CD579D6" w:rsidR="000D37DC" w:rsidRDefault="00E83EAF" w:rsidP="00DC769B">
      <w:pPr>
        <w:widowControl/>
        <w:spacing w:line="560" w:lineRule="exact"/>
        <w:ind w:leftChars="133" w:left="279" w:firstLineChars="100" w:firstLine="28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4、</w:t>
      </w:r>
      <w:r w:rsidR="00B9710F" w:rsidRPr="00B9710F">
        <w:rPr>
          <w:rFonts w:ascii="仿宋" w:eastAsia="仿宋" w:hAnsi="仿宋" w:cs="Tahoma" w:hint="eastAsia"/>
          <w:color w:val="000000"/>
          <w:sz w:val="28"/>
          <w:szCs w:val="28"/>
        </w:rPr>
        <w:t>联系人1：杨森，联系电话1</w:t>
      </w:r>
      <w:r w:rsidR="00B9710F" w:rsidRPr="00B9710F">
        <w:rPr>
          <w:rFonts w:ascii="仿宋" w:eastAsia="仿宋" w:hAnsi="仿宋" w:cs="Tahoma"/>
          <w:color w:val="000000"/>
          <w:sz w:val="28"/>
          <w:szCs w:val="28"/>
        </w:rPr>
        <w:t>7316228894</w:t>
      </w:r>
      <w:r w:rsidR="00B9710F" w:rsidRPr="00B9710F">
        <w:rPr>
          <w:rFonts w:ascii="仿宋" w:eastAsia="仿宋" w:hAnsi="仿宋" w:cs="Tahoma" w:hint="eastAsia"/>
          <w:color w:val="000000"/>
          <w:sz w:val="28"/>
          <w:szCs w:val="28"/>
        </w:rPr>
        <w:t>；联系人2</w:t>
      </w:r>
      <w:r w:rsidR="00AB38C4">
        <w:rPr>
          <w:rFonts w:ascii="仿宋" w:eastAsia="仿宋" w:hAnsi="仿宋" w:cs="Tahoma" w:hint="eastAsia"/>
          <w:color w:val="000000"/>
          <w:sz w:val="28"/>
          <w:szCs w:val="28"/>
        </w:rPr>
        <w:t>：唐思齐</w:t>
      </w:r>
      <w:r w:rsidR="00B9710F" w:rsidRPr="00B9710F">
        <w:rPr>
          <w:rFonts w:ascii="仿宋" w:eastAsia="仿宋" w:hAnsi="仿宋" w:cs="Tahoma" w:hint="eastAsia"/>
          <w:color w:val="000000"/>
          <w:sz w:val="28"/>
          <w:szCs w:val="28"/>
        </w:rPr>
        <w:t>，联系电话：</w:t>
      </w:r>
      <w:r w:rsidR="00B9710F" w:rsidRPr="00B9710F">
        <w:rPr>
          <w:rFonts w:ascii="仿宋" w:eastAsia="仿宋" w:hAnsi="仿宋" w:cs="Tahoma"/>
          <w:color w:val="000000"/>
          <w:sz w:val="28"/>
          <w:szCs w:val="28"/>
        </w:rPr>
        <w:t>17</w:t>
      </w:r>
      <w:r w:rsidR="00AB38C4">
        <w:rPr>
          <w:rFonts w:ascii="仿宋" w:eastAsia="仿宋" w:hAnsi="仿宋" w:cs="Tahoma"/>
          <w:color w:val="000000"/>
          <w:sz w:val="28"/>
          <w:szCs w:val="28"/>
        </w:rPr>
        <w:t>205145585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t>，欢迎预约。</w:t>
      </w:r>
    </w:p>
    <w:p w14:paraId="4F33AA3D" w14:textId="77777777" w:rsidR="000D37DC" w:rsidRDefault="00E83EAF" w:rsidP="00DC769B">
      <w:pPr>
        <w:spacing w:line="560" w:lineRule="exact"/>
        <w:ind w:firstLineChars="200" w:firstLine="571"/>
        <w:outlineLvl w:val="0"/>
        <w:rPr>
          <w:rFonts w:ascii="仿宋" w:eastAsia="仿宋" w:hAnsi="仿宋" w:cs="Tahoma"/>
          <w:b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b/>
          <w:color w:val="000000"/>
          <w:sz w:val="28"/>
          <w:szCs w:val="28"/>
        </w:rPr>
        <w:t>六、管理人特别提示</w:t>
      </w:r>
    </w:p>
    <w:p w14:paraId="0C16C3E6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1、本《债权人注意事项及风险告知》只是针对债权人申报债权时注意事项及风险告知的特别提示，文本中加粗字体请债权人予以合</w:t>
      </w:r>
      <w:r>
        <w:rPr>
          <w:rFonts w:ascii="仿宋" w:eastAsia="仿宋" w:hAnsi="仿宋" w:cs="Tahoma" w:hint="eastAsia"/>
          <w:color w:val="000000"/>
          <w:sz w:val="28"/>
          <w:szCs w:val="28"/>
        </w:rPr>
        <w:lastRenderedPageBreak/>
        <w:t>理关注。本告知不视为出具给债权人的法律意见。</w:t>
      </w:r>
    </w:p>
    <w:p w14:paraId="60660AF2" w14:textId="77777777" w:rsidR="000D37DC" w:rsidRDefault="00E83EAF" w:rsidP="00DC769B">
      <w:pPr>
        <w:spacing w:line="560" w:lineRule="exact"/>
        <w:ind w:firstLineChars="200" w:firstLine="560"/>
        <w:outlineLvl w:val="0"/>
        <w:rPr>
          <w:rFonts w:ascii="仿宋" w:eastAsia="仿宋" w:hAnsi="仿宋" w:cs="Tahoma"/>
          <w:color w:val="00000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sz w:val="28"/>
          <w:szCs w:val="28"/>
        </w:rPr>
        <w:t>2、债权人虚假申报债权或提供虚假申报材料，损害其他债权人利益的，管理人将依法移送公安机关或人民法院追究其法律责任。</w:t>
      </w:r>
    </w:p>
    <w:p w14:paraId="12FDA35D" w14:textId="527EC338" w:rsidR="00FB4E83" w:rsidRPr="004A00D4" w:rsidRDefault="00936BE1" w:rsidP="00DC769B">
      <w:pPr>
        <w:spacing w:line="560" w:lineRule="exact"/>
        <w:ind w:firstLineChars="200" w:firstLine="571"/>
        <w:outlineLvl w:val="0"/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</w:pP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3、</w:t>
      </w:r>
      <w:r w:rsidR="00AF4936" w:rsidRPr="00AF4936"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第一次债权人会议原则上以书面形式召开。确有特殊情况需现场召开的，</w:t>
      </w:r>
      <w:r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定</w:t>
      </w:r>
      <w:r w:rsidRPr="003C0825">
        <w:rPr>
          <w:rFonts w:ascii="仿宋" w:eastAsia="仿宋" w:hAnsi="仿宋" w:cs="Tahoma" w:hint="eastAsia"/>
          <w:b/>
          <w:bCs/>
          <w:color w:val="000000"/>
          <w:sz w:val="28"/>
          <w:szCs w:val="28"/>
        </w:rPr>
        <w:t>于</w:t>
      </w:r>
      <w:r w:rsidRPr="003C0825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202</w:t>
      </w:r>
      <w:r w:rsidR="00EE1DA3" w:rsidRPr="003C0825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6</w:t>
      </w:r>
      <w:r w:rsidRPr="003C0825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年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5</w:t>
      </w:r>
      <w:r w:rsidR="002C5EF6"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月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12</w:t>
      </w:r>
      <w:r w:rsidR="002C5EF6"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日下午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14</w:t>
      </w:r>
      <w:r w:rsidR="002C5EF6"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时</w:t>
      </w:r>
      <w:r w:rsidR="00AB38C4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3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0</w:t>
      </w:r>
      <w:r w:rsidR="00AB38C4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分</w:t>
      </w:r>
      <w:r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在南京市</w:t>
      </w:r>
      <w:r w:rsidR="00AB38C4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玄武区</w:t>
      </w:r>
      <w:r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人民法院</w:t>
      </w:r>
      <w:r w:rsidR="00AB38C4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执行局</w:t>
      </w:r>
      <w:r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第</w:t>
      </w:r>
      <w:r w:rsidR="002C5EF6"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一</w:t>
      </w:r>
      <w:r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法庭</w:t>
      </w:r>
      <w:r w:rsidR="007324FC" w:rsidRPr="006E75DE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（地址：南京市</w:t>
      </w:r>
      <w:r w:rsidR="00AB38C4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玄武区板仓街2</w:t>
      </w:r>
      <w:r w:rsidR="00AB38C4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58</w:t>
      </w:r>
      <w:r w:rsidR="007324FC" w:rsidRPr="003C0825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号）</w:t>
      </w:r>
      <w:r w:rsidRPr="003C0825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召开</w:t>
      </w:r>
      <w:r w:rsidR="00AF4936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，</w:t>
      </w:r>
      <w:r w:rsidR="00AF4936" w:rsidRPr="00AF4936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具体召开形式将由管理人于召开</w:t>
      </w:r>
      <w:r w:rsidR="00AF4936">
        <w:rPr>
          <w:rFonts w:ascii="仿宋" w:eastAsia="仿宋" w:hAnsi="仿宋" w:cs="Tahoma" w:hint="eastAsia"/>
          <w:b/>
          <w:bCs/>
          <w:color w:val="000000"/>
          <w:sz w:val="28"/>
          <w:szCs w:val="28"/>
          <w:u w:val="single"/>
        </w:rPr>
        <w:t>3</w:t>
      </w:r>
      <w:r w:rsidR="00AF4936" w:rsidRPr="00AF4936">
        <w:rPr>
          <w:rFonts w:ascii="仿宋" w:eastAsia="仿宋" w:hAnsi="仿宋" w:cs="Tahoma"/>
          <w:b/>
          <w:bCs/>
          <w:color w:val="000000"/>
          <w:sz w:val="28"/>
          <w:szCs w:val="28"/>
          <w:u w:val="single"/>
        </w:rPr>
        <w:t>日前另行通知各债权人。</w:t>
      </w:r>
      <w:r w:rsidR="004A00D4" w:rsidRPr="004A00D4">
        <w:rPr>
          <w:rFonts w:ascii="仿宋" w:eastAsia="仿宋" w:hAnsi="仿宋" w:cs="Tahoma" w:hint="eastAsia"/>
          <w:color w:val="000000"/>
          <w:sz w:val="28"/>
          <w:szCs w:val="28"/>
        </w:rPr>
        <w:t>依法申报债权的债权人为债权人会议的成员，有权参加债权人会议。参加会议的债权人系法人或其他组织的，应提交营业执照、法定代表人或负责人身份证明书；如委托代理人出席会议，应提交特别授权委托书、委托代理人的身份证件或律师执业证，委托代理人是律师的，还应提交律师事务所的指派函。参加会议的债权人是自然人的，应提交个人身份证明。如委托代理人出席会议，应提交特别授权委托书，委托代理人的身份证件或律师执业证，委托代理人是律师的，还应提交律师事务</w:t>
      </w:r>
      <w:r w:rsidR="002F7A27">
        <w:rPr>
          <w:rFonts w:ascii="仿宋" w:eastAsia="仿宋" w:hAnsi="仿宋" w:cs="Tahoma" w:hint="eastAsia"/>
          <w:color w:val="000000"/>
          <w:sz w:val="28"/>
          <w:szCs w:val="28"/>
        </w:rPr>
        <w:t>所</w:t>
      </w:r>
      <w:r w:rsidR="004A00D4" w:rsidRPr="004A00D4">
        <w:rPr>
          <w:rFonts w:ascii="仿宋" w:eastAsia="仿宋" w:hAnsi="仿宋" w:cs="Tahoma" w:hint="eastAsia"/>
          <w:color w:val="000000"/>
          <w:sz w:val="28"/>
          <w:szCs w:val="28"/>
        </w:rPr>
        <w:t>的指派函</w:t>
      </w:r>
      <w:r w:rsidR="004A00D4">
        <w:rPr>
          <w:rFonts w:ascii="仿宋" w:eastAsia="仿宋" w:hAnsi="仿宋" w:cs="Tahoma" w:hint="eastAsia"/>
          <w:color w:val="000000"/>
          <w:sz w:val="28"/>
          <w:szCs w:val="28"/>
        </w:rPr>
        <w:t>。</w:t>
      </w:r>
    </w:p>
    <w:p w14:paraId="441F4625" w14:textId="52EA09F3" w:rsidR="000D37DC" w:rsidRPr="00312E95" w:rsidRDefault="00AB38C4" w:rsidP="00DC769B">
      <w:pPr>
        <w:spacing w:line="560" w:lineRule="exact"/>
        <w:jc w:val="right"/>
        <w:rPr>
          <w:rFonts w:ascii="仿宋" w:eastAsia="仿宋" w:hAnsi="仿宋" w:cs="Tahoma"/>
          <w:b/>
          <w:bCs/>
          <w:color w:val="000000"/>
          <w:sz w:val="24"/>
        </w:rPr>
      </w:pPr>
      <w:r>
        <w:rPr>
          <w:rFonts w:ascii="仿宋" w:eastAsia="仿宋" w:hAnsi="仿宋" w:cs="Tahoma" w:hint="eastAsia"/>
          <w:b/>
          <w:bCs/>
          <w:color w:val="000000"/>
          <w:sz w:val="24"/>
        </w:rPr>
        <w:t>南京泰锐斯通信科技有限公司</w:t>
      </w:r>
      <w:r w:rsidR="00FB71E8" w:rsidRPr="00312E95">
        <w:rPr>
          <w:rFonts w:ascii="仿宋" w:eastAsia="仿宋" w:hAnsi="仿宋" w:cs="Tahoma" w:hint="eastAsia"/>
          <w:b/>
          <w:bCs/>
          <w:color w:val="000000"/>
          <w:sz w:val="24"/>
        </w:rPr>
        <w:t>管理人</w:t>
      </w:r>
    </w:p>
    <w:p w14:paraId="702B75F7" w14:textId="30F511F4" w:rsidR="000D37DC" w:rsidRPr="00312E95" w:rsidRDefault="00AB38C4" w:rsidP="00DC769B">
      <w:pPr>
        <w:spacing w:line="560" w:lineRule="exact"/>
        <w:jc w:val="right"/>
        <w:rPr>
          <w:rFonts w:ascii="仿宋" w:eastAsia="仿宋" w:hAnsi="仿宋" w:cs="Tahoma"/>
          <w:b/>
          <w:bCs/>
          <w:color w:val="000000"/>
          <w:sz w:val="24"/>
        </w:rPr>
      </w:pPr>
      <w:r>
        <w:rPr>
          <w:rFonts w:ascii="仿宋" w:eastAsia="仿宋" w:hAnsi="仿宋" w:cs="Tahoma" w:hint="eastAsia"/>
          <w:b/>
          <w:bCs/>
          <w:color w:val="000000"/>
          <w:sz w:val="24"/>
        </w:rPr>
        <w:t>二〇二六</w:t>
      </w:r>
      <w:r w:rsidR="00E83EAF" w:rsidRPr="00A61BB3">
        <w:rPr>
          <w:rFonts w:ascii="仿宋" w:eastAsia="仿宋" w:hAnsi="仿宋" w:cs="Tahoma" w:hint="eastAsia"/>
          <w:b/>
          <w:bCs/>
          <w:color w:val="000000"/>
          <w:sz w:val="24"/>
        </w:rPr>
        <w:t>年</w:t>
      </w:r>
      <w:r>
        <w:rPr>
          <w:rFonts w:ascii="仿宋" w:eastAsia="仿宋" w:hAnsi="仿宋" w:cs="Tahoma" w:hint="eastAsia"/>
          <w:b/>
          <w:bCs/>
          <w:color w:val="000000"/>
          <w:sz w:val="24"/>
        </w:rPr>
        <w:t>三</w:t>
      </w:r>
      <w:r w:rsidR="00E83EAF" w:rsidRPr="00A61BB3">
        <w:rPr>
          <w:rFonts w:ascii="仿宋" w:eastAsia="仿宋" w:hAnsi="仿宋" w:cs="Tahoma" w:hint="eastAsia"/>
          <w:b/>
          <w:bCs/>
          <w:color w:val="000000"/>
          <w:sz w:val="24"/>
        </w:rPr>
        <w:t>月</w:t>
      </w:r>
      <w:r>
        <w:rPr>
          <w:rFonts w:ascii="仿宋" w:eastAsia="仿宋" w:hAnsi="仿宋" w:cs="Tahoma" w:hint="eastAsia"/>
          <w:b/>
          <w:bCs/>
          <w:color w:val="000000"/>
          <w:sz w:val="24"/>
        </w:rPr>
        <w:t>二十七</w:t>
      </w:r>
      <w:r w:rsidR="00E83EAF" w:rsidRPr="00A61BB3">
        <w:rPr>
          <w:rFonts w:ascii="仿宋" w:eastAsia="仿宋" w:hAnsi="仿宋" w:cs="Tahoma" w:hint="eastAsia"/>
          <w:b/>
          <w:bCs/>
          <w:color w:val="000000"/>
          <w:sz w:val="24"/>
        </w:rPr>
        <w:t>日</w:t>
      </w:r>
    </w:p>
    <w:p w14:paraId="78314C23" w14:textId="77777777" w:rsidR="000D37DC" w:rsidRPr="00AF2455" w:rsidRDefault="00E83EAF" w:rsidP="00DC769B">
      <w:pPr>
        <w:widowControl/>
        <w:spacing w:line="560" w:lineRule="exact"/>
        <w:rPr>
          <w:rFonts w:ascii="仿宋" w:eastAsia="仿宋" w:hAnsi="仿宋" w:cs="Tahoma"/>
          <w:color w:val="000000"/>
          <w:szCs w:val="21"/>
        </w:rPr>
      </w:pPr>
      <w:r w:rsidRPr="00AF2455">
        <w:rPr>
          <w:rFonts w:ascii="仿宋" w:eastAsia="仿宋" w:hAnsi="仿宋" w:cs="Tahoma" w:hint="eastAsia"/>
          <w:color w:val="000000"/>
          <w:szCs w:val="21"/>
        </w:rPr>
        <w:t>附件：</w:t>
      </w:r>
    </w:p>
    <w:p w14:paraId="1642D06E" w14:textId="77777777" w:rsidR="000D37DC" w:rsidRPr="00AF2455" w:rsidRDefault="00E83EAF" w:rsidP="00DC769B">
      <w:pPr>
        <w:widowControl/>
        <w:spacing w:line="560" w:lineRule="exact"/>
        <w:rPr>
          <w:rFonts w:ascii="仿宋" w:eastAsia="仿宋" w:hAnsi="仿宋" w:cs="Tahoma"/>
          <w:color w:val="000000"/>
          <w:szCs w:val="21"/>
        </w:rPr>
      </w:pPr>
      <w:r w:rsidRPr="00AF2455">
        <w:rPr>
          <w:rFonts w:ascii="仿宋" w:eastAsia="仿宋" w:hAnsi="仿宋" w:cs="Tahoma" w:hint="eastAsia"/>
          <w:color w:val="000000"/>
          <w:szCs w:val="21"/>
        </w:rPr>
        <w:t>1、债权申报表；</w:t>
      </w:r>
    </w:p>
    <w:p w14:paraId="1C42CD3A" w14:textId="77777777" w:rsidR="000D37DC" w:rsidRPr="00AF2455" w:rsidRDefault="00E83EAF" w:rsidP="00DC769B">
      <w:pPr>
        <w:spacing w:line="560" w:lineRule="exact"/>
        <w:rPr>
          <w:rFonts w:ascii="仿宋" w:eastAsia="仿宋" w:hAnsi="仿宋" w:cs="Tahoma"/>
          <w:color w:val="000000"/>
          <w:szCs w:val="21"/>
        </w:rPr>
      </w:pPr>
      <w:r w:rsidRPr="00AF2455">
        <w:rPr>
          <w:rFonts w:ascii="仿宋" w:eastAsia="仿宋" w:hAnsi="仿宋" w:cs="Tahoma" w:hint="eastAsia"/>
          <w:color w:val="000000"/>
          <w:szCs w:val="21"/>
        </w:rPr>
        <w:t>2、债权申报文件清单；</w:t>
      </w:r>
    </w:p>
    <w:p w14:paraId="7967A796" w14:textId="77777777" w:rsidR="000D37DC" w:rsidRPr="00AF2455" w:rsidRDefault="00E83EAF" w:rsidP="00DC769B">
      <w:pPr>
        <w:spacing w:line="560" w:lineRule="exact"/>
        <w:rPr>
          <w:rFonts w:ascii="宋体" w:hAnsi="宋体" w:cs="宋体"/>
          <w:b/>
          <w:color w:val="000000"/>
          <w:kern w:val="0"/>
          <w:szCs w:val="21"/>
        </w:rPr>
      </w:pPr>
      <w:r w:rsidRPr="00AF2455">
        <w:rPr>
          <w:rFonts w:ascii="仿宋" w:eastAsia="仿宋" w:hAnsi="仿宋" w:cs="Tahoma" w:hint="eastAsia"/>
          <w:color w:val="000000"/>
          <w:szCs w:val="21"/>
        </w:rPr>
        <w:t>3、债权申报证据清单；</w:t>
      </w:r>
    </w:p>
    <w:p w14:paraId="49C7E590" w14:textId="77777777" w:rsidR="000D37DC" w:rsidRPr="00AF2455" w:rsidRDefault="00E83EAF" w:rsidP="00DC769B">
      <w:pPr>
        <w:spacing w:line="560" w:lineRule="exact"/>
        <w:rPr>
          <w:rFonts w:ascii="宋体" w:hAnsi="宋体" w:cs="宋体"/>
          <w:b/>
          <w:color w:val="000000"/>
          <w:kern w:val="0"/>
          <w:szCs w:val="21"/>
        </w:rPr>
      </w:pPr>
      <w:r w:rsidRPr="00AF2455">
        <w:rPr>
          <w:rFonts w:ascii="仿宋" w:eastAsia="仿宋" w:hAnsi="仿宋" w:cs="Tahoma" w:hint="eastAsia"/>
          <w:color w:val="000000"/>
          <w:szCs w:val="21"/>
        </w:rPr>
        <w:t>4、债权人基本信息确认书；</w:t>
      </w:r>
    </w:p>
    <w:p w14:paraId="71341E18" w14:textId="77777777" w:rsidR="000D37DC" w:rsidRPr="00AF2455" w:rsidRDefault="00E83EAF" w:rsidP="00DC769B">
      <w:pPr>
        <w:widowControl/>
        <w:spacing w:line="560" w:lineRule="exact"/>
        <w:rPr>
          <w:rFonts w:ascii="仿宋" w:eastAsia="仿宋" w:hAnsi="仿宋" w:cs="Tahoma"/>
          <w:color w:val="000000"/>
          <w:szCs w:val="21"/>
        </w:rPr>
      </w:pPr>
      <w:r w:rsidRPr="00AF2455">
        <w:rPr>
          <w:rFonts w:ascii="仿宋" w:eastAsia="仿宋" w:hAnsi="仿宋" w:cs="Tahoma" w:hint="eastAsia"/>
          <w:color w:val="000000"/>
          <w:szCs w:val="21"/>
        </w:rPr>
        <w:t>5、授权委托书；</w:t>
      </w:r>
    </w:p>
    <w:p w14:paraId="77737507" w14:textId="20C3E5A6" w:rsidR="000D37DC" w:rsidRPr="00AF2455" w:rsidRDefault="00E83EAF" w:rsidP="00DC769B">
      <w:pPr>
        <w:widowControl/>
        <w:spacing w:line="560" w:lineRule="exact"/>
        <w:rPr>
          <w:rFonts w:ascii="仿宋" w:eastAsia="仿宋" w:hAnsi="仿宋" w:cs="Tahoma"/>
          <w:color w:val="000000"/>
          <w:szCs w:val="21"/>
        </w:rPr>
      </w:pPr>
      <w:r w:rsidRPr="00AF2455">
        <w:rPr>
          <w:rFonts w:ascii="仿宋" w:eastAsia="仿宋" w:hAnsi="仿宋" w:cs="Tahoma" w:hint="eastAsia"/>
          <w:color w:val="000000"/>
          <w:szCs w:val="21"/>
        </w:rPr>
        <w:t>6、法定代表人身份证明书。</w:t>
      </w:r>
      <w:r>
        <w:rPr>
          <w:rFonts w:ascii="仿宋" w:eastAsia="仿宋" w:hAnsi="仿宋" w:cs="宋体"/>
          <w:b/>
          <w:color w:val="000000"/>
          <w:kern w:val="0"/>
          <w:sz w:val="28"/>
          <w:szCs w:val="28"/>
        </w:rPr>
        <w:br w:type="page"/>
      </w:r>
    </w:p>
    <w:p w14:paraId="235D868E" w14:textId="77777777" w:rsidR="000D37DC" w:rsidRDefault="00E83EAF">
      <w:pPr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附件一：</w:t>
      </w:r>
    </w:p>
    <w:p w14:paraId="55FFB68C" w14:textId="77777777" w:rsidR="000D37DC" w:rsidRDefault="00E83EAF">
      <w:pPr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债 权 申 报 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080"/>
        <w:gridCol w:w="540"/>
        <w:gridCol w:w="1620"/>
        <w:gridCol w:w="720"/>
        <w:gridCol w:w="720"/>
        <w:gridCol w:w="1630"/>
      </w:tblGrid>
      <w:tr w:rsidR="000D37DC" w14:paraId="2A186D6A" w14:textId="77777777">
        <w:tc>
          <w:tcPr>
            <w:tcW w:w="2268" w:type="dxa"/>
            <w:vAlign w:val="center"/>
          </w:tcPr>
          <w:p w14:paraId="4E0B0535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债权人名称/姓名</w:t>
            </w:r>
          </w:p>
        </w:tc>
        <w:tc>
          <w:tcPr>
            <w:tcW w:w="6310" w:type="dxa"/>
            <w:gridSpan w:val="6"/>
          </w:tcPr>
          <w:p w14:paraId="17D38EC2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125B2B19" w14:textId="77777777">
        <w:tc>
          <w:tcPr>
            <w:tcW w:w="2268" w:type="dxa"/>
            <w:vAlign w:val="center"/>
          </w:tcPr>
          <w:p w14:paraId="062A332F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债权人地址</w:t>
            </w:r>
          </w:p>
        </w:tc>
        <w:tc>
          <w:tcPr>
            <w:tcW w:w="3960" w:type="dxa"/>
            <w:gridSpan w:val="4"/>
          </w:tcPr>
          <w:p w14:paraId="1BFA43FB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20" w:type="dxa"/>
          </w:tcPr>
          <w:p w14:paraId="6B0EA69C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邮编</w:t>
            </w:r>
          </w:p>
        </w:tc>
        <w:tc>
          <w:tcPr>
            <w:tcW w:w="1630" w:type="dxa"/>
          </w:tcPr>
          <w:p w14:paraId="2C1A91E1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7285A058" w14:textId="77777777">
        <w:tc>
          <w:tcPr>
            <w:tcW w:w="2268" w:type="dxa"/>
            <w:vAlign w:val="center"/>
          </w:tcPr>
          <w:p w14:paraId="4E912710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法定代表人/负责人</w:t>
            </w:r>
          </w:p>
        </w:tc>
        <w:tc>
          <w:tcPr>
            <w:tcW w:w="3960" w:type="dxa"/>
            <w:gridSpan w:val="4"/>
          </w:tcPr>
          <w:p w14:paraId="31946781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20" w:type="dxa"/>
          </w:tcPr>
          <w:p w14:paraId="25539FC6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</w:t>
            </w:r>
          </w:p>
        </w:tc>
        <w:tc>
          <w:tcPr>
            <w:tcW w:w="1630" w:type="dxa"/>
            <w:vAlign w:val="center"/>
          </w:tcPr>
          <w:p w14:paraId="14253597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0D37DC" w14:paraId="65577BF0" w14:textId="77777777">
        <w:trPr>
          <w:trHeight w:val="450"/>
        </w:trPr>
        <w:tc>
          <w:tcPr>
            <w:tcW w:w="2268" w:type="dxa"/>
            <w:vAlign w:val="center"/>
          </w:tcPr>
          <w:p w14:paraId="0B653C8B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债权性质</w:t>
            </w:r>
          </w:p>
        </w:tc>
        <w:tc>
          <w:tcPr>
            <w:tcW w:w="6310" w:type="dxa"/>
            <w:gridSpan w:val="6"/>
          </w:tcPr>
          <w:p w14:paraId="45D05B9D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□担保债权  □税款债权  □普通债权</w:t>
            </w:r>
          </w:p>
        </w:tc>
      </w:tr>
      <w:tr w:rsidR="000D37DC" w14:paraId="68E7DB9E" w14:textId="77777777">
        <w:trPr>
          <w:trHeight w:val="750"/>
        </w:trPr>
        <w:tc>
          <w:tcPr>
            <w:tcW w:w="2268" w:type="dxa"/>
            <w:vAlign w:val="center"/>
          </w:tcPr>
          <w:p w14:paraId="683A8139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债权种类</w:t>
            </w:r>
          </w:p>
        </w:tc>
        <w:tc>
          <w:tcPr>
            <w:tcW w:w="6310" w:type="dxa"/>
            <w:gridSpan w:val="6"/>
          </w:tcPr>
          <w:p w14:paraId="277C5C26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□货款 □借款 □工程款 □租金 □求偿权□将来求偿权 □损害赔偿请求权  □请求权  □保证责任  □其他 </w:t>
            </w:r>
          </w:p>
        </w:tc>
      </w:tr>
      <w:tr w:rsidR="000D37DC" w14:paraId="47B9A5C0" w14:textId="77777777">
        <w:trPr>
          <w:trHeight w:val="285"/>
        </w:trPr>
        <w:tc>
          <w:tcPr>
            <w:tcW w:w="2268" w:type="dxa"/>
            <w:vAlign w:val="center"/>
          </w:tcPr>
          <w:p w14:paraId="21E136FC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债权到期日</w:t>
            </w:r>
          </w:p>
        </w:tc>
        <w:tc>
          <w:tcPr>
            <w:tcW w:w="1620" w:type="dxa"/>
            <w:gridSpan w:val="2"/>
          </w:tcPr>
          <w:p w14:paraId="58071B51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23AFCDFD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是否附条件</w:t>
            </w:r>
          </w:p>
        </w:tc>
        <w:tc>
          <w:tcPr>
            <w:tcW w:w="3070" w:type="dxa"/>
            <w:gridSpan w:val="3"/>
          </w:tcPr>
          <w:p w14:paraId="2A7E3B67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4BCD7437" w14:textId="77777777">
        <w:trPr>
          <w:cantSplit/>
          <w:trHeight w:val="285"/>
        </w:trPr>
        <w:tc>
          <w:tcPr>
            <w:tcW w:w="2268" w:type="dxa"/>
            <w:vMerge w:val="restart"/>
            <w:vAlign w:val="center"/>
          </w:tcPr>
          <w:p w14:paraId="38188D98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申报债权总额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14:paraId="20FCC7B4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元</w:t>
            </w:r>
          </w:p>
        </w:tc>
        <w:tc>
          <w:tcPr>
            <w:tcW w:w="1620" w:type="dxa"/>
          </w:tcPr>
          <w:p w14:paraId="1C8602CF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本金</w:t>
            </w:r>
          </w:p>
        </w:tc>
        <w:tc>
          <w:tcPr>
            <w:tcW w:w="3070" w:type="dxa"/>
            <w:gridSpan w:val="3"/>
          </w:tcPr>
          <w:p w14:paraId="5C267E70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545BA364" w14:textId="77777777">
        <w:trPr>
          <w:cantSplit/>
          <w:trHeight w:val="279"/>
        </w:trPr>
        <w:tc>
          <w:tcPr>
            <w:tcW w:w="2268" w:type="dxa"/>
            <w:vMerge/>
            <w:vAlign w:val="center"/>
          </w:tcPr>
          <w:p w14:paraId="23F0408B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14:paraId="52E8D0D0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489F9DDE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利息</w:t>
            </w:r>
          </w:p>
        </w:tc>
        <w:tc>
          <w:tcPr>
            <w:tcW w:w="3070" w:type="dxa"/>
            <w:gridSpan w:val="3"/>
          </w:tcPr>
          <w:p w14:paraId="2E78337A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6B4CD12C" w14:textId="77777777">
        <w:trPr>
          <w:cantSplit/>
          <w:trHeight w:val="936"/>
        </w:trPr>
        <w:tc>
          <w:tcPr>
            <w:tcW w:w="2268" w:type="dxa"/>
            <w:vMerge/>
            <w:vAlign w:val="center"/>
          </w:tcPr>
          <w:p w14:paraId="5A980586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14:paraId="1518C97D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72F671C9" w14:textId="77777777" w:rsidR="000D37DC" w:rsidRDefault="00E83EA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违约金</w:t>
            </w:r>
          </w:p>
          <w:p w14:paraId="737820C1" w14:textId="77777777" w:rsidR="000D37DC" w:rsidRDefault="00E83EA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或赔偿金</w:t>
            </w:r>
          </w:p>
        </w:tc>
        <w:tc>
          <w:tcPr>
            <w:tcW w:w="3070" w:type="dxa"/>
            <w:gridSpan w:val="3"/>
          </w:tcPr>
          <w:p w14:paraId="628D8C50" w14:textId="77777777" w:rsidR="000D37DC" w:rsidRDefault="000D37DC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7D01D95B" w14:textId="77777777">
        <w:trPr>
          <w:cantSplit/>
          <w:trHeight w:val="285"/>
        </w:trPr>
        <w:tc>
          <w:tcPr>
            <w:tcW w:w="2268" w:type="dxa"/>
            <w:vMerge/>
            <w:vAlign w:val="center"/>
          </w:tcPr>
          <w:p w14:paraId="7D016557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14:paraId="3999AB39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574A83D8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</w:t>
            </w:r>
          </w:p>
        </w:tc>
        <w:tc>
          <w:tcPr>
            <w:tcW w:w="3070" w:type="dxa"/>
            <w:gridSpan w:val="3"/>
          </w:tcPr>
          <w:p w14:paraId="60B0E303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5FE3DFA8" w14:textId="77777777">
        <w:trPr>
          <w:cantSplit/>
          <w:trHeight w:val="450"/>
        </w:trPr>
        <w:tc>
          <w:tcPr>
            <w:tcW w:w="2268" w:type="dxa"/>
            <w:vMerge w:val="restart"/>
            <w:vAlign w:val="center"/>
          </w:tcPr>
          <w:p w14:paraId="4AFC6E25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其中主张有财产担保或优先权的债权金额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14:paraId="511A6578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         元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CB3993D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担保物名称</w:t>
            </w:r>
          </w:p>
        </w:tc>
        <w:tc>
          <w:tcPr>
            <w:tcW w:w="3070" w:type="dxa"/>
            <w:gridSpan w:val="3"/>
            <w:tcBorders>
              <w:bottom w:val="nil"/>
            </w:tcBorders>
          </w:tcPr>
          <w:p w14:paraId="110AA18A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5A6B441E" w14:textId="77777777">
        <w:trPr>
          <w:cantSplit/>
          <w:trHeight w:val="437"/>
        </w:trPr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44081689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  <w:tcBorders>
              <w:bottom w:val="single" w:sz="4" w:space="0" w:color="auto"/>
            </w:tcBorders>
          </w:tcPr>
          <w:p w14:paraId="05554BD5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344AD77D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权利类型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6399739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52D96AC7" w14:textId="77777777">
        <w:trPr>
          <w:trHeight w:val="37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107A4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是否为连带债权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E2F0920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7DF5B5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连带债权人名称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47D595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3DF2E871" w14:textId="77777777">
        <w:trPr>
          <w:trHeight w:val="300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2303A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是否有连带债务人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5611C66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8B74A9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连带债务人名称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60737C2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212A628A" w14:textId="77777777">
        <w:trPr>
          <w:trHeight w:val="450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BFE29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债权形成基本事实</w:t>
            </w:r>
          </w:p>
          <w:p w14:paraId="6EE22CD4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（如空格不足请另附页书写）</w:t>
            </w:r>
          </w:p>
        </w:tc>
        <w:tc>
          <w:tcPr>
            <w:tcW w:w="631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5DEBB39" w14:textId="77777777" w:rsidR="000D37DC" w:rsidRDefault="000D37DC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14:paraId="7CC15D6F" w14:textId="77777777" w:rsidR="000D37DC" w:rsidRDefault="000D37DC">
            <w:pPr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464A67CE" w14:textId="77777777">
        <w:trPr>
          <w:trHeight w:val="1860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2FB4E" w14:textId="77777777" w:rsidR="000D37DC" w:rsidRDefault="000D37DC">
            <w:pPr>
              <w:rPr>
                <w:rFonts w:ascii="仿宋" w:eastAsia="仿宋" w:hAnsi="仿宋"/>
                <w:color w:val="000000"/>
                <w:sz w:val="24"/>
              </w:rPr>
            </w:pPr>
          </w:p>
          <w:p w14:paraId="5D3FE1DC" w14:textId="77777777" w:rsidR="000D37DC" w:rsidRDefault="00E83EAF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填表说明</w:t>
            </w:r>
          </w:p>
        </w:tc>
        <w:tc>
          <w:tcPr>
            <w:tcW w:w="631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6C89EF1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1、债权人系自然人的需填写身份证号码；</w:t>
            </w:r>
          </w:p>
          <w:p w14:paraId="09868495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2、本表金额单位为元；</w:t>
            </w:r>
          </w:p>
          <w:p w14:paraId="0898F384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3、不需要填写栏目可留空白或写“无”； </w:t>
            </w:r>
          </w:p>
          <w:p w14:paraId="6EC2C8F2" w14:textId="63E93DDA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4、债权性质和债权种类栏在□内划“</w:t>
            </w:r>
            <w:r w:rsidR="00E859DD">
              <w:rPr>
                <w:rFonts w:eastAsia="仿宋" w:cs="Arial" w:hint="eastAsia"/>
                <w:sz w:val="24"/>
              </w:rPr>
              <w:t>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”；</w:t>
            </w:r>
          </w:p>
          <w:p w14:paraId="41A3DC62" w14:textId="77777777" w:rsidR="000D37DC" w:rsidRDefault="00E83EAF">
            <w:pPr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5、申报债权利息、违约金或赔偿金的，应当另行提交计算清单</w:t>
            </w:r>
          </w:p>
        </w:tc>
      </w:tr>
      <w:tr w:rsidR="000D37DC" w14:paraId="40A589F2" w14:textId="77777777">
        <w:trPr>
          <w:trHeight w:val="1065"/>
        </w:trPr>
        <w:tc>
          <w:tcPr>
            <w:tcW w:w="8578" w:type="dxa"/>
            <w:gridSpan w:val="7"/>
            <w:tcBorders>
              <w:top w:val="single" w:sz="4" w:space="0" w:color="auto"/>
            </w:tcBorders>
          </w:tcPr>
          <w:p w14:paraId="2F7D1943" w14:textId="77777777" w:rsidR="000D37DC" w:rsidRDefault="00E83EAF">
            <w:pPr>
              <w:ind w:firstLine="435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债权人及其代理人保证所申报的金额与实际债权金额相符，所提供的证据材料与原件相符且真实、合法、有效，如申报不实或提供的证据系虚假伪造的，愿意承担一切法律责任。                 </w:t>
            </w:r>
          </w:p>
          <w:p w14:paraId="6D3EE77E" w14:textId="77777777" w:rsidR="000D37DC" w:rsidRDefault="00E83EAF">
            <w:pPr>
              <w:ind w:firstLine="43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申报人（盖章/签字）：  </w:t>
            </w:r>
          </w:p>
          <w:p w14:paraId="2143C9E8" w14:textId="77777777" w:rsidR="000D37DC" w:rsidRDefault="00E83EAF">
            <w:pPr>
              <w:ind w:firstLine="435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                            申报日期：    年  月  日</w:t>
            </w:r>
          </w:p>
        </w:tc>
      </w:tr>
    </w:tbl>
    <w:p w14:paraId="29A9D964" w14:textId="77777777" w:rsidR="000D37DC" w:rsidRDefault="000D37DC"/>
    <w:p w14:paraId="740587F3" w14:textId="77777777" w:rsidR="000D37DC" w:rsidRDefault="000D37DC"/>
    <w:p w14:paraId="133D5F14" w14:textId="77777777" w:rsidR="000D37DC" w:rsidRDefault="000D37DC"/>
    <w:p w14:paraId="34754806" w14:textId="77777777" w:rsidR="000D37DC" w:rsidRDefault="000D37DC"/>
    <w:p w14:paraId="1258EC25" w14:textId="77777777" w:rsidR="000D37DC" w:rsidRDefault="000D37DC">
      <w:pPr>
        <w:jc w:val="center"/>
        <w:rPr>
          <w:rFonts w:ascii="宋体" w:hAnsi="宋体" w:cs="宋体"/>
          <w:color w:val="000000"/>
          <w:sz w:val="24"/>
        </w:rPr>
      </w:pPr>
    </w:p>
    <w:p w14:paraId="70D70F14" w14:textId="77777777" w:rsidR="000D37DC" w:rsidRDefault="00E83EAF">
      <w:pPr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br w:type="page"/>
      </w:r>
    </w:p>
    <w:p w14:paraId="46CA29C9" w14:textId="77777777" w:rsidR="000D37DC" w:rsidRDefault="00E83EAF">
      <w:pPr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附件二：</w:t>
      </w:r>
    </w:p>
    <w:p w14:paraId="54B1E6D9" w14:textId="77777777" w:rsidR="000D37DC" w:rsidRDefault="00E83EAF">
      <w:pPr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债权申报文件清单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252"/>
        <w:gridCol w:w="851"/>
        <w:gridCol w:w="850"/>
        <w:gridCol w:w="2552"/>
      </w:tblGrid>
      <w:tr w:rsidR="000D37DC" w14:paraId="2A6CCD7D" w14:textId="77777777">
        <w:tc>
          <w:tcPr>
            <w:tcW w:w="9073" w:type="dxa"/>
            <w:gridSpan w:val="5"/>
          </w:tcPr>
          <w:p w14:paraId="47F20313" w14:textId="77777777" w:rsidR="000D37DC" w:rsidRDefault="00E83EAF">
            <w:pPr>
              <w:spacing w:line="50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债权申报人：</w:t>
            </w:r>
          </w:p>
        </w:tc>
      </w:tr>
      <w:tr w:rsidR="000D37DC" w14:paraId="0957534E" w14:textId="77777777">
        <w:tc>
          <w:tcPr>
            <w:tcW w:w="4820" w:type="dxa"/>
            <w:gridSpan w:val="2"/>
          </w:tcPr>
          <w:p w14:paraId="2B14093B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申报债权材料目录</w:t>
            </w:r>
          </w:p>
        </w:tc>
        <w:tc>
          <w:tcPr>
            <w:tcW w:w="851" w:type="dxa"/>
          </w:tcPr>
          <w:p w14:paraId="3AB2E796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份数</w:t>
            </w:r>
          </w:p>
        </w:tc>
        <w:tc>
          <w:tcPr>
            <w:tcW w:w="850" w:type="dxa"/>
          </w:tcPr>
          <w:p w14:paraId="7C6B4672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页数</w:t>
            </w:r>
          </w:p>
        </w:tc>
        <w:tc>
          <w:tcPr>
            <w:tcW w:w="2552" w:type="dxa"/>
          </w:tcPr>
          <w:p w14:paraId="3A7A8544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原件或复印件</w:t>
            </w:r>
          </w:p>
        </w:tc>
      </w:tr>
      <w:tr w:rsidR="000D37DC" w14:paraId="0354A809" w14:textId="77777777">
        <w:trPr>
          <w:trHeight w:val="424"/>
        </w:trPr>
        <w:tc>
          <w:tcPr>
            <w:tcW w:w="568" w:type="dxa"/>
          </w:tcPr>
          <w:p w14:paraId="76238364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4B748C0A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12D271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C414D7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004572E0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2AA46103" w14:textId="77777777">
        <w:trPr>
          <w:trHeight w:val="544"/>
        </w:trPr>
        <w:tc>
          <w:tcPr>
            <w:tcW w:w="568" w:type="dxa"/>
            <w:tcBorders>
              <w:left w:val="single" w:sz="4" w:space="0" w:color="auto"/>
            </w:tcBorders>
            <w:vAlign w:val="center"/>
          </w:tcPr>
          <w:p w14:paraId="61BF1EA3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7C07325C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B23E790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B7747C4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5A091CD8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54274D5E" w14:textId="77777777">
        <w:trPr>
          <w:trHeight w:val="452"/>
        </w:trPr>
        <w:tc>
          <w:tcPr>
            <w:tcW w:w="568" w:type="dxa"/>
            <w:tcBorders>
              <w:left w:val="single" w:sz="4" w:space="0" w:color="auto"/>
            </w:tcBorders>
          </w:tcPr>
          <w:p w14:paraId="7F2A820F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1CCC6EB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9C0204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A3D7D5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4A9BC02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6726BB58" w14:textId="77777777" w:rsidTr="00D8317B">
        <w:trPr>
          <w:trHeight w:val="541"/>
        </w:trPr>
        <w:tc>
          <w:tcPr>
            <w:tcW w:w="568" w:type="dxa"/>
          </w:tcPr>
          <w:p w14:paraId="02CFE7A5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7CF645E8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EE4D27E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B6BE3E4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512A3E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0BAC7FF1" w14:textId="77777777">
        <w:trPr>
          <w:trHeight w:val="453"/>
        </w:trPr>
        <w:tc>
          <w:tcPr>
            <w:tcW w:w="568" w:type="dxa"/>
          </w:tcPr>
          <w:p w14:paraId="53EE047F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6D2F5AB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CB74158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D52AF5A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581DD620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05AC63A8" w14:textId="77777777">
        <w:trPr>
          <w:trHeight w:val="559"/>
        </w:trPr>
        <w:tc>
          <w:tcPr>
            <w:tcW w:w="568" w:type="dxa"/>
          </w:tcPr>
          <w:p w14:paraId="73B4ECC1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7EEBAEC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29C320D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D38F404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CF60861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6167D0FA" w14:textId="77777777" w:rsidTr="00D8317B">
        <w:trPr>
          <w:trHeight w:val="467"/>
        </w:trPr>
        <w:tc>
          <w:tcPr>
            <w:tcW w:w="568" w:type="dxa"/>
            <w:vAlign w:val="center"/>
          </w:tcPr>
          <w:p w14:paraId="4177E598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2FAFCF9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212E742" w14:textId="77777777" w:rsidR="000D37DC" w:rsidRDefault="000D37DC" w:rsidP="00D8317B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3EB735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30712C5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033B80EC" w14:textId="77777777" w:rsidTr="00D8317B">
        <w:trPr>
          <w:trHeight w:val="453"/>
        </w:trPr>
        <w:tc>
          <w:tcPr>
            <w:tcW w:w="568" w:type="dxa"/>
            <w:vAlign w:val="center"/>
          </w:tcPr>
          <w:p w14:paraId="66C8F69C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46A9BF2C" w14:textId="77777777" w:rsidR="000D37DC" w:rsidRDefault="000D37DC" w:rsidP="00D8317B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7917E88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5407250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346E36DD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49D273E9" w14:textId="77777777">
        <w:trPr>
          <w:trHeight w:val="417"/>
        </w:trPr>
        <w:tc>
          <w:tcPr>
            <w:tcW w:w="568" w:type="dxa"/>
          </w:tcPr>
          <w:p w14:paraId="1CCD9FE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177BFCF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AA397D9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10521B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CEA7689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70102D45" w14:textId="77777777">
        <w:trPr>
          <w:trHeight w:val="537"/>
        </w:trPr>
        <w:tc>
          <w:tcPr>
            <w:tcW w:w="568" w:type="dxa"/>
          </w:tcPr>
          <w:p w14:paraId="29B57B2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324241EA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2E7711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3E988D1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6132AC7D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71F97143" w14:textId="77777777">
        <w:trPr>
          <w:trHeight w:val="542"/>
        </w:trPr>
        <w:tc>
          <w:tcPr>
            <w:tcW w:w="568" w:type="dxa"/>
          </w:tcPr>
          <w:p w14:paraId="37A5A58E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68CD0B3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D34BDB0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B5DC7F5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7CCAC44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36F59EB1" w14:textId="77777777">
        <w:trPr>
          <w:trHeight w:val="450"/>
        </w:trPr>
        <w:tc>
          <w:tcPr>
            <w:tcW w:w="568" w:type="dxa"/>
            <w:vAlign w:val="center"/>
          </w:tcPr>
          <w:p w14:paraId="097AF8E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4DAB563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1173A79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32AFA2A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12CBFEA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009E4291" w14:textId="77777777">
        <w:trPr>
          <w:trHeight w:val="450"/>
        </w:trPr>
        <w:tc>
          <w:tcPr>
            <w:tcW w:w="568" w:type="dxa"/>
            <w:vAlign w:val="center"/>
          </w:tcPr>
          <w:p w14:paraId="07D5CB7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2FEB3B9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E591160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9FC78B3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15AF495D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37DC" w14:paraId="44D9CC07" w14:textId="77777777">
        <w:trPr>
          <w:trHeight w:val="450"/>
        </w:trPr>
        <w:tc>
          <w:tcPr>
            <w:tcW w:w="568" w:type="dxa"/>
            <w:vAlign w:val="center"/>
          </w:tcPr>
          <w:p w14:paraId="526C569E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252" w:type="dxa"/>
            <w:vAlign w:val="center"/>
          </w:tcPr>
          <w:p w14:paraId="2143D01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1935F8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DC53921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22D747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14:paraId="7274F75D" w14:textId="77777777" w:rsidR="000D37DC" w:rsidRDefault="00E83EAF">
      <w:pPr>
        <w:spacing w:line="500" w:lineRule="exact"/>
        <w:ind w:firstLineChars="200" w:firstLine="489"/>
        <w:rPr>
          <w:rFonts w:ascii="仿宋" w:eastAsia="仿宋" w:hAnsi="仿宋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提交人声明：本次提交的所有申报债权文件与原件一致，不存在变造、伪造等情形，否则愿意承担由此产生的法律责任。</w:t>
      </w:r>
    </w:p>
    <w:p w14:paraId="0C42AE4A" w14:textId="77777777" w:rsidR="000D37DC" w:rsidRDefault="00E83EAF">
      <w:pPr>
        <w:spacing w:line="500" w:lineRule="exact"/>
        <w:ind w:firstLineChars="200" w:firstLine="489"/>
        <w:rPr>
          <w:rFonts w:ascii="仿宋" w:eastAsia="仿宋" w:hAnsi="仿宋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此清单一式两份，提交人与管理人各执一份。</w:t>
      </w:r>
    </w:p>
    <w:p w14:paraId="7524F7F7" w14:textId="77777777" w:rsidR="000D37DC" w:rsidRDefault="00E83EAF">
      <w:pPr>
        <w:spacing w:line="500" w:lineRule="exact"/>
        <w:ind w:leftChars="-500" w:left="-1050" w:firstLineChars="375" w:firstLine="1050"/>
        <w:textAlignment w:val="baseline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提交人（签字）：                      管理人（签章）：</w:t>
      </w:r>
    </w:p>
    <w:p w14:paraId="2649A995" w14:textId="77777777" w:rsidR="000D37DC" w:rsidRDefault="00E83EAF">
      <w:pPr>
        <w:spacing w:line="500" w:lineRule="exact"/>
        <w:ind w:leftChars="-500" w:left="-1050" w:firstLineChars="375" w:firstLine="1050"/>
        <w:textAlignment w:val="baseline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申报时间：</w:t>
      </w:r>
    </w:p>
    <w:p w14:paraId="552E163F" w14:textId="64184DAB" w:rsidR="000D37DC" w:rsidRDefault="00D8317B" w:rsidP="00D8317B">
      <w:pPr>
        <w:widowControl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br w:type="page"/>
      </w:r>
    </w:p>
    <w:p w14:paraId="337BDBD7" w14:textId="77777777" w:rsidR="000D37DC" w:rsidRDefault="00E83EAF">
      <w:pPr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附件三：</w:t>
      </w:r>
    </w:p>
    <w:p w14:paraId="31AD98A1" w14:textId="77777777" w:rsidR="000D37DC" w:rsidRDefault="00E83EAF">
      <w:pPr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/>
          <w:b/>
          <w:color w:val="000000"/>
          <w:kern w:val="0"/>
          <w:sz w:val="36"/>
          <w:szCs w:val="36"/>
        </w:rPr>
        <w:t>债权申报</w:t>
      </w: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证据</w:t>
      </w:r>
      <w:r>
        <w:rPr>
          <w:rFonts w:ascii="宋体" w:hAnsi="宋体" w:cs="宋体"/>
          <w:b/>
          <w:color w:val="000000"/>
          <w:kern w:val="0"/>
          <w:sz w:val="36"/>
          <w:szCs w:val="36"/>
        </w:rPr>
        <w:t>清单</w:t>
      </w:r>
    </w:p>
    <w:tbl>
      <w:tblPr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4514"/>
        <w:gridCol w:w="1029"/>
        <w:gridCol w:w="1029"/>
        <w:gridCol w:w="1276"/>
      </w:tblGrid>
      <w:tr w:rsidR="000D37DC" w14:paraId="0500AB06" w14:textId="77777777">
        <w:trPr>
          <w:trHeight w:val="604"/>
          <w:jc w:val="center"/>
        </w:trPr>
        <w:tc>
          <w:tcPr>
            <w:tcW w:w="8642" w:type="dxa"/>
            <w:gridSpan w:val="5"/>
          </w:tcPr>
          <w:p w14:paraId="6BC523F0" w14:textId="77777777" w:rsidR="000D37DC" w:rsidRDefault="00E83E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债权</w:t>
            </w:r>
            <w:r>
              <w:rPr>
                <w:rFonts w:ascii="仿宋" w:eastAsia="仿宋" w:hAnsi="仿宋" w:hint="eastAsia"/>
                <w:sz w:val="24"/>
              </w:rPr>
              <w:t>申报</w:t>
            </w:r>
            <w:r>
              <w:rPr>
                <w:rFonts w:ascii="仿宋" w:eastAsia="仿宋" w:hAnsi="仿宋"/>
                <w:sz w:val="24"/>
              </w:rPr>
              <w:t>人</w:t>
            </w:r>
            <w:r>
              <w:rPr>
                <w:rFonts w:ascii="仿宋" w:eastAsia="仿宋" w:hAnsi="仿宋" w:hint="eastAsia"/>
                <w:sz w:val="24"/>
              </w:rPr>
              <w:t>（姓名或</w:t>
            </w:r>
            <w:r>
              <w:rPr>
                <w:rFonts w:ascii="仿宋" w:eastAsia="仿宋" w:hAnsi="仿宋"/>
                <w:sz w:val="24"/>
              </w:rPr>
              <w:t>名称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  <w:r>
              <w:rPr>
                <w:rFonts w:ascii="仿宋" w:eastAsia="仿宋" w:hAnsi="仿宋"/>
                <w:sz w:val="24"/>
              </w:rPr>
              <w:t>：</w:t>
            </w:r>
          </w:p>
        </w:tc>
      </w:tr>
      <w:tr w:rsidR="000D37DC" w14:paraId="36DFAF37" w14:textId="77777777">
        <w:trPr>
          <w:trHeight w:val="600"/>
          <w:jc w:val="center"/>
        </w:trPr>
        <w:tc>
          <w:tcPr>
            <w:tcW w:w="5308" w:type="dxa"/>
            <w:gridSpan w:val="2"/>
            <w:vAlign w:val="center"/>
          </w:tcPr>
          <w:p w14:paraId="05ADA9F9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证据</w:t>
            </w:r>
            <w:r>
              <w:rPr>
                <w:rFonts w:ascii="仿宋" w:eastAsia="仿宋" w:hAnsi="仿宋"/>
                <w:sz w:val="24"/>
              </w:rPr>
              <w:t>名称</w:t>
            </w:r>
          </w:p>
        </w:tc>
        <w:tc>
          <w:tcPr>
            <w:tcW w:w="1029" w:type="dxa"/>
            <w:vAlign w:val="center"/>
          </w:tcPr>
          <w:p w14:paraId="249968B6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份数</w:t>
            </w:r>
          </w:p>
        </w:tc>
        <w:tc>
          <w:tcPr>
            <w:tcW w:w="1029" w:type="dxa"/>
            <w:vAlign w:val="center"/>
          </w:tcPr>
          <w:p w14:paraId="725E700C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页数</w:t>
            </w:r>
          </w:p>
        </w:tc>
        <w:tc>
          <w:tcPr>
            <w:tcW w:w="1276" w:type="dxa"/>
            <w:vAlign w:val="center"/>
          </w:tcPr>
          <w:p w14:paraId="2BFD7E36" w14:textId="77777777" w:rsidR="000D37DC" w:rsidRDefault="00E83E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有无原件原物查验</w:t>
            </w:r>
          </w:p>
        </w:tc>
      </w:tr>
      <w:tr w:rsidR="000D37DC" w14:paraId="3FC7F8B0" w14:textId="77777777">
        <w:trPr>
          <w:trHeight w:val="599"/>
          <w:jc w:val="center"/>
        </w:trPr>
        <w:tc>
          <w:tcPr>
            <w:tcW w:w="794" w:type="dxa"/>
          </w:tcPr>
          <w:p w14:paraId="3E51A367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4514" w:type="dxa"/>
          </w:tcPr>
          <w:p w14:paraId="5CF678C3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0229843C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7683C294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37CC9DA1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289E06F3" w14:textId="77777777">
        <w:trPr>
          <w:trHeight w:val="609"/>
          <w:jc w:val="center"/>
        </w:trPr>
        <w:tc>
          <w:tcPr>
            <w:tcW w:w="794" w:type="dxa"/>
          </w:tcPr>
          <w:p w14:paraId="759C518C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4514" w:type="dxa"/>
          </w:tcPr>
          <w:p w14:paraId="08F1715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7DCA116E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31966F8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73413BBF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79EA89B5" w14:textId="77777777">
        <w:trPr>
          <w:trHeight w:val="599"/>
          <w:jc w:val="center"/>
        </w:trPr>
        <w:tc>
          <w:tcPr>
            <w:tcW w:w="794" w:type="dxa"/>
          </w:tcPr>
          <w:p w14:paraId="517D55CB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4514" w:type="dxa"/>
          </w:tcPr>
          <w:p w14:paraId="50512B74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764BA33E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54FCF1C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06D3798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2D5F08A0" w14:textId="77777777">
        <w:trPr>
          <w:trHeight w:val="590"/>
          <w:jc w:val="center"/>
        </w:trPr>
        <w:tc>
          <w:tcPr>
            <w:tcW w:w="794" w:type="dxa"/>
          </w:tcPr>
          <w:p w14:paraId="35B1D825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4514" w:type="dxa"/>
          </w:tcPr>
          <w:p w14:paraId="02BDD2C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130C5B88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474C76EF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5B7B89B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00043F4B" w14:textId="77777777">
        <w:trPr>
          <w:trHeight w:val="609"/>
          <w:jc w:val="center"/>
        </w:trPr>
        <w:tc>
          <w:tcPr>
            <w:tcW w:w="794" w:type="dxa"/>
          </w:tcPr>
          <w:p w14:paraId="31DA9F1E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4514" w:type="dxa"/>
          </w:tcPr>
          <w:p w14:paraId="2B171632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5724913F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2FBB3CE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3D1C415C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34B7C706" w14:textId="77777777">
        <w:trPr>
          <w:trHeight w:val="599"/>
          <w:jc w:val="center"/>
        </w:trPr>
        <w:tc>
          <w:tcPr>
            <w:tcW w:w="794" w:type="dxa"/>
          </w:tcPr>
          <w:p w14:paraId="3DFCBDB2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6</w:t>
            </w:r>
          </w:p>
        </w:tc>
        <w:tc>
          <w:tcPr>
            <w:tcW w:w="4514" w:type="dxa"/>
          </w:tcPr>
          <w:p w14:paraId="240617E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5EF71E97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18CFD023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777092AC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42236B4A" w14:textId="77777777">
        <w:trPr>
          <w:trHeight w:val="589"/>
          <w:jc w:val="center"/>
        </w:trPr>
        <w:tc>
          <w:tcPr>
            <w:tcW w:w="794" w:type="dxa"/>
          </w:tcPr>
          <w:p w14:paraId="095AF272" w14:textId="77777777" w:rsidR="000D37DC" w:rsidRDefault="00E83EAF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7</w:t>
            </w:r>
          </w:p>
        </w:tc>
        <w:tc>
          <w:tcPr>
            <w:tcW w:w="4514" w:type="dxa"/>
          </w:tcPr>
          <w:p w14:paraId="0113BAE9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1EB7F9D0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6CF638A9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3CE89831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43FAF1C6" w14:textId="77777777">
        <w:trPr>
          <w:trHeight w:val="599"/>
          <w:jc w:val="center"/>
        </w:trPr>
        <w:tc>
          <w:tcPr>
            <w:tcW w:w="794" w:type="dxa"/>
          </w:tcPr>
          <w:p w14:paraId="63D7C767" w14:textId="727A65A1" w:rsidR="000D37DC" w:rsidRDefault="00FB0835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4514" w:type="dxa"/>
          </w:tcPr>
          <w:p w14:paraId="6809AC3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36B0262D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56215043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57110BB5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6E39F13C" w14:textId="77777777">
        <w:trPr>
          <w:trHeight w:val="600"/>
          <w:jc w:val="center"/>
        </w:trPr>
        <w:tc>
          <w:tcPr>
            <w:tcW w:w="794" w:type="dxa"/>
          </w:tcPr>
          <w:p w14:paraId="0D1A1CAA" w14:textId="73669A2E" w:rsidR="000D37DC" w:rsidRDefault="00FB0835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4514" w:type="dxa"/>
          </w:tcPr>
          <w:p w14:paraId="3DCA502B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2CC85785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1572541F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5E11DC36" w14:textId="77777777" w:rsidR="000D37DC" w:rsidRDefault="000D37DC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B0835" w14:paraId="65366CF9" w14:textId="77777777">
        <w:trPr>
          <w:trHeight w:val="600"/>
          <w:jc w:val="center"/>
        </w:trPr>
        <w:tc>
          <w:tcPr>
            <w:tcW w:w="794" w:type="dxa"/>
          </w:tcPr>
          <w:p w14:paraId="4DE54F79" w14:textId="28EA38F0" w:rsidR="00FB0835" w:rsidRDefault="00FB0835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4514" w:type="dxa"/>
          </w:tcPr>
          <w:p w14:paraId="7126AA86" w14:textId="77777777" w:rsidR="00FB0835" w:rsidRDefault="00FB0835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7368C126" w14:textId="77777777" w:rsidR="00FB0835" w:rsidRDefault="00FB0835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9" w:type="dxa"/>
          </w:tcPr>
          <w:p w14:paraId="14C6D35B" w14:textId="77777777" w:rsidR="00FB0835" w:rsidRDefault="00FB0835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14:paraId="2AA709F9" w14:textId="77777777" w:rsidR="00FB0835" w:rsidRDefault="00FB0835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D37DC" w14:paraId="55AB0205" w14:textId="77777777">
        <w:trPr>
          <w:trHeight w:val="1803"/>
          <w:jc w:val="center"/>
        </w:trPr>
        <w:tc>
          <w:tcPr>
            <w:tcW w:w="8642" w:type="dxa"/>
            <w:gridSpan w:val="5"/>
          </w:tcPr>
          <w:p w14:paraId="3FE88109" w14:textId="77777777" w:rsidR="000D37DC" w:rsidRDefault="00E83EAF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债权</w:t>
            </w:r>
            <w:r>
              <w:rPr>
                <w:rFonts w:ascii="仿宋" w:eastAsia="仿宋" w:hAnsi="仿宋" w:hint="eastAsia"/>
                <w:sz w:val="24"/>
              </w:rPr>
              <w:t>申报</w:t>
            </w:r>
            <w:r>
              <w:rPr>
                <w:rFonts w:ascii="仿宋" w:eastAsia="仿宋" w:hAnsi="仿宋"/>
                <w:sz w:val="24"/>
              </w:rPr>
              <w:t>人</w:t>
            </w:r>
            <w:r>
              <w:rPr>
                <w:rFonts w:ascii="仿宋" w:eastAsia="仿宋" w:hAnsi="仿宋" w:hint="eastAsia"/>
                <w:sz w:val="24"/>
              </w:rPr>
              <w:t>承诺及声明</w:t>
            </w:r>
            <w:r>
              <w:rPr>
                <w:rFonts w:ascii="仿宋" w:eastAsia="仿宋" w:hAnsi="仿宋"/>
                <w:sz w:val="24"/>
              </w:rPr>
              <w:t>：</w:t>
            </w:r>
            <w:r>
              <w:rPr>
                <w:rFonts w:ascii="仿宋" w:eastAsia="仿宋" w:hAnsi="仿宋" w:hint="eastAsia"/>
                <w:sz w:val="24"/>
              </w:rPr>
              <w:t>1、上述证据的真实性、合法性，由申报人承担法律责任；2、如有补充证据应及时提交，因迟延提交或未提交的不利后果由申报人承担；3、证据原件、原物由申报人自行保管并随时备查验</w:t>
            </w:r>
            <w:r>
              <w:rPr>
                <w:rFonts w:ascii="仿宋" w:eastAsia="仿宋" w:hAnsi="仿宋"/>
                <w:sz w:val="24"/>
              </w:rPr>
              <w:t>，</w:t>
            </w:r>
            <w:r>
              <w:rPr>
                <w:rFonts w:ascii="仿宋" w:eastAsia="仿宋" w:hAnsi="仿宋" w:hint="eastAsia"/>
                <w:sz w:val="24"/>
              </w:rPr>
              <w:t>如交由管理人保管的，以管理人书面收据为准。</w:t>
            </w:r>
          </w:p>
        </w:tc>
      </w:tr>
    </w:tbl>
    <w:p w14:paraId="1C796C29" w14:textId="77777777" w:rsidR="000D37DC" w:rsidRDefault="000D37DC">
      <w:pPr>
        <w:rPr>
          <w:rFonts w:ascii="仿宋" w:eastAsia="仿宋" w:hAnsi="仿宋"/>
        </w:rPr>
      </w:pPr>
    </w:p>
    <w:p w14:paraId="79371B69" w14:textId="77777777" w:rsidR="000D37DC" w:rsidRDefault="000D37DC">
      <w:pPr>
        <w:rPr>
          <w:rFonts w:ascii="仿宋" w:eastAsia="仿宋" w:hAnsi="仿宋"/>
        </w:rPr>
      </w:pPr>
    </w:p>
    <w:p w14:paraId="52238607" w14:textId="77777777" w:rsidR="000D37DC" w:rsidRDefault="000D37DC">
      <w:pPr>
        <w:rPr>
          <w:rFonts w:ascii="仿宋" w:eastAsia="仿宋" w:hAnsi="仿宋"/>
        </w:rPr>
      </w:pPr>
    </w:p>
    <w:p w14:paraId="37D99030" w14:textId="77777777" w:rsidR="000D37DC" w:rsidRDefault="00E83EAF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债权</w:t>
      </w:r>
      <w:r>
        <w:rPr>
          <w:rFonts w:ascii="仿宋" w:eastAsia="仿宋" w:hAnsi="仿宋" w:hint="eastAsia"/>
          <w:sz w:val="24"/>
        </w:rPr>
        <w:t>申报</w:t>
      </w:r>
      <w:r>
        <w:rPr>
          <w:rFonts w:ascii="仿宋" w:eastAsia="仿宋" w:hAnsi="仿宋"/>
          <w:sz w:val="24"/>
        </w:rPr>
        <w:t xml:space="preserve">人（签章）:                  </w:t>
      </w:r>
    </w:p>
    <w:p w14:paraId="307D4C84" w14:textId="77777777" w:rsidR="000D37DC" w:rsidRDefault="00E83EAF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委托代理人：</w:t>
      </w:r>
    </w:p>
    <w:p w14:paraId="51ED3DF1" w14:textId="77777777" w:rsidR="000D37DC" w:rsidRDefault="00E83EAF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提交</w:t>
      </w:r>
      <w:r>
        <w:rPr>
          <w:rFonts w:ascii="仿宋" w:eastAsia="仿宋" w:hAnsi="仿宋"/>
          <w:sz w:val="24"/>
        </w:rPr>
        <w:t>日期：    年    月    日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</w:rPr>
        <w:t xml:space="preserve">            </w:t>
      </w:r>
    </w:p>
    <w:p w14:paraId="13189D97" w14:textId="77777777" w:rsidR="000D37DC" w:rsidRDefault="00E83EAF">
      <w:pPr>
        <w:widowControl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br w:type="page"/>
      </w:r>
    </w:p>
    <w:p w14:paraId="32A4C66E" w14:textId="77777777" w:rsidR="000D37DC" w:rsidRDefault="00E83EAF">
      <w:pPr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lastRenderedPageBreak/>
        <w:t>附件四：</w:t>
      </w:r>
    </w:p>
    <w:p w14:paraId="765D3868" w14:textId="77777777" w:rsidR="000D37DC" w:rsidRDefault="00E83EAF">
      <w:pPr>
        <w:ind w:firstLineChars="150" w:firstLine="551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债权人基本信息确认书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9"/>
        <w:gridCol w:w="1620"/>
        <w:gridCol w:w="5235"/>
      </w:tblGrid>
      <w:tr w:rsidR="000D37DC" w14:paraId="0BA4D79A" w14:textId="77777777">
        <w:trPr>
          <w:trHeight w:val="612"/>
        </w:trPr>
        <w:tc>
          <w:tcPr>
            <w:tcW w:w="2089" w:type="dxa"/>
          </w:tcPr>
          <w:p w14:paraId="7149F4CD" w14:textId="77777777" w:rsidR="000D37DC" w:rsidRDefault="00E83EAF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债权人（全称）：</w:t>
            </w:r>
          </w:p>
        </w:tc>
        <w:tc>
          <w:tcPr>
            <w:tcW w:w="6855" w:type="dxa"/>
            <w:gridSpan w:val="2"/>
          </w:tcPr>
          <w:p w14:paraId="3D41429A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1921B118" w14:textId="77777777">
        <w:trPr>
          <w:cantSplit/>
          <w:trHeight w:val="424"/>
        </w:trPr>
        <w:tc>
          <w:tcPr>
            <w:tcW w:w="2089" w:type="dxa"/>
            <w:vMerge w:val="restart"/>
            <w:vAlign w:val="center"/>
          </w:tcPr>
          <w:p w14:paraId="4DEFF7A0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账户信息</w:t>
            </w:r>
          </w:p>
        </w:tc>
        <w:tc>
          <w:tcPr>
            <w:tcW w:w="1620" w:type="dxa"/>
            <w:vAlign w:val="center"/>
          </w:tcPr>
          <w:p w14:paraId="09FB9650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户名</w:t>
            </w:r>
          </w:p>
        </w:tc>
        <w:tc>
          <w:tcPr>
            <w:tcW w:w="5235" w:type="dxa"/>
          </w:tcPr>
          <w:p w14:paraId="13C21EBB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41D13D81" w14:textId="77777777">
        <w:trPr>
          <w:cantSplit/>
          <w:trHeight w:val="449"/>
        </w:trPr>
        <w:tc>
          <w:tcPr>
            <w:tcW w:w="2089" w:type="dxa"/>
            <w:vMerge/>
            <w:vAlign w:val="center"/>
          </w:tcPr>
          <w:p w14:paraId="3C93B24C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092BD984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开户银行</w:t>
            </w:r>
          </w:p>
        </w:tc>
        <w:tc>
          <w:tcPr>
            <w:tcW w:w="5235" w:type="dxa"/>
          </w:tcPr>
          <w:p w14:paraId="72445080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3621C5F3" w14:textId="77777777">
        <w:trPr>
          <w:cantSplit/>
          <w:trHeight w:val="70"/>
        </w:trPr>
        <w:tc>
          <w:tcPr>
            <w:tcW w:w="2089" w:type="dxa"/>
            <w:vMerge/>
            <w:vAlign w:val="center"/>
          </w:tcPr>
          <w:p w14:paraId="13315336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651EDD2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账号</w:t>
            </w:r>
          </w:p>
        </w:tc>
        <w:tc>
          <w:tcPr>
            <w:tcW w:w="5235" w:type="dxa"/>
          </w:tcPr>
          <w:p w14:paraId="701D7BC2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3D6063C9" w14:textId="77777777">
        <w:trPr>
          <w:cantSplit/>
          <w:trHeight w:val="750"/>
        </w:trPr>
        <w:tc>
          <w:tcPr>
            <w:tcW w:w="2089" w:type="dxa"/>
            <w:vMerge w:val="restart"/>
            <w:vAlign w:val="center"/>
          </w:tcPr>
          <w:p w14:paraId="48B3DA83" w14:textId="77777777" w:rsidR="000D37DC" w:rsidRDefault="00E83EAF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债权人送达地址及联系方式</w:t>
            </w:r>
          </w:p>
        </w:tc>
        <w:tc>
          <w:tcPr>
            <w:tcW w:w="1620" w:type="dxa"/>
            <w:vAlign w:val="center"/>
          </w:tcPr>
          <w:p w14:paraId="36D2A842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收件人</w:t>
            </w:r>
          </w:p>
        </w:tc>
        <w:tc>
          <w:tcPr>
            <w:tcW w:w="5235" w:type="dxa"/>
          </w:tcPr>
          <w:p w14:paraId="4A8DCF8E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48DD8D54" w14:textId="77777777">
        <w:trPr>
          <w:cantSplit/>
          <w:trHeight w:val="602"/>
        </w:trPr>
        <w:tc>
          <w:tcPr>
            <w:tcW w:w="2089" w:type="dxa"/>
            <w:vMerge/>
            <w:vAlign w:val="center"/>
          </w:tcPr>
          <w:p w14:paraId="35E0F0C2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1811B0C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</w:tcPr>
          <w:p w14:paraId="20F7434C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5E2A9945" w14:textId="77777777">
        <w:trPr>
          <w:cantSplit/>
          <w:trHeight w:val="554"/>
        </w:trPr>
        <w:tc>
          <w:tcPr>
            <w:tcW w:w="2089" w:type="dxa"/>
            <w:vMerge/>
            <w:vAlign w:val="center"/>
          </w:tcPr>
          <w:p w14:paraId="7683BDBB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3712B68E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</w:t>
            </w:r>
          </w:p>
        </w:tc>
        <w:tc>
          <w:tcPr>
            <w:tcW w:w="5235" w:type="dxa"/>
          </w:tcPr>
          <w:p w14:paraId="63F236BB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45F467D8" w14:textId="77777777">
        <w:trPr>
          <w:cantSplit/>
          <w:trHeight w:val="630"/>
        </w:trPr>
        <w:tc>
          <w:tcPr>
            <w:tcW w:w="2089" w:type="dxa"/>
            <w:vMerge/>
            <w:vAlign w:val="center"/>
          </w:tcPr>
          <w:p w14:paraId="2346D724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FB84935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电子邮箱</w:t>
            </w:r>
          </w:p>
        </w:tc>
        <w:tc>
          <w:tcPr>
            <w:tcW w:w="5235" w:type="dxa"/>
          </w:tcPr>
          <w:p w14:paraId="0BDD5AE3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2887351F" w14:textId="77777777">
        <w:trPr>
          <w:cantSplit/>
          <w:trHeight w:val="176"/>
        </w:trPr>
        <w:tc>
          <w:tcPr>
            <w:tcW w:w="2089" w:type="dxa"/>
            <w:vMerge/>
            <w:vAlign w:val="center"/>
          </w:tcPr>
          <w:p w14:paraId="4C4097D8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50E1328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微信</w:t>
            </w:r>
          </w:p>
        </w:tc>
        <w:tc>
          <w:tcPr>
            <w:tcW w:w="5235" w:type="dxa"/>
          </w:tcPr>
          <w:p w14:paraId="6801CFA1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7FC49AA6" w14:textId="77777777">
        <w:trPr>
          <w:cantSplit/>
          <w:trHeight w:val="570"/>
        </w:trPr>
        <w:tc>
          <w:tcPr>
            <w:tcW w:w="2089" w:type="dxa"/>
            <w:vMerge w:val="restart"/>
            <w:vAlign w:val="center"/>
          </w:tcPr>
          <w:p w14:paraId="660DB3BC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代理人信息</w:t>
            </w:r>
          </w:p>
        </w:tc>
        <w:tc>
          <w:tcPr>
            <w:tcW w:w="1620" w:type="dxa"/>
            <w:vAlign w:val="center"/>
          </w:tcPr>
          <w:p w14:paraId="36B52C75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5235" w:type="dxa"/>
          </w:tcPr>
          <w:p w14:paraId="5F775354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29CB5529" w14:textId="77777777">
        <w:trPr>
          <w:cantSplit/>
          <w:trHeight w:val="555"/>
        </w:trPr>
        <w:tc>
          <w:tcPr>
            <w:tcW w:w="2089" w:type="dxa"/>
            <w:vMerge/>
            <w:vAlign w:val="center"/>
          </w:tcPr>
          <w:p w14:paraId="346DCA0B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72ECC5A9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电话</w:t>
            </w:r>
          </w:p>
        </w:tc>
        <w:tc>
          <w:tcPr>
            <w:tcW w:w="5235" w:type="dxa"/>
          </w:tcPr>
          <w:p w14:paraId="0067D10B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343AB5AF" w14:textId="77777777">
        <w:trPr>
          <w:cantSplit/>
          <w:trHeight w:val="495"/>
        </w:trPr>
        <w:tc>
          <w:tcPr>
            <w:tcW w:w="2089" w:type="dxa"/>
            <w:vMerge/>
            <w:vAlign w:val="center"/>
          </w:tcPr>
          <w:p w14:paraId="788EC848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8A657D6" w14:textId="77777777" w:rsidR="000D37DC" w:rsidRDefault="00E83EAF">
            <w:pPr>
              <w:spacing w:beforeLines="50" w:before="156" w:afterLines="50" w:after="156" w:line="300" w:lineRule="exact"/>
              <w:ind w:leftChars="-52" w:left="-1" w:hangingChars="45" w:hanging="108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</w:tcPr>
          <w:p w14:paraId="408472F3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D37DC" w14:paraId="56499454" w14:textId="77777777">
        <w:trPr>
          <w:trHeight w:val="2849"/>
        </w:trPr>
        <w:tc>
          <w:tcPr>
            <w:tcW w:w="2089" w:type="dxa"/>
            <w:vAlign w:val="center"/>
          </w:tcPr>
          <w:p w14:paraId="4B58D982" w14:textId="77777777" w:rsidR="000D37DC" w:rsidRDefault="00E83EAF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债权人对账户、送达地址及联系方式的确认</w:t>
            </w:r>
          </w:p>
        </w:tc>
        <w:tc>
          <w:tcPr>
            <w:tcW w:w="6855" w:type="dxa"/>
            <w:gridSpan w:val="2"/>
          </w:tcPr>
          <w:p w14:paraId="2A9D2F63" w14:textId="77777777" w:rsidR="000D37DC" w:rsidRDefault="00E83EAF">
            <w:pPr>
              <w:spacing w:beforeLines="50" w:before="156" w:afterLines="50" w:after="156" w:line="300" w:lineRule="exact"/>
              <w:ind w:firstLineChars="150" w:firstLine="36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人/单位已经如实提供银行账户、地址及联系方式，并保证上述联系地址及方式准确、有效，如发生变更，本人/单位将以书面方式告知管理人，本人/单位同意管理人按上述账户汇款、联系或送达文书。由于送达地址不准确、地址变更未及时告知管理人，或本人/单位拒收导致管理人有关通知、文件等未能被实际接收的，邮寄被退回，邮件回执上注明的退回之日视为送达之日，相应法律后果由本人/单位自行承担。</w:t>
            </w:r>
          </w:p>
          <w:p w14:paraId="6B2FB6AA" w14:textId="77777777" w:rsidR="000D37DC" w:rsidRDefault="00E83EAF">
            <w:pPr>
              <w:spacing w:beforeLines="50" w:before="156" w:afterLines="50" w:after="156" w:line="300" w:lineRule="exact"/>
              <w:ind w:firstLineChars="1150" w:firstLine="276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债权人签名或盖章：                            </w:t>
            </w:r>
          </w:p>
          <w:p w14:paraId="207F7F76" w14:textId="77777777" w:rsidR="000D37DC" w:rsidRDefault="00E83EAF">
            <w:pPr>
              <w:spacing w:beforeLines="50" w:before="156" w:afterLines="50" w:after="156" w:line="300" w:lineRule="exact"/>
              <w:ind w:firstLineChars="1800" w:firstLine="432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   月   日</w:t>
            </w:r>
          </w:p>
        </w:tc>
      </w:tr>
      <w:tr w:rsidR="000D37DC" w14:paraId="10F03EE0" w14:textId="77777777">
        <w:trPr>
          <w:trHeight w:val="387"/>
        </w:trPr>
        <w:tc>
          <w:tcPr>
            <w:tcW w:w="2089" w:type="dxa"/>
            <w:vAlign w:val="center"/>
          </w:tcPr>
          <w:p w14:paraId="5FCC38C6" w14:textId="77777777" w:rsidR="000D37DC" w:rsidRDefault="00E83EAF">
            <w:pPr>
              <w:spacing w:beforeLines="50" w:before="156" w:afterLines="50" w:after="156" w:line="3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备注</w:t>
            </w:r>
          </w:p>
        </w:tc>
        <w:tc>
          <w:tcPr>
            <w:tcW w:w="6855" w:type="dxa"/>
            <w:gridSpan w:val="2"/>
          </w:tcPr>
          <w:p w14:paraId="38AAF11A" w14:textId="77777777" w:rsidR="000D37DC" w:rsidRDefault="000D37DC">
            <w:pPr>
              <w:spacing w:beforeLines="50" w:before="156" w:afterLines="50" w:after="156" w:line="30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14:paraId="6BA8D557" w14:textId="77777777" w:rsidR="000D37DC" w:rsidRDefault="000D37DC">
      <w:pPr>
        <w:spacing w:line="400" w:lineRule="exact"/>
        <w:rPr>
          <w:color w:val="000000"/>
        </w:rPr>
        <w:sectPr w:rsidR="000D37DC">
          <w:headerReference w:type="default" r:id="rId6"/>
          <w:pgSz w:w="11906" w:h="16838"/>
          <w:pgMar w:top="1440" w:right="1800" w:bottom="1440" w:left="1800" w:header="567" w:footer="992" w:gutter="0"/>
          <w:cols w:space="720"/>
          <w:docGrid w:type="lines" w:linePitch="312"/>
        </w:sectPr>
      </w:pPr>
    </w:p>
    <w:p w14:paraId="470D4CC3" w14:textId="77777777" w:rsidR="000D37DC" w:rsidRDefault="00E83EAF">
      <w:pPr>
        <w:autoSpaceDE w:val="0"/>
        <w:autoSpaceDN w:val="0"/>
        <w:spacing w:line="560" w:lineRule="exact"/>
        <w:jc w:val="left"/>
        <w:rPr>
          <w:rFonts w:ascii="仿宋" w:eastAsia="仿宋" w:hAnsi="仿宋" w:cs="宋体"/>
          <w:b/>
          <w:bCs/>
          <w:kern w:val="0"/>
          <w:sz w:val="28"/>
          <w:szCs w:val="28"/>
          <w:lang w:val="zh-CN" w:bidi="zh-CN"/>
        </w:rPr>
      </w:pPr>
      <w:bookmarkStart w:id="0" w:name="OLE_LINK1"/>
      <w:r>
        <w:rPr>
          <w:rFonts w:ascii="仿宋" w:eastAsia="仿宋" w:hAnsi="仿宋" w:cs="宋体" w:hint="eastAsia"/>
          <w:b/>
          <w:bCs/>
          <w:kern w:val="0"/>
          <w:sz w:val="28"/>
          <w:szCs w:val="28"/>
          <w:lang w:val="zh-CN" w:bidi="zh-CN"/>
        </w:rPr>
        <w:lastRenderedPageBreak/>
        <w:t>附件五：</w:t>
      </w:r>
    </w:p>
    <w:p w14:paraId="6446ACE1" w14:textId="77777777" w:rsidR="000D37DC" w:rsidRDefault="00E83EAF">
      <w:pPr>
        <w:autoSpaceDE w:val="0"/>
        <w:autoSpaceDN w:val="0"/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  <w:lang w:val="zh-CN" w:bidi="zh-CN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  <w:lang w:val="zh-CN" w:bidi="zh-CN"/>
        </w:rPr>
        <w:t>授 权 委 托 书</w:t>
      </w:r>
    </w:p>
    <w:bookmarkEnd w:id="0"/>
    <w:p w14:paraId="23823C1E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委托人：</w:t>
      </w:r>
    </w:p>
    <w:p w14:paraId="62C820CE" w14:textId="77777777" w:rsidR="000D37DC" w:rsidRDefault="00E83EAF">
      <w:pPr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身份证号码/统一社会信用代码：</w:t>
      </w:r>
    </w:p>
    <w:p w14:paraId="1AEF8540" w14:textId="77777777" w:rsidR="000D37DC" w:rsidRDefault="00E83EAF">
      <w:pPr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联系电话：</w:t>
      </w:r>
    </w:p>
    <w:p w14:paraId="4BFCBBE5" w14:textId="77777777" w:rsidR="000D37DC" w:rsidRDefault="00E83EAF">
      <w:pPr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地    址：</w:t>
      </w:r>
    </w:p>
    <w:p w14:paraId="0C7D7CA4" w14:textId="77777777" w:rsidR="000D37DC" w:rsidRDefault="000D37DC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</w:p>
    <w:p w14:paraId="39C12E56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受委托人：                职 务</w:t>
      </w:r>
      <w:r>
        <w:rPr>
          <w:rFonts w:ascii="仿宋" w:eastAsia="仿宋" w:hAnsi="仿宋" w:cs="宋体"/>
          <w:bCs/>
          <w:kern w:val="0"/>
          <w:sz w:val="24"/>
          <w:lang w:val="zh-CN" w:bidi="zh-CN"/>
        </w:rPr>
        <w:t>：</w:t>
      </w:r>
    </w:p>
    <w:p w14:paraId="431B7388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工作单位：</w:t>
      </w:r>
    </w:p>
    <w:p w14:paraId="4A532B3B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联系电话：</w:t>
      </w:r>
    </w:p>
    <w:p w14:paraId="0F2BFD87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地</w:t>
      </w:r>
      <w:r>
        <w:rPr>
          <w:rFonts w:ascii="仿宋" w:eastAsia="仿宋" w:hAnsi="仿宋" w:cs="宋体"/>
          <w:bCs/>
          <w:kern w:val="0"/>
          <w:sz w:val="24"/>
          <w:lang w:val="zh-CN" w:bidi="zh-CN"/>
        </w:rPr>
        <w:t xml:space="preserve">   </w:t>
      </w: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 xml:space="preserve"> 址：            </w:t>
      </w:r>
    </w:p>
    <w:p w14:paraId="01B7C43B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受委托人：                职 务</w:t>
      </w:r>
      <w:r>
        <w:rPr>
          <w:rFonts w:ascii="仿宋" w:eastAsia="仿宋" w:hAnsi="仿宋" w:cs="宋体"/>
          <w:bCs/>
          <w:kern w:val="0"/>
          <w:sz w:val="24"/>
          <w:lang w:val="zh-CN" w:bidi="zh-CN"/>
        </w:rPr>
        <w:t>：</w:t>
      </w:r>
    </w:p>
    <w:p w14:paraId="01EFC20F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工作单位：</w:t>
      </w:r>
    </w:p>
    <w:p w14:paraId="57A7FC8A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联系电话：</w:t>
      </w:r>
    </w:p>
    <w:p w14:paraId="65F47CE3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 xml:space="preserve">地    址：            </w:t>
      </w:r>
    </w:p>
    <w:p w14:paraId="22734DC3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（若受托人为律师，请附律师执业证复印件及律师事务所指派函）</w:t>
      </w:r>
    </w:p>
    <w:p w14:paraId="010470F6" w14:textId="77777777" w:rsidR="000D37DC" w:rsidRDefault="000D37DC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</w:p>
    <w:p w14:paraId="6BDD6DA1" w14:textId="4F731C88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/>
          <w:bCs/>
          <w:kern w:val="0"/>
          <w:sz w:val="24"/>
          <w:lang w:bidi="zh-CN"/>
        </w:rPr>
        <w:t>委托人现委托</w:t>
      </w:r>
      <w:r>
        <w:rPr>
          <w:rFonts w:ascii="仿宋" w:eastAsia="仿宋" w:hAnsi="仿宋" w:cs="宋体" w:hint="eastAsia"/>
          <w:bCs/>
          <w:kern w:val="0"/>
          <w:sz w:val="24"/>
          <w:u w:val="single"/>
          <w:lang w:bidi="zh-CN"/>
        </w:rPr>
        <w:t xml:space="preserve">              </w:t>
      </w:r>
      <w:r>
        <w:rPr>
          <w:rFonts w:ascii="仿宋" w:eastAsia="仿宋" w:hAnsi="仿宋" w:cs="宋体"/>
          <w:bCs/>
          <w:kern w:val="0"/>
          <w:sz w:val="24"/>
          <w:u w:val="single"/>
          <w:lang w:bidi="zh-CN"/>
        </w:rPr>
        <w:t xml:space="preserve"> </w:t>
      </w: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作为委托人的代理人参与</w:t>
      </w:r>
      <w:r>
        <w:rPr>
          <w:rFonts w:ascii="仿宋" w:eastAsia="仿宋" w:hAnsi="仿宋" w:cs="宋体"/>
          <w:bCs/>
          <w:kern w:val="0"/>
          <w:sz w:val="24"/>
          <w:u w:val="single"/>
          <w:lang w:bidi="zh-CN"/>
        </w:rPr>
        <w:t xml:space="preserve"> </w:t>
      </w:r>
      <w:r w:rsidR="00AB38C4">
        <w:rPr>
          <w:rFonts w:ascii="仿宋" w:eastAsia="仿宋" w:hAnsi="仿宋" w:cs="宋体" w:hint="eastAsia"/>
          <w:bCs/>
          <w:kern w:val="0"/>
          <w:sz w:val="24"/>
          <w:u w:val="single"/>
          <w:lang w:bidi="zh-CN"/>
        </w:rPr>
        <w:t>南京泰锐斯通信科技有限公司</w:t>
      </w:r>
      <w:r>
        <w:rPr>
          <w:rFonts w:ascii="仿宋" w:eastAsia="仿宋" w:hAnsi="仿宋" w:cs="宋体"/>
          <w:bCs/>
          <w:kern w:val="0"/>
          <w:sz w:val="24"/>
          <w:u w:val="single"/>
          <w:lang w:bidi="zh-CN"/>
        </w:rPr>
        <w:t xml:space="preserve"> 破产清算案件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。代理类型为</w:t>
      </w:r>
      <w:r>
        <w:rPr>
          <w:rFonts w:ascii="仿宋" w:eastAsia="仿宋" w:hAnsi="仿宋" w:cs="宋体"/>
          <w:b/>
          <w:bCs/>
          <w:kern w:val="0"/>
          <w:sz w:val="24"/>
          <w:lang w:bidi="zh-CN"/>
        </w:rPr>
        <w:t>特别授权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，具体权限</w:t>
      </w: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包括但不限于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：</w:t>
      </w:r>
    </w:p>
    <w:p w14:paraId="28C3A2C4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□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代为进行债权申报、变更或放弃所申报的债权；</w:t>
      </w:r>
    </w:p>
    <w:p w14:paraId="7447F49E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□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代为提供债权申报材料；</w:t>
      </w:r>
    </w:p>
    <w:p w14:paraId="0780532E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□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代为参加债权人会议、债权人委员会，并行使表决权；</w:t>
      </w:r>
    </w:p>
    <w:p w14:paraId="6103AFE6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□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代为回答询问；</w:t>
      </w:r>
    </w:p>
    <w:p w14:paraId="6580007D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□</w:t>
      </w:r>
      <w:r>
        <w:rPr>
          <w:rFonts w:ascii="仿宋" w:eastAsia="仿宋" w:hAnsi="仿宋" w:cs="宋体"/>
          <w:bCs/>
          <w:kern w:val="0"/>
          <w:sz w:val="24"/>
          <w:lang w:bidi="zh-CN"/>
        </w:rPr>
        <w:t>代为接收案件材料及法律文书。</w:t>
      </w:r>
    </w:p>
    <w:p w14:paraId="7A9FB7DD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0"/>
        <w:rPr>
          <w:rFonts w:ascii="仿宋" w:eastAsia="仿宋" w:hAnsi="仿宋" w:cs="宋体"/>
          <w:bCs/>
          <w:kern w:val="0"/>
          <w:sz w:val="24"/>
          <w:lang w:bidi="zh-CN"/>
        </w:rPr>
      </w:pPr>
      <w:r>
        <w:rPr>
          <w:rFonts w:ascii="仿宋" w:eastAsia="仿宋" w:hAnsi="仿宋" w:cs="宋体"/>
          <w:bCs/>
          <w:kern w:val="0"/>
          <w:sz w:val="24"/>
          <w:lang w:bidi="zh-CN"/>
        </w:rPr>
        <w:t xml:space="preserve">□其他 </w:t>
      </w:r>
      <w:r>
        <w:rPr>
          <w:rFonts w:ascii="仿宋" w:eastAsia="仿宋" w:hAnsi="仿宋" w:cs="宋体"/>
          <w:bCs/>
          <w:kern w:val="0"/>
          <w:sz w:val="24"/>
          <w:u w:val="single"/>
          <w:lang w:bidi="zh-CN"/>
        </w:rPr>
        <w:t xml:space="preserve">                         </w:t>
      </w:r>
    </w:p>
    <w:p w14:paraId="2BEEE2AA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00" w:firstLine="489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/>
          <w:bCs/>
          <w:kern w:val="0"/>
          <w:sz w:val="24"/>
          <w:lang w:bidi="zh-CN"/>
        </w:rPr>
        <w:t>委托期限</w:t>
      </w:r>
      <w:r>
        <w:rPr>
          <w:rFonts w:ascii="仿宋" w:eastAsia="仿宋" w:hAnsi="仿宋" w:cs="宋体" w:hint="eastAsia"/>
          <w:bCs/>
          <w:kern w:val="0"/>
          <w:sz w:val="24"/>
          <w:lang w:bidi="zh-CN"/>
        </w:rPr>
        <w:t>：自委托之日起至破产程序终结之日止</w:t>
      </w:r>
    </w:p>
    <w:p w14:paraId="1EA0BCBA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jc w:val="left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 xml:space="preserve">                                委托人（签章）：</w:t>
      </w:r>
    </w:p>
    <w:p w14:paraId="715D0B8E" w14:textId="77777777" w:rsidR="000D37DC" w:rsidRDefault="00E83EAF">
      <w:pPr>
        <w:tabs>
          <w:tab w:val="left" w:pos="1800"/>
        </w:tabs>
        <w:autoSpaceDE w:val="0"/>
        <w:autoSpaceDN w:val="0"/>
        <w:snapToGrid w:val="0"/>
        <w:spacing w:line="360" w:lineRule="auto"/>
        <w:ind w:firstLineChars="2290" w:firstLine="5496"/>
        <w:jc w:val="left"/>
        <w:rPr>
          <w:rFonts w:ascii="仿宋" w:eastAsia="仿宋" w:hAnsi="仿宋" w:cs="宋体"/>
          <w:bCs/>
          <w:kern w:val="0"/>
          <w:sz w:val="24"/>
          <w:lang w:val="zh-CN" w:bidi="zh-CN"/>
        </w:rPr>
      </w:pPr>
      <w:r>
        <w:rPr>
          <w:rFonts w:ascii="仿宋" w:eastAsia="仿宋" w:hAnsi="仿宋" w:cs="宋体" w:hint="eastAsia"/>
          <w:bCs/>
          <w:kern w:val="0"/>
          <w:sz w:val="24"/>
          <w:lang w:val="zh-CN" w:bidi="zh-CN"/>
        </w:rPr>
        <w:t>年   月   日</w:t>
      </w:r>
    </w:p>
    <w:p w14:paraId="02E15DFC" w14:textId="77777777" w:rsidR="000D37DC" w:rsidRDefault="00E83EAF">
      <w:pPr>
        <w:spacing w:line="360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（委托书一式三份，管理人、委托人、受托人各执一份）</w:t>
      </w:r>
      <w:r>
        <w:rPr>
          <w:rFonts w:ascii="仿宋" w:eastAsia="仿宋" w:hAnsi="仿宋" w:hint="eastAsia"/>
        </w:rPr>
        <w:br w:type="page"/>
      </w:r>
    </w:p>
    <w:p w14:paraId="2484C3C9" w14:textId="77777777" w:rsidR="000D37DC" w:rsidRDefault="00E83EAF">
      <w:pPr>
        <w:autoSpaceDE w:val="0"/>
        <w:autoSpaceDN w:val="0"/>
        <w:spacing w:line="560" w:lineRule="exact"/>
        <w:jc w:val="left"/>
        <w:rPr>
          <w:rFonts w:ascii="仿宋" w:eastAsia="仿宋" w:hAnsi="仿宋" w:cs="宋体"/>
          <w:b/>
          <w:bCs/>
          <w:kern w:val="0"/>
          <w:sz w:val="28"/>
          <w:szCs w:val="28"/>
          <w:lang w:val="zh-CN" w:bidi="zh-CN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  <w:lang w:val="zh-CN" w:bidi="zh-CN"/>
        </w:rPr>
        <w:lastRenderedPageBreak/>
        <w:t>附件六：</w:t>
      </w:r>
    </w:p>
    <w:p w14:paraId="1457C1ED" w14:textId="77777777" w:rsidR="000D37DC" w:rsidRDefault="00E83EAF">
      <w:pPr>
        <w:autoSpaceDE w:val="0"/>
        <w:autoSpaceDN w:val="0"/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  <w:lang w:val="zh-CN" w:bidi="zh-CN"/>
        </w:rPr>
      </w:pPr>
      <w:r>
        <w:rPr>
          <w:rFonts w:ascii="宋体" w:hAnsi="宋体" w:cs="宋体"/>
          <w:b/>
          <w:bCs/>
          <w:kern w:val="0"/>
          <w:sz w:val="36"/>
          <w:szCs w:val="36"/>
          <w:lang w:val="zh-CN" w:bidi="zh-CN"/>
        </w:rPr>
        <w:t>法定代表人身份证明书</w:t>
      </w:r>
    </w:p>
    <w:p w14:paraId="05B754A7" w14:textId="77777777" w:rsidR="000D37DC" w:rsidRDefault="000D37DC">
      <w:pPr>
        <w:jc w:val="center"/>
        <w:rPr>
          <w:rFonts w:ascii="仿宋" w:eastAsia="仿宋" w:hAnsi="仿宋" w:cs="Calibri"/>
          <w:b/>
          <w:sz w:val="28"/>
          <w:szCs w:val="28"/>
        </w:rPr>
      </w:pPr>
    </w:p>
    <w:p w14:paraId="65373CF1" w14:textId="77777777" w:rsidR="000D37DC" w:rsidRDefault="00E83EAF">
      <w:pPr>
        <w:ind w:firstLineChars="200" w:firstLine="560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兹证明</w:t>
      </w:r>
      <w:r>
        <w:rPr>
          <w:rFonts w:ascii="仿宋" w:eastAsia="仿宋" w:hAnsi="仿宋" w:cs="Calibri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Calibri"/>
          <w:sz w:val="28"/>
          <w:szCs w:val="28"/>
        </w:rPr>
        <w:t>在本公司任</w:t>
      </w:r>
      <w:r>
        <w:rPr>
          <w:rFonts w:ascii="仿宋" w:eastAsia="仿宋" w:hAnsi="仿宋" w:cs="Calibri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Calibri"/>
          <w:sz w:val="28"/>
          <w:szCs w:val="28"/>
        </w:rPr>
        <w:t>职务，系本公司法定代表人。</w:t>
      </w:r>
    </w:p>
    <w:p w14:paraId="1329E52F" w14:textId="77777777" w:rsidR="000D37DC" w:rsidRDefault="00E83EAF">
      <w:pPr>
        <w:ind w:firstLineChars="200" w:firstLine="560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特此证明。</w:t>
      </w:r>
    </w:p>
    <w:p w14:paraId="494A0AAC" w14:textId="77777777" w:rsidR="000D37DC" w:rsidRDefault="000D37DC">
      <w:pPr>
        <w:rPr>
          <w:rFonts w:ascii="仿宋" w:eastAsia="仿宋" w:hAnsi="仿宋" w:cs="Calibri"/>
          <w:sz w:val="28"/>
          <w:szCs w:val="28"/>
        </w:rPr>
      </w:pPr>
    </w:p>
    <w:p w14:paraId="38885714" w14:textId="77777777" w:rsidR="000D37DC" w:rsidRDefault="000D37DC">
      <w:pPr>
        <w:rPr>
          <w:rFonts w:ascii="仿宋" w:eastAsia="仿宋" w:hAnsi="仿宋" w:cs="Calibri"/>
          <w:sz w:val="28"/>
          <w:szCs w:val="28"/>
        </w:rPr>
      </w:pPr>
    </w:p>
    <w:p w14:paraId="61817800" w14:textId="77777777" w:rsidR="000D37DC" w:rsidRDefault="00E83EAF">
      <w:pPr>
        <w:ind w:leftChars="1971" w:left="4139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证明单位：</w:t>
      </w:r>
    </w:p>
    <w:p w14:paraId="3EE57AC2" w14:textId="77777777" w:rsidR="000D37DC" w:rsidRDefault="00E83EAF">
      <w:pPr>
        <w:ind w:leftChars="1971" w:left="4139" w:right="1480"/>
        <w:jc w:val="right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/>
          <w:sz w:val="28"/>
          <w:szCs w:val="28"/>
        </w:rPr>
        <w:t>（盖章）</w:t>
      </w:r>
    </w:p>
    <w:p w14:paraId="04A32764" w14:textId="77777777" w:rsidR="000D37DC" w:rsidRDefault="00E83EAF">
      <w:pPr>
        <w:tabs>
          <w:tab w:val="left" w:pos="7740"/>
        </w:tabs>
        <w:ind w:leftChars="1971" w:left="4139" w:right="26" w:firstLineChars="50" w:firstLine="140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 w:hint="eastAsia"/>
          <w:sz w:val="28"/>
          <w:szCs w:val="28"/>
        </w:rPr>
        <w:t xml:space="preserve">     </w:t>
      </w:r>
      <w:r>
        <w:rPr>
          <w:rFonts w:ascii="仿宋" w:eastAsia="仿宋" w:hAnsi="仿宋" w:cs="Calibri"/>
          <w:sz w:val="28"/>
          <w:szCs w:val="28"/>
        </w:rPr>
        <w:t>年     月     日</w:t>
      </w:r>
    </w:p>
    <w:p w14:paraId="022AE2AD" w14:textId="77777777" w:rsidR="000D37DC" w:rsidRDefault="000D37DC">
      <w:pPr>
        <w:tabs>
          <w:tab w:val="left" w:pos="7740"/>
        </w:tabs>
        <w:ind w:leftChars="1971" w:left="4139" w:right="26" w:firstLineChars="50" w:firstLine="140"/>
        <w:rPr>
          <w:rFonts w:ascii="仿宋" w:eastAsia="仿宋" w:hAnsi="仿宋" w:cs="Calibri"/>
          <w:sz w:val="28"/>
          <w:szCs w:val="28"/>
        </w:rPr>
      </w:pPr>
    </w:p>
    <w:p w14:paraId="6C89DB0C" w14:textId="77777777" w:rsidR="00947E1D" w:rsidRDefault="00E83EAF">
      <w:pPr>
        <w:tabs>
          <w:tab w:val="left" w:pos="7740"/>
        </w:tabs>
        <w:ind w:rightChars="12" w:right="25" w:firstLineChars="50" w:firstLine="140"/>
        <w:jc w:val="left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 w:hint="eastAsia"/>
          <w:sz w:val="28"/>
          <w:szCs w:val="28"/>
        </w:rPr>
        <w:t>法定代表人</w:t>
      </w:r>
      <w:r w:rsidR="00947E1D">
        <w:rPr>
          <w:rFonts w:ascii="仿宋" w:eastAsia="仿宋" w:hAnsi="仿宋" w:cs="Calibri" w:hint="eastAsia"/>
          <w:sz w:val="28"/>
          <w:szCs w:val="28"/>
        </w:rPr>
        <w:t>身份证号：</w:t>
      </w:r>
    </w:p>
    <w:p w14:paraId="4246B4EE" w14:textId="2656D72F" w:rsidR="000D37DC" w:rsidRDefault="00E83EAF" w:rsidP="00947E1D">
      <w:pPr>
        <w:tabs>
          <w:tab w:val="left" w:pos="7740"/>
        </w:tabs>
        <w:ind w:rightChars="12" w:right="25" w:firstLineChars="550" w:firstLine="1540"/>
        <w:jc w:val="left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 w:hint="eastAsia"/>
          <w:sz w:val="28"/>
          <w:szCs w:val="28"/>
        </w:rPr>
        <w:t>住址：</w:t>
      </w:r>
    </w:p>
    <w:p w14:paraId="2D97DD24" w14:textId="77777777" w:rsidR="000D37DC" w:rsidRDefault="00E83EAF">
      <w:pPr>
        <w:tabs>
          <w:tab w:val="left" w:pos="7740"/>
        </w:tabs>
        <w:ind w:rightChars="12" w:right="25" w:firstLineChars="50" w:firstLine="140"/>
        <w:jc w:val="left"/>
        <w:rPr>
          <w:rFonts w:ascii="仿宋" w:eastAsia="仿宋" w:hAnsi="仿宋" w:cs="Calibri"/>
          <w:sz w:val="28"/>
          <w:szCs w:val="28"/>
        </w:rPr>
      </w:pPr>
      <w:r>
        <w:rPr>
          <w:rFonts w:ascii="仿宋" w:eastAsia="仿宋" w:hAnsi="仿宋" w:cs="Calibri" w:hint="eastAsia"/>
          <w:sz w:val="28"/>
          <w:szCs w:val="28"/>
        </w:rPr>
        <w:t xml:space="preserve">          电话：</w:t>
      </w:r>
    </w:p>
    <w:p w14:paraId="067937E2" w14:textId="77777777" w:rsidR="000D37DC" w:rsidRDefault="000D37DC">
      <w:pPr>
        <w:widowControl/>
        <w:jc w:val="left"/>
        <w:rPr>
          <w:rFonts w:ascii="仿宋" w:eastAsia="仿宋" w:hAnsi="仿宋"/>
        </w:rPr>
      </w:pPr>
    </w:p>
    <w:p w14:paraId="7E1075D1" w14:textId="77777777" w:rsidR="000D37DC" w:rsidRDefault="000D37DC">
      <w:pPr>
        <w:widowControl/>
        <w:jc w:val="left"/>
        <w:rPr>
          <w:rFonts w:ascii="仿宋" w:eastAsia="仿宋" w:hAnsi="仿宋"/>
        </w:rPr>
      </w:pPr>
    </w:p>
    <w:p w14:paraId="7A1A70F1" w14:textId="77777777" w:rsidR="000D37DC" w:rsidRDefault="000D37DC">
      <w:pPr>
        <w:widowControl/>
        <w:jc w:val="left"/>
        <w:rPr>
          <w:rFonts w:ascii="仿宋" w:eastAsia="仿宋" w:hAnsi="仿宋"/>
        </w:rPr>
      </w:pPr>
    </w:p>
    <w:p w14:paraId="3DD78CF9" w14:textId="77777777" w:rsidR="000D37DC" w:rsidRDefault="000D37DC">
      <w:pPr>
        <w:widowControl/>
        <w:jc w:val="left"/>
        <w:rPr>
          <w:rFonts w:ascii="仿宋" w:eastAsia="仿宋" w:hAnsi="仿宋"/>
        </w:rPr>
      </w:pPr>
    </w:p>
    <w:sectPr w:rsidR="000D37DC">
      <w:pgSz w:w="11906" w:h="16838"/>
      <w:pgMar w:top="1440" w:right="1800" w:bottom="1440" w:left="1800" w:header="56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2AC08" w14:textId="77777777" w:rsidR="00FF62E3" w:rsidRDefault="00FF62E3">
      <w:r>
        <w:separator/>
      </w:r>
    </w:p>
  </w:endnote>
  <w:endnote w:type="continuationSeparator" w:id="0">
    <w:p w14:paraId="0AF4DD33" w14:textId="77777777" w:rsidR="00FF62E3" w:rsidRDefault="00FF6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44008" w14:textId="77777777" w:rsidR="00FF62E3" w:rsidRDefault="00FF62E3">
      <w:r>
        <w:separator/>
      </w:r>
    </w:p>
  </w:footnote>
  <w:footnote w:type="continuationSeparator" w:id="0">
    <w:p w14:paraId="2E9A91B7" w14:textId="77777777" w:rsidR="00FF62E3" w:rsidRDefault="00FF6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4CE2A" w14:textId="078E77D7" w:rsidR="000D37DC" w:rsidRDefault="00AB38C4">
    <w:pPr>
      <w:spacing w:beforeLines="50" w:before="120" w:afterLines="50" w:after="120" w:line="460" w:lineRule="exact"/>
      <w:outlineLvl w:val="0"/>
      <w:rPr>
        <w:b/>
        <w:bCs/>
        <w:sz w:val="18"/>
        <w:szCs w:val="18"/>
      </w:rPr>
    </w:pPr>
    <w:r>
      <w:rPr>
        <w:rFonts w:hint="eastAsia"/>
        <w:b/>
        <w:bCs/>
        <w:sz w:val="18"/>
        <w:szCs w:val="18"/>
      </w:rPr>
      <w:t>南京泰锐斯通信科技有限公司</w:t>
    </w:r>
    <w:r w:rsidR="00E83EAF">
      <w:rPr>
        <w:rFonts w:hint="eastAsia"/>
        <w:b/>
        <w:bCs/>
        <w:sz w:val="18"/>
        <w:szCs w:val="18"/>
      </w:rPr>
      <w:t>破产清算案件</w:t>
    </w:r>
    <w:r w:rsidR="00E83EAF">
      <w:rPr>
        <w:rFonts w:hint="eastAsia"/>
        <w:b/>
        <w:bCs/>
        <w:sz w:val="18"/>
        <w:szCs w:val="18"/>
      </w:rPr>
      <w:t xml:space="preserve">                              </w:t>
    </w:r>
    <w:r w:rsidR="00E83EAF">
      <w:rPr>
        <w:rFonts w:hint="eastAsia"/>
        <w:b/>
        <w:bCs/>
        <w:sz w:val="18"/>
        <w:szCs w:val="18"/>
      </w:rPr>
      <w:t>（</w:t>
    </w:r>
    <w:r w:rsidR="00E83EAF">
      <w:rPr>
        <w:rFonts w:hint="eastAsia"/>
        <w:b/>
        <w:bCs/>
        <w:sz w:val="18"/>
        <w:szCs w:val="18"/>
      </w:rPr>
      <w:t>202</w:t>
    </w:r>
    <w:r w:rsidR="00907466">
      <w:rPr>
        <w:b/>
        <w:bCs/>
        <w:sz w:val="18"/>
        <w:szCs w:val="18"/>
      </w:rPr>
      <w:t>6</w:t>
    </w:r>
    <w:r w:rsidR="00E83EAF">
      <w:rPr>
        <w:rFonts w:hint="eastAsia"/>
        <w:b/>
        <w:bCs/>
        <w:sz w:val="18"/>
        <w:szCs w:val="18"/>
      </w:rPr>
      <w:t>）苏</w:t>
    </w:r>
    <w:r w:rsidR="00E83EAF">
      <w:rPr>
        <w:rFonts w:hint="eastAsia"/>
        <w:b/>
        <w:bCs/>
        <w:sz w:val="18"/>
        <w:szCs w:val="18"/>
      </w:rPr>
      <w:t>01</w:t>
    </w:r>
    <w:r>
      <w:rPr>
        <w:b/>
        <w:bCs/>
        <w:sz w:val="18"/>
        <w:szCs w:val="18"/>
      </w:rPr>
      <w:t>02</w:t>
    </w:r>
    <w:r w:rsidR="00E83EAF">
      <w:rPr>
        <w:rFonts w:hint="eastAsia"/>
        <w:b/>
        <w:bCs/>
        <w:sz w:val="18"/>
        <w:szCs w:val="18"/>
      </w:rPr>
      <w:t>破</w:t>
    </w:r>
    <w:r>
      <w:rPr>
        <w:b/>
        <w:bCs/>
        <w:sz w:val="18"/>
        <w:szCs w:val="18"/>
      </w:rPr>
      <w:t>16</w:t>
    </w:r>
    <w:r w:rsidR="00E83EAF">
      <w:rPr>
        <w:rFonts w:hint="eastAsia"/>
        <w:b/>
        <w:bCs/>
        <w:sz w:val="18"/>
        <w:szCs w:val="18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1OGRlMzY4YzU3MjM1MDViNWIxZDdiMTU3Y2E1NDYifQ=="/>
  </w:docVars>
  <w:rsids>
    <w:rsidRoot w:val="00760276"/>
    <w:rsid w:val="F7AEEA76"/>
    <w:rsid w:val="00021793"/>
    <w:rsid w:val="00073120"/>
    <w:rsid w:val="00074815"/>
    <w:rsid w:val="000A43B4"/>
    <w:rsid w:val="000B2BF7"/>
    <w:rsid w:val="000D37DC"/>
    <w:rsid w:val="000E18B9"/>
    <w:rsid w:val="000E6327"/>
    <w:rsid w:val="000E6C48"/>
    <w:rsid w:val="000F407B"/>
    <w:rsid w:val="000F7ADD"/>
    <w:rsid w:val="00104378"/>
    <w:rsid w:val="0010648A"/>
    <w:rsid w:val="00123F39"/>
    <w:rsid w:val="00134A32"/>
    <w:rsid w:val="00137539"/>
    <w:rsid w:val="00143881"/>
    <w:rsid w:val="001464D7"/>
    <w:rsid w:val="00147C92"/>
    <w:rsid w:val="00157C75"/>
    <w:rsid w:val="00160A1C"/>
    <w:rsid w:val="00167285"/>
    <w:rsid w:val="00187B61"/>
    <w:rsid w:val="00197D4F"/>
    <w:rsid w:val="001C368D"/>
    <w:rsid w:val="001D04B4"/>
    <w:rsid w:val="001D2A11"/>
    <w:rsid w:val="0020624E"/>
    <w:rsid w:val="002225EC"/>
    <w:rsid w:val="00265F89"/>
    <w:rsid w:val="0027597A"/>
    <w:rsid w:val="002857CE"/>
    <w:rsid w:val="002A3BB3"/>
    <w:rsid w:val="002C5EF6"/>
    <w:rsid w:val="002D4C21"/>
    <w:rsid w:val="002D75D9"/>
    <w:rsid w:val="002F59E6"/>
    <w:rsid w:val="002F7A27"/>
    <w:rsid w:val="00312E95"/>
    <w:rsid w:val="00343EEC"/>
    <w:rsid w:val="0037161F"/>
    <w:rsid w:val="0039375D"/>
    <w:rsid w:val="00393D35"/>
    <w:rsid w:val="003966F4"/>
    <w:rsid w:val="003A625C"/>
    <w:rsid w:val="003B73D5"/>
    <w:rsid w:val="003C0825"/>
    <w:rsid w:val="003C0A3E"/>
    <w:rsid w:val="003C2452"/>
    <w:rsid w:val="003D097A"/>
    <w:rsid w:val="003D21CC"/>
    <w:rsid w:val="003F6DD0"/>
    <w:rsid w:val="00405028"/>
    <w:rsid w:val="00454CBC"/>
    <w:rsid w:val="00486612"/>
    <w:rsid w:val="004A00D4"/>
    <w:rsid w:val="004A0F65"/>
    <w:rsid w:val="004C027A"/>
    <w:rsid w:val="004F018A"/>
    <w:rsid w:val="00555895"/>
    <w:rsid w:val="00562344"/>
    <w:rsid w:val="00570BFB"/>
    <w:rsid w:val="005E5A55"/>
    <w:rsid w:val="005E7F9B"/>
    <w:rsid w:val="005F5542"/>
    <w:rsid w:val="006575F8"/>
    <w:rsid w:val="00665497"/>
    <w:rsid w:val="00666A8C"/>
    <w:rsid w:val="006A3AD3"/>
    <w:rsid w:val="006A7549"/>
    <w:rsid w:val="006C6BAC"/>
    <w:rsid w:val="006D7D8A"/>
    <w:rsid w:val="006E75DE"/>
    <w:rsid w:val="00710965"/>
    <w:rsid w:val="007324FC"/>
    <w:rsid w:val="0073631D"/>
    <w:rsid w:val="00760276"/>
    <w:rsid w:val="007853F3"/>
    <w:rsid w:val="007C79AE"/>
    <w:rsid w:val="007D1D12"/>
    <w:rsid w:val="007E6EC9"/>
    <w:rsid w:val="00801DAC"/>
    <w:rsid w:val="0080678A"/>
    <w:rsid w:val="008173F3"/>
    <w:rsid w:val="008207D3"/>
    <w:rsid w:val="00835DD1"/>
    <w:rsid w:val="00836D57"/>
    <w:rsid w:val="008430C0"/>
    <w:rsid w:val="00867F43"/>
    <w:rsid w:val="00881229"/>
    <w:rsid w:val="008C20E8"/>
    <w:rsid w:val="008F1A82"/>
    <w:rsid w:val="009010E6"/>
    <w:rsid w:val="00907466"/>
    <w:rsid w:val="0092470C"/>
    <w:rsid w:val="00936BE1"/>
    <w:rsid w:val="00942910"/>
    <w:rsid w:val="00947E1D"/>
    <w:rsid w:val="00974BA3"/>
    <w:rsid w:val="00992506"/>
    <w:rsid w:val="009A5A1D"/>
    <w:rsid w:val="009A7308"/>
    <w:rsid w:val="009D1243"/>
    <w:rsid w:val="009D2FFB"/>
    <w:rsid w:val="009E38F2"/>
    <w:rsid w:val="009E60A0"/>
    <w:rsid w:val="00A0469E"/>
    <w:rsid w:val="00A26F5C"/>
    <w:rsid w:val="00A31716"/>
    <w:rsid w:val="00A5359F"/>
    <w:rsid w:val="00A535AD"/>
    <w:rsid w:val="00A61BB3"/>
    <w:rsid w:val="00A61F91"/>
    <w:rsid w:val="00A84800"/>
    <w:rsid w:val="00AB38C4"/>
    <w:rsid w:val="00AB7EBA"/>
    <w:rsid w:val="00AE0DBE"/>
    <w:rsid w:val="00AF2455"/>
    <w:rsid w:val="00AF2CD1"/>
    <w:rsid w:val="00AF4936"/>
    <w:rsid w:val="00B06ACF"/>
    <w:rsid w:val="00B50241"/>
    <w:rsid w:val="00B8481B"/>
    <w:rsid w:val="00B86AFB"/>
    <w:rsid w:val="00B9710F"/>
    <w:rsid w:val="00BA173B"/>
    <w:rsid w:val="00BA2ADF"/>
    <w:rsid w:val="00BC3FA6"/>
    <w:rsid w:val="00BF5848"/>
    <w:rsid w:val="00C458BC"/>
    <w:rsid w:val="00C52A8A"/>
    <w:rsid w:val="00C81035"/>
    <w:rsid w:val="00C877F8"/>
    <w:rsid w:val="00C924C3"/>
    <w:rsid w:val="00CB241D"/>
    <w:rsid w:val="00D12425"/>
    <w:rsid w:val="00D128E2"/>
    <w:rsid w:val="00D13335"/>
    <w:rsid w:val="00D41F43"/>
    <w:rsid w:val="00D61822"/>
    <w:rsid w:val="00D77CC2"/>
    <w:rsid w:val="00D82BB9"/>
    <w:rsid w:val="00D8317B"/>
    <w:rsid w:val="00DA7E3F"/>
    <w:rsid w:val="00DB62F3"/>
    <w:rsid w:val="00DC3C0D"/>
    <w:rsid w:val="00DC769B"/>
    <w:rsid w:val="00DD4F3B"/>
    <w:rsid w:val="00DF4C27"/>
    <w:rsid w:val="00E43F58"/>
    <w:rsid w:val="00E47C11"/>
    <w:rsid w:val="00E63C8B"/>
    <w:rsid w:val="00E83EAF"/>
    <w:rsid w:val="00E858F7"/>
    <w:rsid w:val="00E859DD"/>
    <w:rsid w:val="00E86227"/>
    <w:rsid w:val="00EC3EC2"/>
    <w:rsid w:val="00EE1DA3"/>
    <w:rsid w:val="00F35F9B"/>
    <w:rsid w:val="00F902D7"/>
    <w:rsid w:val="00F95C00"/>
    <w:rsid w:val="00FA10C7"/>
    <w:rsid w:val="00FB0413"/>
    <w:rsid w:val="00FB0835"/>
    <w:rsid w:val="00FB4E83"/>
    <w:rsid w:val="00FB4F1F"/>
    <w:rsid w:val="00FB6D97"/>
    <w:rsid w:val="00FB71E8"/>
    <w:rsid w:val="00FC2403"/>
    <w:rsid w:val="00FC7FB6"/>
    <w:rsid w:val="00FF62E3"/>
    <w:rsid w:val="07C264CB"/>
    <w:rsid w:val="08EC471B"/>
    <w:rsid w:val="0A915EDB"/>
    <w:rsid w:val="15E15691"/>
    <w:rsid w:val="19B75E24"/>
    <w:rsid w:val="1EAB0C6A"/>
    <w:rsid w:val="26E61C61"/>
    <w:rsid w:val="2E352600"/>
    <w:rsid w:val="318A5731"/>
    <w:rsid w:val="34DC5AAD"/>
    <w:rsid w:val="382F6E36"/>
    <w:rsid w:val="41134BE8"/>
    <w:rsid w:val="4910358D"/>
    <w:rsid w:val="5049740F"/>
    <w:rsid w:val="513F1443"/>
    <w:rsid w:val="54943ED5"/>
    <w:rsid w:val="5DEA4DF5"/>
    <w:rsid w:val="63F847F7"/>
    <w:rsid w:val="64094B7F"/>
    <w:rsid w:val="66832D00"/>
    <w:rsid w:val="68024D75"/>
    <w:rsid w:val="6AAE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EAE23F"/>
  <w15:docId w15:val="{44D8A5A9-DC4D-46E7-B41D-0C36D2DB6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p1">
    <w:name w:val="p1"/>
    <w:basedOn w:val="a"/>
    <w:pPr>
      <w:jc w:val="left"/>
    </w:pPr>
    <w:rPr>
      <w:rFonts w:ascii="Helvetica" w:eastAsia="Helvetica" w:hAnsi="Helvetica"/>
      <w:color w:val="000000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11</Pages>
  <Words>736</Words>
  <Characters>4199</Characters>
  <Application>Microsoft Office Word</Application>
  <DocSecurity>0</DocSecurity>
  <Lines>34</Lines>
  <Paragraphs>9</Paragraphs>
  <ScaleCrop>false</ScaleCrop>
  <Company/>
  <LinksUpToDate>false</LinksUpToDate>
  <CharactersWithSpaces>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 慧</dc:creator>
  <cp:lastModifiedBy>Tang/WSTQ</cp:lastModifiedBy>
  <cp:revision>8</cp:revision>
  <cp:lastPrinted>2023-07-28T14:19:00Z</cp:lastPrinted>
  <dcterms:created xsi:type="dcterms:W3CDTF">2026-03-03T07:53:00Z</dcterms:created>
  <dcterms:modified xsi:type="dcterms:W3CDTF">2026-03-27T07:53:00Z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495B2DD78B53ECBF74A8F168377789C7_43</vt:lpwstr>
  </property>
</Properties>
</file>