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4C34D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苏州市智茂食品科技有限公司</w:t>
      </w:r>
      <w:r>
        <w:rPr>
          <w:rFonts w:hint="eastAsia" w:ascii="黑体" w:hAnsi="黑体" w:eastAsia="黑体" w:cs="黑体"/>
          <w:sz w:val="36"/>
          <w:szCs w:val="36"/>
        </w:rPr>
        <w:t>车辆遗失公告</w:t>
      </w:r>
    </w:p>
    <w:p w14:paraId="469BB1C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根据刘建伟的申请，苏州市吴中区人民法院于2025年2月5日作出（2026）苏0506破申9号民事裁定书，裁定受理苏州市智茂食品科技有限公司破产清算一案，并作出（2026）苏0506破48号决定书，指定江苏坤象律师事务所担任管理人。 </w:t>
      </w:r>
    </w:p>
    <w:p w14:paraId="63AF87E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经管理人调查，</w:t>
      </w:r>
      <w:r>
        <w:rPr>
          <w:rFonts w:hint="eastAsia" w:ascii="仿宋" w:hAnsi="仿宋" w:eastAsia="仿宋" w:cs="仿宋"/>
          <w:sz w:val="28"/>
          <w:szCs w:val="28"/>
        </w:rPr>
        <w:t>苏州市智茂食品科技有限公司</w:t>
      </w:r>
      <w:r>
        <w:rPr>
          <w:rFonts w:hint="eastAsia" w:ascii="仿宋" w:hAnsi="仿宋" w:eastAsia="仿宋" w:cs="仿宋"/>
          <w:sz w:val="28"/>
          <w:szCs w:val="28"/>
        </w:rPr>
        <w:t>名下有一辆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车牌号为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苏</w:t>
      </w:r>
      <w:r>
        <w:rPr>
          <w:rFonts w:hint="eastAsia" w:ascii="仿宋" w:hAnsi="仿宋" w:eastAsia="仿宋" w:cs="仿宋"/>
          <w:sz w:val="28"/>
          <w:szCs w:val="28"/>
        </w:rPr>
        <w:t>UG569E，车辆型号为N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J</w:t>
      </w:r>
      <w:r>
        <w:rPr>
          <w:rFonts w:hint="eastAsia" w:ascii="仿宋" w:hAnsi="仿宋" w:eastAsia="仿宋" w:cs="仿宋"/>
          <w:sz w:val="28"/>
          <w:szCs w:val="28"/>
        </w:rPr>
        <w:t>6556A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CMZ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依维柯</w:t>
      </w:r>
      <w:r>
        <w:rPr>
          <w:rFonts w:hint="eastAsia" w:ascii="仿宋" w:hAnsi="仿宋" w:eastAsia="仿宋" w:cs="仿宋"/>
          <w:sz w:val="28"/>
          <w:szCs w:val="28"/>
        </w:rPr>
        <w:t>品牌的小型汽车</w:t>
      </w:r>
      <w:r>
        <w:rPr>
          <w:rFonts w:hint="eastAsia" w:ascii="仿宋" w:hAnsi="仿宋" w:eastAsia="仿宋" w:cs="仿宋"/>
          <w:sz w:val="28"/>
          <w:szCs w:val="28"/>
        </w:rPr>
        <w:t>。因该车辆下落不明，管理人至今未接管到。现管理人特声明:</w:t>
      </w:r>
      <w:r>
        <w:rPr>
          <w:rFonts w:hint="eastAsia" w:ascii="仿宋" w:hAnsi="仿宋" w:eastAsia="仿宋" w:cs="仿宋"/>
          <w:sz w:val="28"/>
          <w:szCs w:val="28"/>
        </w:rPr>
        <w:t>苏州市智茂食品科技有限公司</w:t>
      </w:r>
      <w:r>
        <w:rPr>
          <w:rFonts w:hint="eastAsia" w:ascii="仿宋" w:hAnsi="仿宋" w:eastAsia="仿宋" w:cs="仿宋"/>
          <w:sz w:val="28"/>
          <w:szCs w:val="28"/>
        </w:rPr>
        <w:t>下有一辆车牌号码为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苏</w:t>
      </w:r>
      <w:r>
        <w:rPr>
          <w:rFonts w:hint="eastAsia" w:ascii="仿宋" w:hAnsi="仿宋" w:eastAsia="仿宋" w:cs="仿宋"/>
          <w:sz w:val="28"/>
          <w:szCs w:val="28"/>
        </w:rPr>
        <w:t>UG569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E，车辆型号为N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J</w:t>
      </w:r>
      <w:r>
        <w:rPr>
          <w:rFonts w:hint="eastAsia" w:ascii="仿宋" w:hAnsi="仿宋" w:eastAsia="仿宋" w:cs="仿宋"/>
          <w:sz w:val="28"/>
          <w:szCs w:val="28"/>
        </w:rPr>
        <w:t>6556A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CMZ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依维柯</w:t>
      </w:r>
      <w:r>
        <w:rPr>
          <w:rFonts w:hint="eastAsia" w:ascii="仿宋" w:hAnsi="仿宋" w:eastAsia="仿宋" w:cs="仿宋"/>
          <w:sz w:val="28"/>
          <w:szCs w:val="28"/>
        </w:rPr>
        <w:t>品牌的小型汽车起处于遗失状态，无论任何人占有或使用上述车辆构成非法占有，应立即向管理人交付上述车辆，否则管理人保留追究相关人员法律责任的权利，非法占有人向管理人移交上述车辆前发生的一切法律责任，均由非法占有人承担，与</w:t>
      </w:r>
      <w:r>
        <w:rPr>
          <w:rFonts w:hint="eastAsia" w:ascii="仿宋" w:hAnsi="仿宋" w:eastAsia="仿宋" w:cs="仿宋"/>
          <w:sz w:val="28"/>
          <w:szCs w:val="28"/>
        </w:rPr>
        <w:t>苏州市智茂食品科技有限公司</w:t>
      </w:r>
      <w:r>
        <w:rPr>
          <w:rFonts w:hint="eastAsia" w:ascii="仿宋" w:hAnsi="仿宋" w:eastAsia="仿宋" w:cs="仿宋"/>
          <w:sz w:val="28"/>
          <w:szCs w:val="28"/>
        </w:rPr>
        <w:t>无关。</w:t>
      </w:r>
    </w:p>
    <w:p w14:paraId="26F0157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特此公告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！</w:t>
      </w:r>
    </w:p>
    <w:p w14:paraId="1E91D068">
      <w:pPr>
        <w:ind w:firstLine="3360" w:firstLineChars="1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苏州市智茂食品科技有限公司管理人</w:t>
      </w:r>
    </w:p>
    <w:p w14:paraId="570D59FB">
      <w:pPr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4月6日</w:t>
      </w:r>
    </w:p>
    <w:p w14:paraId="4D834D8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附:管理人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</w:t>
      </w:r>
      <w:r>
        <w:rPr>
          <w:rFonts w:hint="eastAsia" w:ascii="仿宋" w:hAnsi="仿宋" w:eastAsia="仿宋" w:cs="仿宋"/>
          <w:sz w:val="28"/>
          <w:szCs w:val="28"/>
        </w:rPr>
        <w:t>方式</w:t>
      </w:r>
    </w:p>
    <w:p w14:paraId="07905C6A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联系人: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杜松松</w:t>
      </w:r>
      <w:r>
        <w:rPr>
          <w:rFonts w:hint="eastAsia" w:ascii="仿宋" w:hAnsi="仿宋" w:eastAsia="仿宋" w:cs="仿宋"/>
          <w:sz w:val="28"/>
          <w:szCs w:val="28"/>
        </w:rPr>
        <w:t>，联系电话: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15895462433</w:t>
      </w:r>
      <w:r>
        <w:rPr>
          <w:rFonts w:hint="eastAsia" w:ascii="仿宋" w:hAnsi="仿宋" w:eastAsia="仿宋" w:cs="仿宋"/>
          <w:sz w:val="28"/>
          <w:szCs w:val="28"/>
        </w:rPr>
        <w:t xml:space="preserve"> 联系地址: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苏州市吴中区文化创意大厦23楼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D609B"/>
    <w:rsid w:val="FF7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2026-04-06T20:00:00Z</dcterms:created>
  <dc:creator>杜</dc:creator>
  <cp:lastModifiedBy>杜</cp:lastModifiedBy>
  <dcterms:modified xsi:type="dcterms:W3CDTF">2026-04-06T20:04:49Z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D300D5D7E882080640A0D3692C5359C7_41</vt:lpwstr>
  </property>
</Properties>
</file>