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65A9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bookmarkStart w:id="0" w:name="_Toc517181591"/>
      <w:r>
        <w:rPr>
          <w:rFonts w:hint="eastAsia" w:ascii="方正仿宋_GBK" w:hAnsi="方正仿宋_GBK" w:eastAsia="方正仿宋_GBK" w:cs="方正仿宋_GBK"/>
          <w:sz w:val="24"/>
          <w:szCs w:val="24"/>
        </w:rPr>
        <w:t>附件6</w:t>
      </w:r>
      <w:bookmarkEnd w:id="0"/>
    </w:p>
    <w:p w14:paraId="17DB3B05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移交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接管材料清单</w:t>
      </w:r>
    </w:p>
    <w:p w14:paraId="685734F5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敬启者：</w:t>
      </w:r>
    </w:p>
    <w:p w14:paraId="329B7A03">
      <w:pPr>
        <w:ind w:firstLine="56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本人依法接受广州市中级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人民法院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指定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担任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begin"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instrText xml:space="preserve"> HYPERLINK "https://www.sogou.com/link?url=58p16RfDRLtBAUcdW6SjK69GHhULkTkiduRWZuBxnyU." \t "_blank" </w:instrTex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separate"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广州惜童科技文化发展有限公司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end"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管理人。为顺利完成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破产清算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工作，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本管理人暂向你方提供需要配合移交接管的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材料清单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如下</w:t>
      </w:r>
    </w:p>
    <w:tbl>
      <w:tblPr>
        <w:tblStyle w:val="4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784"/>
        <w:gridCol w:w="841"/>
      </w:tblGrid>
      <w:tr w14:paraId="2B05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64B5C0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5E8F82">
            <w:pPr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7F39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368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DD866E">
            <w:pPr>
              <w:rPr>
                <w:rFonts w:hint="eastAsia"/>
              </w:rPr>
            </w:pPr>
            <w:r>
              <w:rPr>
                <w:rFonts w:hint="eastAsia"/>
              </w:rPr>
              <w:t>A类</w:t>
            </w:r>
          </w:p>
          <w:p w14:paraId="25E76C3B">
            <w:pPr>
              <w:rPr>
                <w:rFonts w:hint="eastAsia"/>
              </w:rPr>
            </w:pPr>
            <w:r>
              <w:rPr>
                <w:rFonts w:hint="eastAsia"/>
              </w:rPr>
              <w:t>公司成立文件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C9EAEC">
            <w:pPr>
              <w:rPr>
                <w:rFonts w:hint="eastAsia"/>
              </w:rPr>
            </w:pPr>
            <w:r>
              <w:rPr>
                <w:rFonts w:hint="eastAsia"/>
              </w:rPr>
              <w:t>公司证照（包括批准设立文件、公司营业执照、公司组织机构代码证、公司税务登记证、开户许可证、贷款卡、各类资质证书）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B0AFBC">
            <w:pPr>
              <w:rPr>
                <w:rFonts w:hint="eastAsia"/>
                <w:lang w:val="en-US" w:eastAsia="zh-CN"/>
              </w:rPr>
            </w:pPr>
          </w:p>
        </w:tc>
      </w:tr>
      <w:tr w14:paraId="165B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B06308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77BA24">
            <w:pPr>
              <w:rPr>
                <w:rFonts w:hint="eastAsia"/>
              </w:rPr>
            </w:pPr>
            <w:r>
              <w:rPr>
                <w:rFonts w:hint="eastAsia"/>
              </w:rPr>
              <w:t>公司印章（包括公章、财务专用章、合同专用章、发票专用章、海关报关章、职能部门章、各分支机构章、电子印章、法定代表人名章等）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984C3C">
            <w:pPr>
              <w:rPr>
                <w:rFonts w:hint="eastAsia"/>
                <w:lang w:eastAsia="zh-CN"/>
              </w:rPr>
            </w:pPr>
          </w:p>
        </w:tc>
      </w:tr>
      <w:tr w14:paraId="3215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E21F9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8628B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验资报告、股东出资证明文件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C97ACF">
            <w:pPr>
              <w:rPr>
                <w:rFonts w:hint="eastAsia"/>
                <w:lang w:val="en-US" w:eastAsia="zh-CN"/>
              </w:rPr>
            </w:pPr>
          </w:p>
        </w:tc>
      </w:tr>
      <w:tr w14:paraId="27D1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AAE943">
            <w:pPr>
              <w:rPr>
                <w:rFonts w:hint="eastAsia"/>
              </w:rPr>
            </w:pPr>
            <w:r>
              <w:rPr>
                <w:rFonts w:hint="eastAsia"/>
              </w:rPr>
              <w:t>B类</w:t>
            </w:r>
          </w:p>
          <w:p w14:paraId="4FFACB99">
            <w:pPr>
              <w:rPr>
                <w:rFonts w:hint="eastAsia"/>
              </w:rPr>
            </w:pPr>
            <w:r>
              <w:rPr>
                <w:rFonts w:hint="eastAsia"/>
              </w:rPr>
              <w:t>公司内部管理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837395">
            <w:pPr>
              <w:rPr>
                <w:rFonts w:hint="eastAsia"/>
              </w:rPr>
            </w:pPr>
            <w:r>
              <w:rPr>
                <w:rFonts w:hint="eastAsia"/>
              </w:rPr>
              <w:t>公司账簿账册（包括总账、明细账、台账、日记账等账簿及全部会计凭证、重要空白凭证）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030F47">
            <w:pPr>
              <w:rPr>
                <w:rFonts w:hint="eastAsia"/>
                <w:lang w:val="en-US" w:eastAsia="zh-CN"/>
              </w:rPr>
            </w:pPr>
          </w:p>
        </w:tc>
      </w:tr>
      <w:tr w14:paraId="18D1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2A1A7F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AA772">
            <w:pPr>
              <w:rPr>
                <w:rFonts w:hint="eastAsia"/>
              </w:rPr>
            </w:pPr>
            <w:r>
              <w:rPr>
                <w:rFonts w:hint="eastAsia"/>
              </w:rPr>
              <w:t>公司内部管理结构图（包括董事会及成员、监事会及成员、总经理、财务管理人员等）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B35295">
            <w:pPr>
              <w:rPr>
                <w:rFonts w:hint="eastAsia"/>
                <w:lang w:val="en-US" w:eastAsia="zh-CN"/>
              </w:rPr>
            </w:pPr>
          </w:p>
        </w:tc>
      </w:tr>
      <w:tr w14:paraId="64B6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A32678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87AC42">
            <w:pPr>
              <w:rPr>
                <w:rFonts w:hint="eastAsia"/>
              </w:rPr>
            </w:pPr>
            <w:r>
              <w:rPr>
                <w:rFonts w:hint="eastAsia"/>
              </w:rPr>
              <w:t>董事会（执行董事）、监事会（监事）、高级管理人员（经理、副经理、财务负责人）等人员的身份信息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944DC5">
            <w:pPr>
              <w:rPr>
                <w:rFonts w:hint="eastAsia"/>
                <w:lang w:val="en-US" w:eastAsia="zh-CN"/>
              </w:rPr>
            </w:pPr>
          </w:p>
        </w:tc>
      </w:tr>
      <w:tr w14:paraId="786A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2B4243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1C05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公司章程、历次股东会、董事会、监事会会议记录、决议文件</w:t>
            </w:r>
            <w:r>
              <w:rPr>
                <w:rFonts w:hint="eastAsia"/>
                <w:lang w:val="en-US" w:eastAsia="zh-CN"/>
              </w:rPr>
              <w:t>及其他</w:t>
            </w:r>
            <w:r>
              <w:rPr>
                <w:rFonts w:hint="eastAsia"/>
              </w:rPr>
              <w:t>股东之间签订的</w:t>
            </w:r>
            <w:r>
              <w:rPr>
                <w:rFonts w:hint="eastAsia"/>
                <w:lang w:val="en-US" w:eastAsia="zh-CN"/>
              </w:rPr>
              <w:t>股东合作</w:t>
            </w:r>
            <w:r>
              <w:rPr>
                <w:rFonts w:hint="eastAsia"/>
              </w:rPr>
              <w:t>协议、意向书、备忘录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B4FEA0">
            <w:pPr>
              <w:rPr>
                <w:rFonts w:hint="eastAsia"/>
                <w:lang w:eastAsia="zh-CN"/>
              </w:rPr>
            </w:pPr>
          </w:p>
        </w:tc>
      </w:tr>
      <w:tr w14:paraId="3742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F23F62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4336DA">
            <w:pPr>
              <w:rPr>
                <w:rFonts w:hint="eastAsia"/>
              </w:rPr>
            </w:pPr>
            <w:r>
              <w:rPr>
                <w:rFonts w:hint="eastAsia"/>
              </w:rPr>
              <w:t>公司财产清单及财产证明文件（包括土地使用权证、租赁合同、房产证、专利证书、商标证书、著作权证书等）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D6BD26">
            <w:pPr>
              <w:rPr>
                <w:rFonts w:hint="eastAsia"/>
                <w:lang w:eastAsia="zh-CN"/>
              </w:rPr>
            </w:pPr>
          </w:p>
        </w:tc>
      </w:tr>
      <w:tr w14:paraId="7BB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9CAE02">
            <w:pPr>
              <w:rPr>
                <w:rFonts w:hint="eastAsia"/>
              </w:rPr>
            </w:pPr>
            <w:r>
              <w:rPr>
                <w:rFonts w:hint="eastAsia"/>
              </w:rPr>
              <w:t>C类</w:t>
            </w:r>
          </w:p>
          <w:p w14:paraId="3C813540">
            <w:pPr>
              <w:rPr>
                <w:rFonts w:hint="eastAsia"/>
              </w:rPr>
            </w:pPr>
            <w:r>
              <w:rPr>
                <w:rFonts w:hint="eastAsia"/>
              </w:rPr>
              <w:t>公司财务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AEA92">
            <w:pPr>
              <w:rPr>
                <w:rFonts w:hint="eastAsia"/>
              </w:rPr>
            </w:pPr>
            <w:r>
              <w:rPr>
                <w:rFonts w:hint="eastAsia"/>
              </w:rPr>
              <w:t>公司银行账户及相关授权密码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0522BF">
            <w:pPr>
              <w:rPr>
                <w:rFonts w:hint="eastAsia"/>
                <w:lang w:val="en-US" w:eastAsia="zh-CN"/>
              </w:rPr>
            </w:pPr>
          </w:p>
        </w:tc>
      </w:tr>
      <w:tr w14:paraId="613E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0A6C5C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F1CACE">
            <w:pPr>
              <w:rPr>
                <w:rFonts w:hint="eastAsia"/>
              </w:rPr>
            </w:pPr>
            <w:r>
              <w:rPr>
                <w:rFonts w:hint="eastAsia"/>
              </w:rPr>
              <w:t>公司对外享有的债权清单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E6C6C7">
            <w:pPr>
              <w:rPr>
                <w:rFonts w:hint="eastAsia"/>
                <w:lang w:val="en-US" w:eastAsia="zh-CN"/>
              </w:rPr>
            </w:pPr>
          </w:p>
        </w:tc>
      </w:tr>
      <w:tr w14:paraId="7FBB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EA865A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5DB361">
            <w:pPr>
              <w:rPr>
                <w:rFonts w:hint="eastAsia"/>
              </w:rPr>
            </w:pPr>
            <w:r>
              <w:rPr>
                <w:rFonts w:hint="eastAsia"/>
              </w:rPr>
              <w:t>已知债权人名册清单及证明材料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770328">
            <w:pPr>
              <w:rPr>
                <w:rFonts w:hint="eastAsia"/>
                <w:lang w:val="en-US" w:eastAsia="zh-CN"/>
              </w:rPr>
            </w:pPr>
          </w:p>
        </w:tc>
      </w:tr>
      <w:tr w14:paraId="329A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8C2F54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677ED3">
            <w:pPr>
              <w:rPr>
                <w:rFonts w:hint="eastAsia"/>
              </w:rPr>
            </w:pPr>
            <w:r>
              <w:rPr>
                <w:rFonts w:hint="eastAsia"/>
              </w:rPr>
              <w:t>公司税务（包括缴税凭证、税务机关催缴税款的文书等）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DBFBDF">
            <w:pPr>
              <w:rPr>
                <w:rFonts w:hint="eastAsia"/>
                <w:lang w:val="en-US" w:eastAsia="zh-CN"/>
              </w:rPr>
            </w:pPr>
          </w:p>
        </w:tc>
      </w:tr>
      <w:tr w14:paraId="0111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8EB95A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8D2F8C">
            <w:pPr>
              <w:rPr>
                <w:rFonts w:hint="eastAsia"/>
              </w:rPr>
            </w:pPr>
            <w:r>
              <w:rPr>
                <w:rFonts w:hint="eastAsia"/>
              </w:rPr>
              <w:t>公司成立至今的审计报告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A01B21">
            <w:pPr>
              <w:rPr>
                <w:rFonts w:hint="eastAsia"/>
                <w:lang w:val="en-US" w:eastAsia="zh-CN"/>
              </w:rPr>
            </w:pPr>
          </w:p>
        </w:tc>
      </w:tr>
      <w:tr w14:paraId="6DAE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B25524">
            <w:pPr>
              <w:rPr>
                <w:rFonts w:hint="eastAsia"/>
              </w:rPr>
            </w:pPr>
            <w:r>
              <w:rPr>
                <w:rFonts w:hint="eastAsia"/>
              </w:rPr>
              <w:t>D类</w:t>
            </w:r>
          </w:p>
          <w:p w14:paraId="6C86F076">
            <w:pPr>
              <w:rPr>
                <w:rFonts w:hint="eastAsia"/>
              </w:rPr>
            </w:pPr>
            <w:r>
              <w:rPr>
                <w:rFonts w:hint="eastAsia"/>
              </w:rPr>
              <w:t>公司人事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A0581E">
            <w:pPr>
              <w:rPr>
                <w:rFonts w:hint="eastAsia"/>
              </w:rPr>
            </w:pPr>
            <w:r>
              <w:rPr>
                <w:rFonts w:hint="eastAsia"/>
              </w:rPr>
              <w:t>公司社保管理系统授权密码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82BB04">
            <w:pPr>
              <w:rPr>
                <w:rFonts w:hint="eastAsia"/>
                <w:lang w:val="en-US" w:eastAsia="zh-CN"/>
              </w:rPr>
            </w:pPr>
          </w:p>
        </w:tc>
      </w:tr>
      <w:tr w14:paraId="2A9A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AFE8F0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A59802">
            <w:pPr>
              <w:rPr>
                <w:rFonts w:hint="eastAsia"/>
              </w:rPr>
            </w:pPr>
            <w:r>
              <w:rPr>
                <w:rFonts w:hint="eastAsia"/>
              </w:rPr>
              <w:t>人事档案（公司员工名册及相关劳动合同）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5A994C">
            <w:pPr>
              <w:rPr>
                <w:rFonts w:hint="eastAsia"/>
                <w:lang w:val="en-US" w:eastAsia="zh-CN"/>
              </w:rPr>
            </w:pPr>
          </w:p>
        </w:tc>
      </w:tr>
      <w:tr w14:paraId="002A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203E75">
            <w:pPr>
              <w:rPr>
                <w:rFonts w:hint="eastAsia"/>
              </w:rPr>
            </w:pPr>
            <w:r>
              <w:rPr>
                <w:rFonts w:hint="eastAsia"/>
              </w:rPr>
              <w:t>E类公司业务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A785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公司正在进行的业务活动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含上下游客户名单及联系方式）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A9C3E6">
            <w:pPr>
              <w:rPr>
                <w:rFonts w:hint="eastAsia"/>
                <w:lang w:val="en-US" w:eastAsia="zh-CN"/>
              </w:rPr>
            </w:pPr>
          </w:p>
        </w:tc>
      </w:tr>
      <w:tr w14:paraId="2352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DA9779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14CD4F">
            <w:pPr>
              <w:rPr>
                <w:rFonts w:hint="eastAsia"/>
              </w:rPr>
            </w:pPr>
            <w:r>
              <w:rPr>
                <w:rFonts w:hint="eastAsia"/>
              </w:rPr>
              <w:t>公司所有文书（包括公司合同及其他往来传真、对账单、月结单等清单）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6E5487">
            <w:pPr>
              <w:rPr>
                <w:rFonts w:hint="eastAsia"/>
                <w:lang w:val="en-US" w:eastAsia="zh-CN"/>
              </w:rPr>
            </w:pPr>
          </w:p>
        </w:tc>
      </w:tr>
      <w:tr w14:paraId="72D0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D7CB69">
            <w:pPr>
              <w:rPr>
                <w:rFonts w:hint="eastAsia"/>
              </w:rPr>
            </w:pP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C5F864">
            <w:pPr>
              <w:rPr>
                <w:rFonts w:hint="eastAsia"/>
              </w:rPr>
            </w:pPr>
            <w:r>
              <w:rPr>
                <w:rFonts w:hint="eastAsia"/>
              </w:rPr>
              <w:t>公司诉讼、仲裁、执行案件的卷宗材料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0ABF7F">
            <w:pPr>
              <w:rPr>
                <w:rFonts w:hint="eastAsia"/>
                <w:lang w:val="en-US" w:eastAsia="zh-CN"/>
              </w:rPr>
            </w:pPr>
          </w:p>
        </w:tc>
      </w:tr>
    </w:tbl>
    <w:p w14:paraId="65D4C49F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7FBB08A3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【温馨提示】移交接管材料将据实交接，若无或其他必要事项请在备注栏进行说明。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后期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需要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补充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提供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其他文件、材料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另行沟通并办理交接手续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。请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你按清单要求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向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管理人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提供以下文件资料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如有不明事项，电话沟通解决（联系人邱才华18620119933）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 w14:paraId="15C5772D">
      <w:pPr>
        <w:ind w:firstLine="4800" w:firstLineChars="2000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C334083">
      <w:pPr>
        <w:ind w:firstLine="3840" w:firstLineChars="1600"/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begin"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instrText xml:space="preserve"> HYPERLINK "https://www.sogou.com/link?url=58p16RfDRLtBAUcdW6SjK69GHhULkTkiduRWZuBxnyU." \t "_blank" </w:instrTex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separate"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广州惜童科技文化发展有限公司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fldChar w:fldCharType="end"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管理人</w:t>
      </w:r>
    </w:p>
    <w:p w14:paraId="5FBF9D22">
      <w:pPr>
        <w:ind w:firstLine="4800" w:firstLineChars="20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</w:rPr>
        <w:t>二○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  <w:lang w:val="en-US" w:eastAsia="zh-CN"/>
        </w:rPr>
        <w:t>二六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  <w:lang w:val="en-US" w:eastAsia="zh-CN"/>
        </w:rPr>
        <w:t>十五</w:t>
      </w:r>
      <w:r>
        <w:rPr>
          <w:rFonts w:hint="eastAsia" w:ascii="方正仿宋_GBK" w:hAnsi="方正仿宋_GBK" w:eastAsia="方正仿宋_GBK" w:cs="方正仿宋_GBK"/>
          <w:sz w:val="24"/>
          <w:szCs w:val="24"/>
          <w:shd w:val="clear" w:color="auto" w:fill="FFFFFF"/>
        </w:rPr>
        <w:t xml:space="preserve">日  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E52280-52DD-40FB-8598-AD0AEB5F7DFE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6A25CF-8E03-495B-801B-D44368299B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43E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2C1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2C1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1EC2"/>
    <w:rsid w:val="07DC3571"/>
    <w:rsid w:val="0CF956B3"/>
    <w:rsid w:val="1FC2792A"/>
    <w:rsid w:val="31197F4E"/>
    <w:rsid w:val="37BF7375"/>
    <w:rsid w:val="38E97DF8"/>
    <w:rsid w:val="4152193A"/>
    <w:rsid w:val="50A561A5"/>
    <w:rsid w:val="554A4EAF"/>
    <w:rsid w:val="593037D7"/>
    <w:rsid w:val="65942C36"/>
    <w:rsid w:val="66884C53"/>
    <w:rsid w:val="66D869F8"/>
    <w:rsid w:val="6AD51EC2"/>
    <w:rsid w:val="73A12490"/>
    <w:rsid w:val="7B7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820</Characters>
  <Lines>0</Lines>
  <Paragraphs>0</Paragraphs>
  <TotalTime>11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2024-12-08T14:44:00Z</dcterms:created>
  <dc:creator>邱才华（盈科律师事务所）</dc:creator>
  <cp:lastModifiedBy>邱才华（盈科律师事务所）</cp:lastModifiedBy>
  <dcterms:modified xsi:type="dcterms:W3CDTF">2026-04-15T16:17:27Z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926EEB86508249B49012CF9D08FD9390_13</vt:lpwstr>
  </property>
  <property fmtid="{D5CDD505-2E9C-101B-9397-08002B2CF9AE}" pid="4" name="KSOTemplateDocerSaveRecord">
    <vt:lpwstr>eyJoZGlkIjoiZmNiYzE0NjczOGIxZjNmYzE3N2UxOTNjNTFiNzdhMTEiLCJ1c2VySWQiOiI0MzI0NTY4MTgifQ==</vt:lpwstr>
  </property>
</Properties>
</file>