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E4241" w14:textId="77777777" w:rsidR="0033730D" w:rsidRDefault="00000000">
      <w:pPr>
        <w:spacing w:line="480" w:lineRule="exact"/>
        <w:jc w:val="center"/>
        <w:outlineLvl w:val="0"/>
        <w:rPr>
          <w:rFonts w:ascii="仿宋_GB2312" w:eastAsia="仿宋_GB2312" w:hAnsi="仿宋_GB2312" w:cs="仿宋_GB2312"/>
          <w:b/>
          <w:kern w:val="0"/>
          <w:sz w:val="40"/>
          <w:szCs w:val="40"/>
        </w:rPr>
      </w:pPr>
      <w:r>
        <w:rPr>
          <w:rFonts w:ascii="仿宋_GB2312" w:eastAsia="仿宋_GB2312" w:hAnsi="仿宋_GB2312" w:cs="仿宋_GB2312" w:hint="eastAsia"/>
          <w:b/>
          <w:sz w:val="40"/>
          <w:szCs w:val="40"/>
        </w:rPr>
        <w:t>开封家盟置业有限公司预重整案</w:t>
      </w:r>
    </w:p>
    <w:p w14:paraId="20207BBA" w14:textId="77777777" w:rsidR="0033730D" w:rsidRDefault="00000000">
      <w:pPr>
        <w:spacing w:afterLines="50" w:after="156" w:line="480" w:lineRule="exact"/>
        <w:jc w:val="center"/>
        <w:outlineLvl w:val="0"/>
        <w:rPr>
          <w:rFonts w:ascii="仿宋_GB2312" w:eastAsia="仿宋_GB2312" w:hAnsi="仿宋_GB2312" w:cs="仿宋_GB2312"/>
          <w:kern w:val="0"/>
          <w:sz w:val="44"/>
          <w:szCs w:val="44"/>
        </w:rPr>
      </w:pPr>
      <w:r>
        <w:rPr>
          <w:rFonts w:ascii="仿宋_GB2312" w:eastAsia="仿宋_GB2312" w:hAnsi="仿宋_GB2312" w:cs="仿宋_GB2312" w:hint="eastAsia"/>
          <w:b/>
          <w:bCs/>
          <w:kern w:val="0"/>
          <w:sz w:val="44"/>
          <w:szCs w:val="44"/>
        </w:rPr>
        <w:t>债权申报表</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005"/>
        <w:gridCol w:w="533"/>
        <w:gridCol w:w="510"/>
        <w:gridCol w:w="103"/>
        <w:gridCol w:w="345"/>
        <w:gridCol w:w="849"/>
        <w:gridCol w:w="51"/>
        <w:gridCol w:w="1269"/>
        <w:gridCol w:w="375"/>
        <w:gridCol w:w="696"/>
        <w:gridCol w:w="735"/>
        <w:gridCol w:w="1788"/>
      </w:tblGrid>
      <w:tr w:rsidR="0033730D" w14:paraId="1354FEDA" w14:textId="77777777">
        <w:trPr>
          <w:trHeight w:val="584"/>
          <w:jc w:val="center"/>
        </w:trPr>
        <w:tc>
          <w:tcPr>
            <w:tcW w:w="1319" w:type="dxa"/>
            <w:vMerge w:val="restart"/>
            <w:noWrap/>
            <w:vAlign w:val="center"/>
          </w:tcPr>
          <w:p w14:paraId="19374652" w14:textId="77777777" w:rsidR="0033730D" w:rsidRDefault="00000000">
            <w:pPr>
              <w:jc w:val="center"/>
              <w:rPr>
                <w:rFonts w:ascii="仿宋_GB2312" w:eastAsia="仿宋_GB2312" w:hAnsi="仿宋"/>
                <w:szCs w:val="21"/>
              </w:rPr>
            </w:pPr>
            <w:r>
              <w:rPr>
                <w:rFonts w:ascii="仿宋_GB2312" w:eastAsia="仿宋_GB2312" w:hAnsi="仿宋" w:hint="eastAsia"/>
                <w:szCs w:val="21"/>
              </w:rPr>
              <w:t>债权人</w:t>
            </w:r>
          </w:p>
          <w:p w14:paraId="789170A8" w14:textId="77777777" w:rsidR="0033730D" w:rsidRDefault="00000000">
            <w:pPr>
              <w:jc w:val="center"/>
              <w:rPr>
                <w:rFonts w:ascii="仿宋_GB2312" w:eastAsia="仿宋_GB2312" w:hAnsi="仿宋"/>
                <w:szCs w:val="21"/>
              </w:rPr>
            </w:pPr>
            <w:r>
              <w:rPr>
                <w:rFonts w:ascii="仿宋_GB2312" w:eastAsia="仿宋_GB2312" w:hAnsi="仿宋" w:hint="eastAsia"/>
                <w:szCs w:val="21"/>
              </w:rPr>
              <w:t>信  息</w:t>
            </w:r>
          </w:p>
        </w:tc>
        <w:tc>
          <w:tcPr>
            <w:tcW w:w="1005" w:type="dxa"/>
            <w:noWrap/>
            <w:vAlign w:val="center"/>
          </w:tcPr>
          <w:p w14:paraId="7E9BD80F" w14:textId="77777777" w:rsidR="0033730D" w:rsidRDefault="00000000">
            <w:pPr>
              <w:jc w:val="center"/>
              <w:rPr>
                <w:rFonts w:ascii="仿宋_GB2312" w:eastAsia="仿宋_GB2312" w:hAnsi="仿宋"/>
                <w:szCs w:val="21"/>
              </w:rPr>
            </w:pPr>
            <w:r>
              <w:rPr>
                <w:rFonts w:ascii="仿宋_GB2312" w:eastAsia="仿宋_GB2312" w:hAnsi="仿宋" w:hint="eastAsia"/>
                <w:szCs w:val="21"/>
              </w:rPr>
              <w:t>名称</w:t>
            </w:r>
          </w:p>
          <w:p w14:paraId="3BBCC18B" w14:textId="77777777" w:rsidR="0033730D" w:rsidRDefault="00000000">
            <w:pPr>
              <w:jc w:val="center"/>
              <w:rPr>
                <w:rFonts w:ascii="仿宋_GB2312" w:eastAsia="仿宋_GB2312" w:hAnsi="仿宋"/>
                <w:color w:val="000000"/>
                <w:szCs w:val="21"/>
              </w:rPr>
            </w:pPr>
            <w:r>
              <w:rPr>
                <w:rFonts w:ascii="仿宋_GB2312" w:eastAsia="仿宋_GB2312" w:hAnsi="仿宋" w:hint="eastAsia"/>
                <w:szCs w:val="21"/>
              </w:rPr>
              <w:t>(姓名)</w:t>
            </w:r>
          </w:p>
        </w:tc>
        <w:tc>
          <w:tcPr>
            <w:tcW w:w="2340" w:type="dxa"/>
            <w:gridSpan w:val="5"/>
            <w:noWrap/>
            <w:vAlign w:val="center"/>
          </w:tcPr>
          <w:p w14:paraId="5359C258" w14:textId="77777777" w:rsidR="0033730D" w:rsidRDefault="0033730D">
            <w:pPr>
              <w:jc w:val="center"/>
              <w:rPr>
                <w:rFonts w:ascii="仿宋_GB2312" w:eastAsia="仿宋_GB2312" w:hAnsi="仿宋"/>
                <w:color w:val="000000"/>
                <w:szCs w:val="21"/>
              </w:rPr>
            </w:pPr>
          </w:p>
          <w:p w14:paraId="3581836F" w14:textId="77777777" w:rsidR="0033730D" w:rsidRDefault="00000000">
            <w:pPr>
              <w:jc w:val="center"/>
              <w:rPr>
                <w:rFonts w:ascii="仿宋_GB2312" w:eastAsia="仿宋_GB2312" w:hAnsi="仿宋"/>
                <w:color w:val="000000"/>
                <w:szCs w:val="21"/>
              </w:rPr>
            </w:pPr>
            <w:r>
              <w:rPr>
                <w:rFonts w:ascii="仿宋_GB2312" w:eastAsia="仿宋_GB2312" w:hAnsi="仿宋" w:hint="eastAsia"/>
                <w:b/>
                <w:bCs/>
                <w:color w:val="000000"/>
                <w:szCs w:val="21"/>
              </w:rPr>
              <w:t>张三</w:t>
            </w:r>
          </w:p>
        </w:tc>
        <w:tc>
          <w:tcPr>
            <w:tcW w:w="2391" w:type="dxa"/>
            <w:gridSpan w:val="4"/>
            <w:tcBorders>
              <w:bottom w:val="single" w:sz="4" w:space="0" w:color="auto"/>
            </w:tcBorders>
            <w:noWrap/>
            <w:vAlign w:val="center"/>
          </w:tcPr>
          <w:p w14:paraId="449C0E85" w14:textId="77777777" w:rsidR="0033730D" w:rsidRDefault="00000000">
            <w:pPr>
              <w:jc w:val="center"/>
              <w:rPr>
                <w:rFonts w:ascii="仿宋_GB2312" w:eastAsia="仿宋_GB2312" w:hAnsi="仿宋"/>
                <w:color w:val="000000"/>
                <w:szCs w:val="21"/>
              </w:rPr>
            </w:pPr>
            <w:r>
              <w:rPr>
                <w:rFonts w:ascii="仿宋_GB2312" w:eastAsia="仿宋_GB2312" w:hAnsi="仿宋" w:hint="eastAsia"/>
                <w:color w:val="000000"/>
                <w:szCs w:val="21"/>
              </w:rPr>
              <w:t>统一社会信用代码</w:t>
            </w:r>
          </w:p>
          <w:p w14:paraId="31E5CBF3" w14:textId="77777777" w:rsidR="0033730D" w:rsidRDefault="00000000">
            <w:pPr>
              <w:jc w:val="center"/>
              <w:rPr>
                <w:rFonts w:ascii="仿宋_GB2312" w:eastAsia="仿宋_GB2312" w:hAnsi="仿宋"/>
                <w:bCs/>
                <w:szCs w:val="21"/>
              </w:rPr>
            </w:pPr>
            <w:r>
              <w:rPr>
                <w:rFonts w:ascii="仿宋_GB2312" w:eastAsia="仿宋_GB2312" w:hAnsi="仿宋" w:hint="eastAsia"/>
                <w:color w:val="000000"/>
                <w:szCs w:val="21"/>
              </w:rPr>
              <w:t>（机构债权人填写）</w:t>
            </w:r>
          </w:p>
        </w:tc>
        <w:tc>
          <w:tcPr>
            <w:tcW w:w="2523" w:type="dxa"/>
            <w:gridSpan w:val="2"/>
            <w:noWrap/>
            <w:vAlign w:val="center"/>
          </w:tcPr>
          <w:p w14:paraId="57CDF5A1" w14:textId="77777777" w:rsidR="0033730D" w:rsidRDefault="00000000">
            <w:pPr>
              <w:jc w:val="center"/>
              <w:rPr>
                <w:rFonts w:ascii="仿宋_GB2312" w:eastAsia="仿宋_GB2312" w:hAnsi="仿宋"/>
                <w:color w:val="000000"/>
                <w:szCs w:val="21"/>
              </w:rPr>
            </w:pPr>
            <w:r>
              <w:rPr>
                <w:rFonts w:ascii="仿宋_GB2312" w:eastAsia="仿宋_GB2312" w:hAnsi="仿宋" w:hint="eastAsia"/>
                <w:b/>
                <w:bCs/>
                <w:color w:val="000000"/>
                <w:szCs w:val="21"/>
              </w:rPr>
              <w:t>公司的信用代码</w:t>
            </w:r>
          </w:p>
        </w:tc>
      </w:tr>
      <w:tr w:rsidR="0033730D" w14:paraId="0F5876B0" w14:textId="77777777">
        <w:trPr>
          <w:trHeight w:val="269"/>
          <w:jc w:val="center"/>
        </w:trPr>
        <w:tc>
          <w:tcPr>
            <w:tcW w:w="1319" w:type="dxa"/>
            <w:vMerge/>
            <w:noWrap/>
            <w:vAlign w:val="center"/>
          </w:tcPr>
          <w:p w14:paraId="3EC1B11C" w14:textId="77777777" w:rsidR="0033730D" w:rsidRDefault="0033730D">
            <w:pPr>
              <w:jc w:val="center"/>
              <w:rPr>
                <w:rFonts w:ascii="仿宋_GB2312" w:eastAsia="仿宋_GB2312" w:hAnsi="仿宋"/>
                <w:szCs w:val="21"/>
              </w:rPr>
            </w:pPr>
          </w:p>
        </w:tc>
        <w:tc>
          <w:tcPr>
            <w:tcW w:w="2496" w:type="dxa"/>
            <w:gridSpan w:val="5"/>
            <w:noWrap/>
            <w:vAlign w:val="center"/>
          </w:tcPr>
          <w:p w14:paraId="27B456B1" w14:textId="77777777" w:rsidR="0033730D" w:rsidRDefault="00000000">
            <w:pPr>
              <w:jc w:val="center"/>
              <w:rPr>
                <w:rFonts w:ascii="仿宋_GB2312" w:eastAsia="仿宋_GB2312" w:hAnsi="仿宋"/>
                <w:bCs/>
                <w:szCs w:val="21"/>
              </w:rPr>
            </w:pPr>
            <w:r>
              <w:rPr>
                <w:rFonts w:ascii="仿宋_GB2312" w:eastAsia="仿宋_GB2312" w:hAnsi="仿宋" w:hint="eastAsia"/>
                <w:bCs/>
                <w:szCs w:val="21"/>
              </w:rPr>
              <w:t>法定代表人姓名</w:t>
            </w:r>
          </w:p>
          <w:p w14:paraId="4C6E7DC5" w14:textId="77777777" w:rsidR="0033730D" w:rsidRDefault="00000000">
            <w:pPr>
              <w:jc w:val="center"/>
              <w:rPr>
                <w:rFonts w:ascii="仿宋_GB2312" w:eastAsia="仿宋_GB2312" w:hAnsi="仿宋"/>
                <w:szCs w:val="21"/>
              </w:rPr>
            </w:pPr>
            <w:r>
              <w:rPr>
                <w:rFonts w:ascii="仿宋_GB2312" w:eastAsia="仿宋_GB2312" w:hAnsi="仿宋" w:hint="eastAsia"/>
                <w:bCs/>
                <w:szCs w:val="21"/>
              </w:rPr>
              <w:t>（或债权人身份证号）</w:t>
            </w:r>
          </w:p>
        </w:tc>
        <w:tc>
          <w:tcPr>
            <w:tcW w:w="3240" w:type="dxa"/>
            <w:gridSpan w:val="5"/>
            <w:noWrap/>
            <w:vAlign w:val="center"/>
          </w:tcPr>
          <w:p w14:paraId="45DBD49E" w14:textId="77777777" w:rsidR="0033730D" w:rsidRDefault="00000000">
            <w:pPr>
              <w:jc w:val="center"/>
              <w:rPr>
                <w:rFonts w:ascii="仿宋_GB2312" w:eastAsia="仿宋_GB2312" w:hAnsi="仿宋"/>
                <w:bCs/>
                <w:szCs w:val="21"/>
              </w:rPr>
            </w:pPr>
            <w:r>
              <w:rPr>
                <w:rFonts w:ascii="仿宋_GB2312" w:eastAsia="仿宋_GB2312" w:hAnsi="仿宋" w:hint="eastAsia"/>
                <w:b/>
                <w:szCs w:val="21"/>
              </w:rPr>
              <w:t>4101231980xxxxxxxx</w:t>
            </w:r>
          </w:p>
        </w:tc>
        <w:tc>
          <w:tcPr>
            <w:tcW w:w="735" w:type="dxa"/>
            <w:noWrap/>
            <w:vAlign w:val="center"/>
          </w:tcPr>
          <w:p w14:paraId="1D789A60" w14:textId="77777777" w:rsidR="0033730D" w:rsidRDefault="00000000">
            <w:pPr>
              <w:jc w:val="center"/>
              <w:rPr>
                <w:rFonts w:ascii="仿宋_GB2312" w:eastAsia="仿宋_GB2312" w:hAnsi="仿宋"/>
                <w:color w:val="000000"/>
                <w:szCs w:val="21"/>
              </w:rPr>
            </w:pPr>
            <w:r>
              <w:rPr>
                <w:rFonts w:ascii="仿宋_GB2312" w:eastAsia="仿宋_GB2312" w:hAnsi="仿宋" w:hint="eastAsia"/>
                <w:color w:val="000000"/>
                <w:szCs w:val="21"/>
              </w:rPr>
              <w:t>手机</w:t>
            </w:r>
          </w:p>
        </w:tc>
        <w:tc>
          <w:tcPr>
            <w:tcW w:w="1788" w:type="dxa"/>
            <w:noWrap/>
            <w:vAlign w:val="center"/>
          </w:tcPr>
          <w:p w14:paraId="36C71AB6" w14:textId="77777777" w:rsidR="0033730D" w:rsidRDefault="00000000">
            <w:pPr>
              <w:jc w:val="center"/>
              <w:rPr>
                <w:rFonts w:ascii="仿宋_GB2312" w:eastAsia="仿宋_GB2312" w:hAnsi="仿宋"/>
                <w:color w:val="000000"/>
                <w:szCs w:val="21"/>
              </w:rPr>
            </w:pPr>
            <w:r>
              <w:rPr>
                <w:rFonts w:ascii="仿宋_GB2312" w:eastAsia="仿宋_GB2312" w:hAnsi="仿宋" w:hint="eastAsia"/>
                <w:b/>
                <w:bCs/>
                <w:color w:val="000000"/>
                <w:szCs w:val="21"/>
              </w:rPr>
              <w:t>186xxxxxxxx</w:t>
            </w:r>
          </w:p>
        </w:tc>
      </w:tr>
      <w:tr w:rsidR="0033730D" w14:paraId="1847D94D" w14:textId="77777777">
        <w:trPr>
          <w:trHeight w:val="487"/>
          <w:jc w:val="center"/>
        </w:trPr>
        <w:tc>
          <w:tcPr>
            <w:tcW w:w="1319" w:type="dxa"/>
            <w:noWrap/>
            <w:vAlign w:val="center"/>
          </w:tcPr>
          <w:p w14:paraId="4FCDE4C0" w14:textId="77777777" w:rsidR="0033730D" w:rsidRDefault="00000000">
            <w:pPr>
              <w:jc w:val="center"/>
              <w:rPr>
                <w:rFonts w:ascii="仿宋_GB2312" w:eastAsia="仿宋_GB2312" w:hAnsi="仿宋"/>
                <w:szCs w:val="21"/>
              </w:rPr>
            </w:pPr>
            <w:r>
              <w:rPr>
                <w:rFonts w:ascii="仿宋_GB2312" w:eastAsia="仿宋_GB2312" w:hAnsi="仿宋" w:hint="eastAsia"/>
                <w:szCs w:val="21"/>
              </w:rPr>
              <w:t>委托代理人</w:t>
            </w:r>
          </w:p>
        </w:tc>
        <w:tc>
          <w:tcPr>
            <w:tcW w:w="1005" w:type="dxa"/>
            <w:noWrap/>
            <w:vAlign w:val="center"/>
          </w:tcPr>
          <w:p w14:paraId="28CD770A" w14:textId="77777777" w:rsidR="0033730D" w:rsidRDefault="00000000">
            <w:pPr>
              <w:jc w:val="center"/>
              <w:rPr>
                <w:rFonts w:ascii="仿宋_GB2312" w:eastAsia="仿宋_GB2312" w:hAnsi="仿宋"/>
                <w:color w:val="000000"/>
                <w:szCs w:val="21"/>
              </w:rPr>
            </w:pPr>
            <w:r>
              <w:rPr>
                <w:rFonts w:ascii="仿宋_GB2312" w:eastAsia="仿宋_GB2312" w:hAnsi="仿宋" w:hint="eastAsia"/>
                <w:szCs w:val="21"/>
              </w:rPr>
              <w:t>姓名</w:t>
            </w:r>
          </w:p>
        </w:tc>
        <w:tc>
          <w:tcPr>
            <w:tcW w:w="1146" w:type="dxa"/>
            <w:gridSpan w:val="3"/>
            <w:noWrap/>
            <w:vAlign w:val="center"/>
          </w:tcPr>
          <w:p w14:paraId="6D5C7393" w14:textId="77777777" w:rsidR="0033730D" w:rsidRDefault="00000000">
            <w:pPr>
              <w:jc w:val="center"/>
              <w:rPr>
                <w:rFonts w:ascii="仿宋_GB2312" w:eastAsia="仿宋_GB2312" w:hAnsi="仿宋"/>
                <w:color w:val="000000"/>
                <w:szCs w:val="21"/>
              </w:rPr>
            </w:pPr>
            <w:r>
              <w:rPr>
                <w:rFonts w:ascii="仿宋_GB2312" w:eastAsia="仿宋_GB2312" w:hAnsi="仿宋" w:hint="eastAsia"/>
                <w:b/>
                <w:bCs/>
                <w:color w:val="000000"/>
                <w:szCs w:val="21"/>
              </w:rPr>
              <w:t>李四</w:t>
            </w:r>
          </w:p>
        </w:tc>
        <w:tc>
          <w:tcPr>
            <w:tcW w:w="1245" w:type="dxa"/>
            <w:gridSpan w:val="3"/>
            <w:noWrap/>
            <w:vAlign w:val="center"/>
          </w:tcPr>
          <w:p w14:paraId="0ECAD068" w14:textId="77777777" w:rsidR="0033730D" w:rsidRDefault="00000000">
            <w:pPr>
              <w:rPr>
                <w:rFonts w:ascii="仿宋_GB2312" w:eastAsia="仿宋_GB2312" w:hAnsi="仿宋"/>
                <w:szCs w:val="21"/>
              </w:rPr>
            </w:pPr>
            <w:r>
              <w:rPr>
                <w:rFonts w:ascii="仿宋_GB2312" w:eastAsia="仿宋_GB2312" w:hAnsi="仿宋" w:hint="eastAsia"/>
                <w:szCs w:val="21"/>
              </w:rPr>
              <w:t>身份证号</w:t>
            </w:r>
          </w:p>
        </w:tc>
        <w:tc>
          <w:tcPr>
            <w:tcW w:w="2340" w:type="dxa"/>
            <w:gridSpan w:val="3"/>
            <w:noWrap/>
            <w:vAlign w:val="center"/>
          </w:tcPr>
          <w:p w14:paraId="15A9DEF4" w14:textId="77777777" w:rsidR="0033730D" w:rsidRDefault="00000000">
            <w:pPr>
              <w:jc w:val="center"/>
              <w:rPr>
                <w:rFonts w:ascii="仿宋_GB2312" w:eastAsia="仿宋_GB2312" w:hAnsi="仿宋"/>
                <w:color w:val="000000"/>
                <w:szCs w:val="21"/>
              </w:rPr>
            </w:pPr>
            <w:r>
              <w:rPr>
                <w:rFonts w:ascii="仿宋_GB2312" w:eastAsia="仿宋_GB2312" w:hAnsi="仿宋" w:hint="eastAsia"/>
                <w:b/>
                <w:szCs w:val="21"/>
              </w:rPr>
              <w:t>4101231980xxxxxxxx</w:t>
            </w:r>
          </w:p>
        </w:tc>
        <w:tc>
          <w:tcPr>
            <w:tcW w:w="735" w:type="dxa"/>
            <w:noWrap/>
            <w:vAlign w:val="center"/>
          </w:tcPr>
          <w:p w14:paraId="30DB00D2" w14:textId="77777777" w:rsidR="0033730D" w:rsidRDefault="00000000">
            <w:pPr>
              <w:jc w:val="center"/>
              <w:rPr>
                <w:rFonts w:ascii="仿宋_GB2312" w:eastAsia="仿宋_GB2312" w:hAnsi="仿宋"/>
                <w:bCs/>
                <w:szCs w:val="21"/>
              </w:rPr>
            </w:pPr>
            <w:r>
              <w:rPr>
                <w:rFonts w:ascii="仿宋_GB2312" w:eastAsia="仿宋_GB2312" w:hAnsi="仿宋" w:hint="eastAsia"/>
                <w:bCs/>
                <w:szCs w:val="21"/>
              </w:rPr>
              <w:t>手机</w:t>
            </w:r>
          </w:p>
        </w:tc>
        <w:tc>
          <w:tcPr>
            <w:tcW w:w="1788" w:type="dxa"/>
            <w:noWrap/>
            <w:vAlign w:val="center"/>
          </w:tcPr>
          <w:p w14:paraId="5CBB4B62" w14:textId="77777777" w:rsidR="0033730D" w:rsidRDefault="00000000">
            <w:pPr>
              <w:jc w:val="center"/>
              <w:rPr>
                <w:rFonts w:ascii="仿宋_GB2312" w:eastAsia="仿宋_GB2312" w:hAnsi="仿宋"/>
                <w:color w:val="000000"/>
                <w:szCs w:val="21"/>
              </w:rPr>
            </w:pPr>
            <w:r>
              <w:rPr>
                <w:rFonts w:ascii="仿宋_GB2312" w:eastAsia="仿宋_GB2312" w:hAnsi="仿宋" w:hint="eastAsia"/>
                <w:b/>
                <w:bCs/>
                <w:color w:val="000000"/>
                <w:szCs w:val="21"/>
              </w:rPr>
              <w:t>158xxxxxxxx</w:t>
            </w:r>
          </w:p>
        </w:tc>
      </w:tr>
      <w:tr w:rsidR="0033730D" w14:paraId="39A34E09" w14:textId="77777777">
        <w:trPr>
          <w:trHeight w:val="525"/>
          <w:jc w:val="center"/>
        </w:trPr>
        <w:tc>
          <w:tcPr>
            <w:tcW w:w="1319" w:type="dxa"/>
            <w:vMerge w:val="restart"/>
            <w:noWrap/>
            <w:vAlign w:val="center"/>
          </w:tcPr>
          <w:p w14:paraId="17682BA1" w14:textId="77777777" w:rsidR="0033730D" w:rsidRDefault="00000000">
            <w:pPr>
              <w:jc w:val="center"/>
              <w:rPr>
                <w:rFonts w:ascii="仿宋_GB2312" w:eastAsia="仿宋_GB2312" w:hAnsi="仿宋"/>
                <w:szCs w:val="21"/>
              </w:rPr>
            </w:pPr>
            <w:r>
              <w:rPr>
                <w:rFonts w:ascii="仿宋_GB2312" w:eastAsia="仿宋_GB2312" w:hAnsi="仿宋" w:hint="eastAsia"/>
                <w:szCs w:val="21"/>
              </w:rPr>
              <w:t>书  面</w:t>
            </w:r>
          </w:p>
          <w:p w14:paraId="125E6C00" w14:textId="77777777" w:rsidR="0033730D" w:rsidRDefault="00000000">
            <w:pPr>
              <w:jc w:val="center"/>
              <w:rPr>
                <w:rFonts w:ascii="仿宋_GB2312" w:eastAsia="仿宋_GB2312" w:hAnsi="仿宋"/>
                <w:szCs w:val="21"/>
              </w:rPr>
            </w:pPr>
            <w:r>
              <w:rPr>
                <w:rFonts w:ascii="仿宋_GB2312" w:eastAsia="仿宋_GB2312" w:hAnsi="仿宋" w:hint="eastAsia"/>
                <w:szCs w:val="21"/>
              </w:rPr>
              <w:t>送达地址</w:t>
            </w:r>
          </w:p>
        </w:tc>
        <w:tc>
          <w:tcPr>
            <w:tcW w:w="1005" w:type="dxa"/>
            <w:noWrap/>
            <w:vAlign w:val="center"/>
          </w:tcPr>
          <w:p w14:paraId="4B61EB6E" w14:textId="77777777" w:rsidR="0033730D" w:rsidRDefault="00000000">
            <w:pPr>
              <w:jc w:val="center"/>
              <w:rPr>
                <w:rFonts w:ascii="仿宋_GB2312" w:eastAsia="仿宋_GB2312" w:hAnsi="仿宋"/>
                <w:color w:val="000000"/>
                <w:szCs w:val="21"/>
              </w:rPr>
            </w:pPr>
            <w:r>
              <w:rPr>
                <w:rFonts w:ascii="仿宋_GB2312" w:eastAsia="仿宋_GB2312" w:hAnsi="仿宋" w:hint="eastAsia"/>
                <w:color w:val="000000"/>
                <w:szCs w:val="21"/>
              </w:rPr>
              <w:t>邮寄</w:t>
            </w:r>
          </w:p>
          <w:p w14:paraId="0691B3FB" w14:textId="77777777" w:rsidR="0033730D" w:rsidRDefault="00000000">
            <w:pPr>
              <w:jc w:val="center"/>
              <w:rPr>
                <w:rFonts w:ascii="仿宋_GB2312" w:eastAsia="仿宋_GB2312" w:hAnsi="仿宋"/>
                <w:color w:val="000000"/>
                <w:szCs w:val="21"/>
              </w:rPr>
            </w:pPr>
            <w:r>
              <w:rPr>
                <w:rFonts w:ascii="仿宋_GB2312" w:eastAsia="仿宋_GB2312" w:hAnsi="仿宋" w:hint="eastAsia"/>
                <w:color w:val="000000"/>
                <w:szCs w:val="21"/>
              </w:rPr>
              <w:t>地址</w:t>
            </w:r>
          </w:p>
        </w:tc>
        <w:tc>
          <w:tcPr>
            <w:tcW w:w="7254" w:type="dxa"/>
            <w:gridSpan w:val="11"/>
            <w:noWrap/>
            <w:vAlign w:val="center"/>
          </w:tcPr>
          <w:p w14:paraId="1EB24F92" w14:textId="77777777" w:rsidR="0033730D" w:rsidRDefault="00000000">
            <w:pPr>
              <w:jc w:val="center"/>
              <w:rPr>
                <w:rFonts w:ascii="仿宋_GB2312" w:eastAsia="仿宋_GB2312" w:hAnsi="仿宋"/>
                <w:color w:val="000000"/>
                <w:szCs w:val="21"/>
              </w:rPr>
            </w:pPr>
            <w:r>
              <w:rPr>
                <w:rFonts w:ascii="仿宋_GB2312" w:eastAsia="仿宋_GB2312" w:hAnsi="仿宋" w:hint="eastAsia"/>
                <w:b/>
                <w:bCs/>
                <w:color w:val="000000"/>
                <w:szCs w:val="21"/>
              </w:rPr>
              <w:t>开封市xx区xx路xx小区xxx</w:t>
            </w:r>
          </w:p>
        </w:tc>
      </w:tr>
      <w:tr w:rsidR="0033730D" w14:paraId="22819193" w14:textId="77777777">
        <w:trPr>
          <w:trHeight w:val="522"/>
          <w:jc w:val="center"/>
        </w:trPr>
        <w:tc>
          <w:tcPr>
            <w:tcW w:w="1319" w:type="dxa"/>
            <w:vMerge/>
            <w:noWrap/>
            <w:vAlign w:val="center"/>
          </w:tcPr>
          <w:p w14:paraId="48F57960" w14:textId="77777777" w:rsidR="0033730D" w:rsidRDefault="0033730D">
            <w:pPr>
              <w:jc w:val="center"/>
              <w:rPr>
                <w:rFonts w:ascii="仿宋_GB2312" w:eastAsia="仿宋_GB2312" w:hAnsi="仿宋"/>
                <w:szCs w:val="21"/>
              </w:rPr>
            </w:pPr>
          </w:p>
        </w:tc>
        <w:tc>
          <w:tcPr>
            <w:tcW w:w="1005" w:type="dxa"/>
            <w:noWrap/>
            <w:vAlign w:val="center"/>
          </w:tcPr>
          <w:p w14:paraId="0C3E2401" w14:textId="77777777" w:rsidR="0033730D" w:rsidRDefault="00000000">
            <w:pPr>
              <w:jc w:val="center"/>
              <w:rPr>
                <w:rFonts w:ascii="仿宋_GB2312" w:eastAsia="仿宋_GB2312" w:hAnsi="仿宋"/>
                <w:color w:val="000000"/>
                <w:szCs w:val="21"/>
              </w:rPr>
            </w:pPr>
            <w:r>
              <w:rPr>
                <w:rFonts w:ascii="仿宋_GB2312" w:eastAsia="仿宋_GB2312" w:hAnsi="仿宋" w:hint="eastAsia"/>
                <w:color w:val="000000"/>
                <w:szCs w:val="21"/>
              </w:rPr>
              <w:t>收件人</w:t>
            </w:r>
          </w:p>
        </w:tc>
        <w:tc>
          <w:tcPr>
            <w:tcW w:w="2391" w:type="dxa"/>
            <w:gridSpan w:val="6"/>
            <w:noWrap/>
            <w:vAlign w:val="center"/>
          </w:tcPr>
          <w:p w14:paraId="46F802D2" w14:textId="77777777" w:rsidR="0033730D" w:rsidRDefault="00000000">
            <w:pPr>
              <w:jc w:val="center"/>
              <w:rPr>
                <w:rFonts w:ascii="仿宋_GB2312" w:eastAsia="仿宋_GB2312" w:hAnsi="仿宋"/>
                <w:color w:val="000000"/>
                <w:szCs w:val="21"/>
              </w:rPr>
            </w:pPr>
            <w:r>
              <w:rPr>
                <w:rFonts w:ascii="仿宋_GB2312" w:eastAsia="仿宋_GB2312" w:hAnsi="仿宋" w:hint="eastAsia"/>
                <w:b/>
                <w:bCs/>
                <w:color w:val="000000"/>
                <w:szCs w:val="21"/>
              </w:rPr>
              <w:t>张三/李四</w:t>
            </w:r>
          </w:p>
        </w:tc>
        <w:tc>
          <w:tcPr>
            <w:tcW w:w="1269" w:type="dxa"/>
            <w:noWrap/>
            <w:vAlign w:val="center"/>
          </w:tcPr>
          <w:p w14:paraId="3390FE91" w14:textId="77777777" w:rsidR="0033730D" w:rsidRDefault="00000000">
            <w:pPr>
              <w:jc w:val="center"/>
              <w:rPr>
                <w:rFonts w:ascii="仿宋_GB2312" w:eastAsia="仿宋_GB2312" w:hAnsi="仿宋"/>
                <w:color w:val="000000"/>
                <w:szCs w:val="21"/>
              </w:rPr>
            </w:pPr>
            <w:r>
              <w:rPr>
                <w:rFonts w:ascii="仿宋_GB2312" w:eastAsia="仿宋_GB2312" w:hAnsi="仿宋" w:hint="eastAsia"/>
                <w:color w:val="000000"/>
                <w:szCs w:val="21"/>
              </w:rPr>
              <w:t>手机</w:t>
            </w:r>
          </w:p>
        </w:tc>
        <w:tc>
          <w:tcPr>
            <w:tcW w:w="3594" w:type="dxa"/>
            <w:gridSpan w:val="4"/>
            <w:noWrap/>
            <w:vAlign w:val="center"/>
          </w:tcPr>
          <w:p w14:paraId="5C82D711" w14:textId="77777777" w:rsidR="0033730D" w:rsidRDefault="00000000">
            <w:pPr>
              <w:jc w:val="center"/>
              <w:rPr>
                <w:rFonts w:ascii="仿宋_GB2312" w:eastAsia="仿宋_GB2312" w:hAnsi="仿宋"/>
                <w:color w:val="000000"/>
                <w:szCs w:val="21"/>
              </w:rPr>
            </w:pPr>
            <w:r>
              <w:rPr>
                <w:rFonts w:ascii="仿宋_GB2312" w:eastAsia="仿宋_GB2312" w:hAnsi="仿宋" w:hint="eastAsia"/>
                <w:b/>
                <w:bCs/>
                <w:color w:val="000000"/>
                <w:szCs w:val="21"/>
              </w:rPr>
              <w:t>186xxxxxxxx</w:t>
            </w:r>
          </w:p>
        </w:tc>
      </w:tr>
      <w:tr w:rsidR="0033730D" w14:paraId="17E846BE" w14:textId="77777777">
        <w:trPr>
          <w:cantSplit/>
          <w:trHeight w:val="429"/>
          <w:jc w:val="center"/>
        </w:trPr>
        <w:tc>
          <w:tcPr>
            <w:tcW w:w="1319" w:type="dxa"/>
            <w:noWrap/>
            <w:vAlign w:val="center"/>
          </w:tcPr>
          <w:p w14:paraId="5FBA8B8B" w14:textId="77777777" w:rsidR="0033730D" w:rsidRDefault="00000000">
            <w:pPr>
              <w:jc w:val="center"/>
              <w:rPr>
                <w:rFonts w:ascii="仿宋_GB2312" w:eastAsia="仿宋_GB2312" w:hAnsi="仿宋"/>
                <w:szCs w:val="21"/>
              </w:rPr>
            </w:pPr>
            <w:r>
              <w:rPr>
                <w:rFonts w:ascii="仿宋_GB2312" w:eastAsia="仿宋_GB2312" w:hAnsi="仿宋" w:hint="eastAsia"/>
                <w:szCs w:val="21"/>
              </w:rPr>
              <w:t>电  子</w:t>
            </w:r>
          </w:p>
          <w:p w14:paraId="128836DB" w14:textId="77777777" w:rsidR="0033730D" w:rsidRDefault="00000000">
            <w:pPr>
              <w:jc w:val="center"/>
              <w:rPr>
                <w:rFonts w:ascii="仿宋_GB2312" w:eastAsia="仿宋_GB2312" w:hAnsi="仿宋"/>
                <w:szCs w:val="21"/>
              </w:rPr>
            </w:pPr>
            <w:r>
              <w:rPr>
                <w:rFonts w:ascii="仿宋_GB2312" w:eastAsia="仿宋_GB2312" w:hAnsi="仿宋" w:hint="eastAsia"/>
                <w:szCs w:val="21"/>
              </w:rPr>
              <w:t>送达方式</w:t>
            </w:r>
          </w:p>
        </w:tc>
        <w:tc>
          <w:tcPr>
            <w:tcW w:w="1005" w:type="dxa"/>
            <w:noWrap/>
            <w:vAlign w:val="center"/>
          </w:tcPr>
          <w:p w14:paraId="0EAD1D7E" w14:textId="77777777" w:rsidR="0033730D" w:rsidRDefault="00000000">
            <w:pPr>
              <w:widowControl/>
              <w:jc w:val="center"/>
              <w:rPr>
                <w:rFonts w:ascii="仿宋_GB2312" w:eastAsia="仿宋_GB2312" w:hAnsi="仿宋"/>
                <w:color w:val="000000"/>
                <w:szCs w:val="21"/>
              </w:rPr>
            </w:pPr>
            <w:r>
              <w:rPr>
                <w:rFonts w:ascii="仿宋_GB2312" w:eastAsia="仿宋_GB2312" w:hAnsi="仿宋" w:hint="eastAsia"/>
                <w:color w:val="000000"/>
                <w:szCs w:val="21"/>
              </w:rPr>
              <w:t>邮箱</w:t>
            </w:r>
          </w:p>
        </w:tc>
        <w:tc>
          <w:tcPr>
            <w:tcW w:w="2391" w:type="dxa"/>
            <w:gridSpan w:val="6"/>
            <w:noWrap/>
            <w:vAlign w:val="center"/>
          </w:tcPr>
          <w:p w14:paraId="22512B83" w14:textId="77777777" w:rsidR="0033730D" w:rsidRDefault="00000000">
            <w:pPr>
              <w:jc w:val="center"/>
              <w:rPr>
                <w:rFonts w:ascii="仿宋_GB2312" w:eastAsia="仿宋_GB2312" w:hAnsi="仿宋"/>
                <w:color w:val="000000"/>
                <w:szCs w:val="21"/>
              </w:rPr>
            </w:pPr>
            <w:r>
              <w:rPr>
                <w:rFonts w:ascii="仿宋_GB2312" w:eastAsia="仿宋_GB2312" w:hAnsi="仿宋" w:hint="eastAsia"/>
                <w:b/>
                <w:bCs/>
                <w:color w:val="000000"/>
                <w:szCs w:val="21"/>
              </w:rPr>
              <w:t>123456xxx@.com</w:t>
            </w:r>
          </w:p>
        </w:tc>
        <w:tc>
          <w:tcPr>
            <w:tcW w:w="1269" w:type="dxa"/>
            <w:noWrap/>
            <w:vAlign w:val="center"/>
          </w:tcPr>
          <w:p w14:paraId="1EFF1809" w14:textId="77777777" w:rsidR="0033730D" w:rsidRDefault="00000000">
            <w:pPr>
              <w:widowControl/>
              <w:jc w:val="center"/>
              <w:rPr>
                <w:rFonts w:ascii="仿宋_GB2312" w:eastAsia="仿宋_GB2312" w:hAnsi="仿宋"/>
                <w:color w:val="000000"/>
                <w:szCs w:val="21"/>
              </w:rPr>
            </w:pPr>
            <w:r>
              <w:rPr>
                <w:rFonts w:ascii="仿宋_GB2312" w:eastAsia="仿宋_GB2312" w:hAnsi="仿宋" w:hint="eastAsia"/>
                <w:color w:val="000000"/>
                <w:szCs w:val="21"/>
              </w:rPr>
              <w:t>微信号</w:t>
            </w:r>
          </w:p>
        </w:tc>
        <w:tc>
          <w:tcPr>
            <w:tcW w:w="3594" w:type="dxa"/>
            <w:gridSpan w:val="4"/>
            <w:tcBorders>
              <w:top w:val="single" w:sz="4" w:space="0" w:color="auto"/>
              <w:bottom w:val="nil"/>
              <w:right w:val="single" w:sz="4" w:space="0" w:color="auto"/>
            </w:tcBorders>
            <w:noWrap/>
            <w:vAlign w:val="center"/>
          </w:tcPr>
          <w:p w14:paraId="3B49C3C6" w14:textId="77777777" w:rsidR="0033730D" w:rsidRDefault="00000000">
            <w:pPr>
              <w:jc w:val="center"/>
              <w:rPr>
                <w:rFonts w:ascii="仿宋_GB2312" w:eastAsia="仿宋_GB2312" w:hAnsi="仿宋"/>
                <w:color w:val="000000"/>
                <w:szCs w:val="21"/>
              </w:rPr>
            </w:pPr>
            <w:r>
              <w:rPr>
                <w:rFonts w:ascii="仿宋_GB2312" w:eastAsia="仿宋_GB2312" w:hAnsi="仿宋" w:hint="eastAsia"/>
                <w:b/>
                <w:bCs/>
                <w:color w:val="000000"/>
                <w:szCs w:val="21"/>
              </w:rPr>
              <w:t>同手机号</w:t>
            </w:r>
          </w:p>
        </w:tc>
      </w:tr>
      <w:tr w:rsidR="0033730D" w14:paraId="401FFD2D" w14:textId="77777777">
        <w:trPr>
          <w:cantSplit/>
          <w:trHeight w:val="552"/>
          <w:jc w:val="center"/>
        </w:trPr>
        <w:tc>
          <w:tcPr>
            <w:tcW w:w="1319" w:type="dxa"/>
            <w:vMerge w:val="restart"/>
            <w:noWrap/>
            <w:vAlign w:val="center"/>
          </w:tcPr>
          <w:p w14:paraId="44EEA943" w14:textId="77777777" w:rsidR="0033730D" w:rsidRDefault="00000000">
            <w:pPr>
              <w:jc w:val="center"/>
              <w:rPr>
                <w:rFonts w:ascii="仿宋_GB2312" w:eastAsia="仿宋_GB2312" w:hAnsi="仿宋"/>
                <w:szCs w:val="21"/>
              </w:rPr>
            </w:pPr>
            <w:r>
              <w:rPr>
                <w:rFonts w:ascii="仿宋_GB2312" w:eastAsia="仿宋_GB2312" w:hAnsi="仿宋" w:hint="eastAsia"/>
                <w:szCs w:val="21"/>
              </w:rPr>
              <w:t>收款银行</w:t>
            </w:r>
          </w:p>
          <w:p w14:paraId="12E038B3" w14:textId="77777777" w:rsidR="0033730D" w:rsidRDefault="00000000">
            <w:pPr>
              <w:jc w:val="center"/>
              <w:rPr>
                <w:rFonts w:ascii="仿宋_GB2312" w:eastAsia="仿宋_GB2312" w:hAnsi="仿宋"/>
                <w:szCs w:val="21"/>
              </w:rPr>
            </w:pPr>
            <w:r>
              <w:rPr>
                <w:rFonts w:ascii="仿宋_GB2312" w:eastAsia="仿宋_GB2312" w:hAnsi="仿宋" w:hint="eastAsia"/>
                <w:szCs w:val="21"/>
              </w:rPr>
              <w:t>账户信息</w:t>
            </w:r>
          </w:p>
        </w:tc>
        <w:tc>
          <w:tcPr>
            <w:tcW w:w="1005" w:type="dxa"/>
            <w:noWrap/>
            <w:vAlign w:val="center"/>
          </w:tcPr>
          <w:p w14:paraId="3EEBD7D6" w14:textId="77777777" w:rsidR="0033730D" w:rsidRDefault="00000000">
            <w:pPr>
              <w:widowControl/>
              <w:jc w:val="center"/>
              <w:rPr>
                <w:rFonts w:ascii="仿宋_GB2312" w:eastAsia="仿宋_GB2312" w:hAnsi="仿宋"/>
                <w:color w:val="000000"/>
                <w:szCs w:val="21"/>
              </w:rPr>
            </w:pPr>
            <w:r>
              <w:rPr>
                <w:rFonts w:ascii="仿宋_GB2312" w:eastAsia="仿宋_GB2312" w:hAnsi="仿宋" w:hint="eastAsia"/>
                <w:color w:val="000000"/>
                <w:szCs w:val="21"/>
              </w:rPr>
              <w:t>户名</w:t>
            </w:r>
          </w:p>
        </w:tc>
        <w:tc>
          <w:tcPr>
            <w:tcW w:w="2391" w:type="dxa"/>
            <w:gridSpan w:val="6"/>
            <w:noWrap/>
            <w:vAlign w:val="center"/>
          </w:tcPr>
          <w:p w14:paraId="78C3F80B" w14:textId="77777777" w:rsidR="0033730D" w:rsidRDefault="00000000">
            <w:pPr>
              <w:jc w:val="center"/>
              <w:rPr>
                <w:rFonts w:ascii="仿宋_GB2312" w:eastAsia="仿宋_GB2312" w:hAnsi="仿宋"/>
                <w:color w:val="000000"/>
                <w:szCs w:val="21"/>
              </w:rPr>
            </w:pPr>
            <w:r>
              <w:rPr>
                <w:rFonts w:ascii="仿宋_GB2312" w:eastAsia="仿宋_GB2312" w:hAnsi="仿宋" w:hint="eastAsia"/>
                <w:b/>
                <w:bCs/>
                <w:color w:val="000000"/>
                <w:szCs w:val="21"/>
              </w:rPr>
              <w:t>张三（只能填债权人姓名）</w:t>
            </w:r>
          </w:p>
        </w:tc>
        <w:tc>
          <w:tcPr>
            <w:tcW w:w="1269" w:type="dxa"/>
            <w:noWrap/>
            <w:vAlign w:val="center"/>
          </w:tcPr>
          <w:p w14:paraId="110FACE5" w14:textId="77777777" w:rsidR="0033730D" w:rsidRDefault="00000000">
            <w:pPr>
              <w:widowControl/>
              <w:jc w:val="center"/>
              <w:rPr>
                <w:rFonts w:ascii="仿宋_GB2312" w:eastAsia="仿宋_GB2312" w:hAnsi="仿宋"/>
                <w:color w:val="000000"/>
                <w:szCs w:val="21"/>
              </w:rPr>
            </w:pPr>
            <w:r>
              <w:rPr>
                <w:rFonts w:ascii="仿宋_GB2312" w:eastAsia="仿宋_GB2312" w:hAnsi="仿宋" w:hint="eastAsia"/>
                <w:color w:val="000000"/>
                <w:szCs w:val="21"/>
              </w:rPr>
              <w:t>开户行</w:t>
            </w:r>
          </w:p>
        </w:tc>
        <w:tc>
          <w:tcPr>
            <w:tcW w:w="3594" w:type="dxa"/>
            <w:gridSpan w:val="4"/>
            <w:tcBorders>
              <w:top w:val="single" w:sz="4" w:space="0" w:color="auto"/>
              <w:bottom w:val="nil"/>
              <w:right w:val="single" w:sz="4" w:space="0" w:color="auto"/>
            </w:tcBorders>
            <w:noWrap/>
            <w:vAlign w:val="center"/>
          </w:tcPr>
          <w:p w14:paraId="21687A13" w14:textId="77777777" w:rsidR="0033730D" w:rsidRDefault="00000000">
            <w:pPr>
              <w:jc w:val="center"/>
              <w:rPr>
                <w:rFonts w:ascii="仿宋_GB2312" w:eastAsia="仿宋_GB2312" w:hAnsi="仿宋"/>
                <w:color w:val="000000"/>
                <w:szCs w:val="21"/>
              </w:rPr>
            </w:pPr>
            <w:r>
              <w:rPr>
                <w:rFonts w:ascii="仿宋_GB2312" w:eastAsia="仿宋_GB2312" w:hAnsi="仿宋" w:hint="eastAsia"/>
                <w:b/>
                <w:bCs/>
                <w:color w:val="000000"/>
                <w:szCs w:val="21"/>
              </w:rPr>
              <w:t>中国xx银行xx支行营业部</w:t>
            </w:r>
          </w:p>
        </w:tc>
      </w:tr>
      <w:tr w:rsidR="0033730D" w14:paraId="05ABA78D" w14:textId="77777777">
        <w:trPr>
          <w:cantSplit/>
          <w:trHeight w:val="502"/>
          <w:jc w:val="center"/>
        </w:trPr>
        <w:tc>
          <w:tcPr>
            <w:tcW w:w="1319" w:type="dxa"/>
            <w:vMerge/>
            <w:noWrap/>
            <w:vAlign w:val="center"/>
          </w:tcPr>
          <w:p w14:paraId="26406BC2" w14:textId="77777777" w:rsidR="0033730D" w:rsidRDefault="0033730D">
            <w:pPr>
              <w:jc w:val="center"/>
              <w:rPr>
                <w:rFonts w:ascii="仿宋_GB2312" w:eastAsia="仿宋_GB2312" w:hAnsi="仿宋"/>
                <w:szCs w:val="21"/>
              </w:rPr>
            </w:pPr>
          </w:p>
        </w:tc>
        <w:tc>
          <w:tcPr>
            <w:tcW w:w="1005" w:type="dxa"/>
            <w:noWrap/>
            <w:vAlign w:val="center"/>
          </w:tcPr>
          <w:p w14:paraId="1072C51A" w14:textId="77777777" w:rsidR="0033730D" w:rsidRDefault="00000000">
            <w:pPr>
              <w:widowControl/>
              <w:jc w:val="center"/>
              <w:rPr>
                <w:rFonts w:ascii="仿宋_GB2312" w:eastAsia="仿宋_GB2312" w:hAnsi="仿宋"/>
                <w:color w:val="000000"/>
                <w:szCs w:val="21"/>
              </w:rPr>
            </w:pPr>
            <w:r>
              <w:rPr>
                <w:rFonts w:ascii="仿宋_GB2312" w:eastAsia="仿宋_GB2312" w:hAnsi="仿宋" w:hint="eastAsia"/>
                <w:color w:val="000000"/>
                <w:szCs w:val="21"/>
              </w:rPr>
              <w:t>账号</w:t>
            </w:r>
          </w:p>
        </w:tc>
        <w:tc>
          <w:tcPr>
            <w:tcW w:w="7254" w:type="dxa"/>
            <w:gridSpan w:val="11"/>
            <w:tcBorders>
              <w:right w:val="single" w:sz="4" w:space="0" w:color="auto"/>
            </w:tcBorders>
            <w:noWrap/>
            <w:vAlign w:val="center"/>
          </w:tcPr>
          <w:p w14:paraId="1E001ED6" w14:textId="77777777" w:rsidR="0033730D" w:rsidRDefault="00000000">
            <w:pPr>
              <w:jc w:val="center"/>
              <w:rPr>
                <w:rFonts w:ascii="仿宋_GB2312" w:eastAsia="仿宋_GB2312" w:hAnsi="仿宋"/>
                <w:color w:val="000000"/>
                <w:szCs w:val="21"/>
              </w:rPr>
            </w:pPr>
            <w:r>
              <w:rPr>
                <w:rFonts w:ascii="仿宋_GB2312" w:eastAsia="仿宋_GB2312" w:hAnsi="仿宋" w:hint="eastAsia"/>
                <w:b/>
                <w:bCs/>
                <w:color w:val="000000"/>
                <w:szCs w:val="21"/>
              </w:rPr>
              <w:t>62222xxxxxxxxxxxxxxx</w:t>
            </w:r>
          </w:p>
        </w:tc>
      </w:tr>
      <w:tr w:rsidR="0033730D" w14:paraId="00DB67C6" w14:textId="77777777">
        <w:trPr>
          <w:cantSplit/>
          <w:trHeight w:val="474"/>
          <w:jc w:val="center"/>
        </w:trPr>
        <w:tc>
          <w:tcPr>
            <w:tcW w:w="1319" w:type="dxa"/>
            <w:vMerge w:val="restart"/>
            <w:noWrap/>
            <w:vAlign w:val="center"/>
          </w:tcPr>
          <w:p w14:paraId="25477B5B" w14:textId="77777777" w:rsidR="0033730D" w:rsidRDefault="00000000">
            <w:pPr>
              <w:jc w:val="center"/>
              <w:rPr>
                <w:rFonts w:ascii="仿宋_GB2312" w:eastAsia="仿宋_GB2312" w:hAnsi="仿宋"/>
                <w:szCs w:val="21"/>
              </w:rPr>
            </w:pPr>
            <w:r>
              <w:rPr>
                <w:rFonts w:ascii="仿宋_GB2312" w:eastAsia="仿宋_GB2312" w:hAnsi="仿宋" w:hint="eastAsia"/>
                <w:szCs w:val="21"/>
              </w:rPr>
              <w:t>申报债权</w:t>
            </w:r>
          </w:p>
          <w:p w14:paraId="42540F33" w14:textId="77777777" w:rsidR="0033730D" w:rsidRDefault="00000000">
            <w:pPr>
              <w:jc w:val="center"/>
              <w:rPr>
                <w:rFonts w:ascii="仿宋_GB2312" w:eastAsia="仿宋_GB2312" w:hAnsi="仿宋"/>
                <w:szCs w:val="21"/>
              </w:rPr>
            </w:pPr>
            <w:r>
              <w:rPr>
                <w:rFonts w:ascii="仿宋_GB2312" w:eastAsia="仿宋_GB2312" w:hAnsi="仿宋" w:hint="eastAsia"/>
                <w:szCs w:val="21"/>
              </w:rPr>
              <w:t>金额（元）</w:t>
            </w:r>
          </w:p>
        </w:tc>
        <w:tc>
          <w:tcPr>
            <w:tcW w:w="2048" w:type="dxa"/>
            <w:gridSpan w:val="3"/>
            <w:tcBorders>
              <w:right w:val="single" w:sz="4" w:space="0" w:color="auto"/>
            </w:tcBorders>
            <w:noWrap/>
            <w:vAlign w:val="center"/>
          </w:tcPr>
          <w:p w14:paraId="2DD7F9C3" w14:textId="77777777" w:rsidR="0033730D" w:rsidRDefault="00000000">
            <w:pPr>
              <w:widowControl/>
              <w:jc w:val="center"/>
              <w:rPr>
                <w:rFonts w:ascii="仿宋_GB2312" w:eastAsia="仿宋_GB2312" w:hAnsi="仿宋"/>
                <w:color w:val="000000"/>
                <w:szCs w:val="21"/>
              </w:rPr>
            </w:pPr>
            <w:r>
              <w:rPr>
                <w:rFonts w:ascii="仿宋_GB2312" w:eastAsia="仿宋_GB2312" w:hAnsi="仿宋" w:hint="eastAsia"/>
                <w:color w:val="000000"/>
                <w:szCs w:val="21"/>
              </w:rPr>
              <w:t>本金</w:t>
            </w:r>
          </w:p>
        </w:tc>
        <w:tc>
          <w:tcPr>
            <w:tcW w:w="2617" w:type="dxa"/>
            <w:gridSpan w:val="5"/>
            <w:tcBorders>
              <w:right w:val="single" w:sz="4" w:space="0" w:color="auto"/>
            </w:tcBorders>
            <w:noWrap/>
            <w:vAlign w:val="center"/>
          </w:tcPr>
          <w:p w14:paraId="51956656" w14:textId="77777777" w:rsidR="0033730D" w:rsidRDefault="00000000">
            <w:pPr>
              <w:widowControl/>
              <w:jc w:val="center"/>
              <w:rPr>
                <w:rFonts w:ascii="仿宋_GB2312" w:eastAsia="仿宋_GB2312" w:hAnsi="仿宋"/>
                <w:color w:val="000000"/>
                <w:szCs w:val="21"/>
              </w:rPr>
            </w:pPr>
            <w:r>
              <w:rPr>
                <w:rFonts w:ascii="仿宋_GB2312" w:eastAsia="仿宋_GB2312" w:hAnsi="仿宋" w:hint="eastAsia"/>
                <w:color w:val="000000"/>
                <w:szCs w:val="21"/>
              </w:rPr>
              <w:t>利息/违约金/滞纳金</w:t>
            </w:r>
          </w:p>
        </w:tc>
        <w:tc>
          <w:tcPr>
            <w:tcW w:w="1806" w:type="dxa"/>
            <w:gridSpan w:val="3"/>
            <w:tcBorders>
              <w:right w:val="single" w:sz="4" w:space="0" w:color="auto"/>
            </w:tcBorders>
            <w:noWrap/>
            <w:vAlign w:val="center"/>
          </w:tcPr>
          <w:p w14:paraId="6B83C96E" w14:textId="77777777" w:rsidR="0033730D" w:rsidRDefault="00000000">
            <w:pPr>
              <w:widowControl/>
              <w:jc w:val="center"/>
              <w:rPr>
                <w:rFonts w:ascii="仿宋_GB2312" w:eastAsia="仿宋_GB2312" w:hAnsi="仿宋"/>
                <w:color w:val="000000"/>
                <w:szCs w:val="21"/>
              </w:rPr>
            </w:pPr>
            <w:r>
              <w:rPr>
                <w:rFonts w:ascii="仿宋_GB2312" w:eastAsia="仿宋_GB2312" w:hAnsi="仿宋" w:hint="eastAsia"/>
                <w:color w:val="000000"/>
                <w:szCs w:val="21"/>
              </w:rPr>
              <w:t>其他</w:t>
            </w:r>
          </w:p>
        </w:tc>
        <w:tc>
          <w:tcPr>
            <w:tcW w:w="1788" w:type="dxa"/>
            <w:tcBorders>
              <w:right w:val="single" w:sz="4" w:space="0" w:color="auto"/>
            </w:tcBorders>
            <w:noWrap/>
            <w:vAlign w:val="center"/>
          </w:tcPr>
          <w:p w14:paraId="39D37926" w14:textId="77777777" w:rsidR="0033730D" w:rsidRDefault="00000000">
            <w:pPr>
              <w:widowControl/>
              <w:jc w:val="center"/>
              <w:rPr>
                <w:rFonts w:ascii="仿宋_GB2312" w:eastAsia="仿宋_GB2312" w:hAnsi="仿宋"/>
                <w:color w:val="000000"/>
                <w:szCs w:val="21"/>
              </w:rPr>
            </w:pPr>
            <w:r>
              <w:rPr>
                <w:rFonts w:ascii="仿宋_GB2312" w:eastAsia="仿宋_GB2312" w:hAnsi="仿宋" w:hint="eastAsia"/>
                <w:color w:val="000000"/>
                <w:szCs w:val="21"/>
              </w:rPr>
              <w:t>总金额</w:t>
            </w:r>
          </w:p>
        </w:tc>
      </w:tr>
      <w:tr w:rsidR="0033730D" w14:paraId="4BCD0495" w14:textId="77777777">
        <w:trPr>
          <w:cantSplit/>
          <w:trHeight w:val="464"/>
          <w:jc w:val="center"/>
        </w:trPr>
        <w:tc>
          <w:tcPr>
            <w:tcW w:w="1319" w:type="dxa"/>
            <w:vMerge/>
            <w:noWrap/>
            <w:vAlign w:val="center"/>
          </w:tcPr>
          <w:p w14:paraId="7C28B68C" w14:textId="77777777" w:rsidR="0033730D" w:rsidRDefault="0033730D">
            <w:pPr>
              <w:jc w:val="center"/>
              <w:rPr>
                <w:rFonts w:ascii="仿宋_GB2312" w:eastAsia="仿宋_GB2312" w:hAnsi="仿宋"/>
                <w:szCs w:val="21"/>
              </w:rPr>
            </w:pPr>
          </w:p>
        </w:tc>
        <w:tc>
          <w:tcPr>
            <w:tcW w:w="2048" w:type="dxa"/>
            <w:gridSpan w:val="3"/>
            <w:tcBorders>
              <w:right w:val="single" w:sz="4" w:space="0" w:color="auto"/>
            </w:tcBorders>
            <w:noWrap/>
            <w:vAlign w:val="center"/>
          </w:tcPr>
          <w:p w14:paraId="40F00BBA" w14:textId="77777777" w:rsidR="0033730D" w:rsidRDefault="00000000">
            <w:pPr>
              <w:jc w:val="center"/>
              <w:rPr>
                <w:rFonts w:ascii="仿宋_GB2312" w:eastAsia="仿宋_GB2312" w:hAnsi="仿宋"/>
                <w:color w:val="000000"/>
                <w:szCs w:val="21"/>
              </w:rPr>
            </w:pPr>
            <w:r>
              <w:rPr>
                <w:rFonts w:ascii="仿宋_GB2312" w:eastAsia="仿宋_GB2312" w:hAnsi="仿宋" w:hint="eastAsia"/>
                <w:color w:val="000000"/>
                <w:szCs w:val="21"/>
              </w:rPr>
              <w:t>1</w:t>
            </w:r>
            <w:r>
              <w:rPr>
                <w:rFonts w:ascii="仿宋_GB2312" w:eastAsia="仿宋_GB2312" w:hAnsi="仿宋" w:hint="eastAsia"/>
                <w:b/>
                <w:bCs/>
                <w:color w:val="000000"/>
                <w:szCs w:val="21"/>
              </w:rPr>
              <w:t>00000.00</w:t>
            </w:r>
          </w:p>
        </w:tc>
        <w:tc>
          <w:tcPr>
            <w:tcW w:w="2617" w:type="dxa"/>
            <w:gridSpan w:val="5"/>
            <w:tcBorders>
              <w:right w:val="single" w:sz="4" w:space="0" w:color="auto"/>
            </w:tcBorders>
            <w:noWrap/>
            <w:vAlign w:val="center"/>
          </w:tcPr>
          <w:p w14:paraId="53FEAF1E" w14:textId="77777777" w:rsidR="0033730D" w:rsidRDefault="00000000">
            <w:pPr>
              <w:jc w:val="center"/>
              <w:rPr>
                <w:rFonts w:ascii="仿宋_GB2312" w:eastAsia="仿宋_GB2312" w:hAnsi="仿宋"/>
                <w:color w:val="000000"/>
                <w:szCs w:val="21"/>
              </w:rPr>
            </w:pPr>
            <w:r>
              <w:rPr>
                <w:rFonts w:ascii="仿宋_GB2312" w:eastAsia="仿宋_GB2312" w:hAnsi="仿宋" w:hint="eastAsia"/>
                <w:b/>
                <w:bCs/>
                <w:color w:val="000000"/>
                <w:szCs w:val="21"/>
              </w:rPr>
              <w:t>20000.00</w:t>
            </w:r>
          </w:p>
        </w:tc>
        <w:tc>
          <w:tcPr>
            <w:tcW w:w="1806" w:type="dxa"/>
            <w:gridSpan w:val="3"/>
            <w:tcBorders>
              <w:right w:val="single" w:sz="4" w:space="0" w:color="auto"/>
            </w:tcBorders>
            <w:noWrap/>
            <w:vAlign w:val="center"/>
          </w:tcPr>
          <w:p w14:paraId="6C90F5DA" w14:textId="77777777" w:rsidR="0033730D" w:rsidRDefault="00000000">
            <w:pPr>
              <w:jc w:val="center"/>
              <w:rPr>
                <w:rFonts w:ascii="仿宋_GB2312" w:eastAsia="仿宋_GB2312" w:hAnsi="仿宋"/>
                <w:color w:val="000000"/>
                <w:szCs w:val="21"/>
              </w:rPr>
            </w:pPr>
            <w:r>
              <w:rPr>
                <w:rFonts w:ascii="仿宋_GB2312" w:eastAsia="仿宋_GB2312" w:hAnsi="仿宋" w:hint="eastAsia"/>
                <w:color w:val="000000"/>
                <w:szCs w:val="21"/>
              </w:rPr>
              <w:t>0</w:t>
            </w:r>
          </w:p>
        </w:tc>
        <w:tc>
          <w:tcPr>
            <w:tcW w:w="1788" w:type="dxa"/>
            <w:tcBorders>
              <w:right w:val="single" w:sz="4" w:space="0" w:color="auto"/>
            </w:tcBorders>
            <w:noWrap/>
            <w:vAlign w:val="center"/>
          </w:tcPr>
          <w:p w14:paraId="103491E0" w14:textId="77777777" w:rsidR="0033730D" w:rsidRDefault="00000000">
            <w:pPr>
              <w:jc w:val="center"/>
              <w:rPr>
                <w:rFonts w:ascii="仿宋_GB2312" w:eastAsia="仿宋_GB2312" w:hAnsi="仿宋"/>
                <w:color w:val="000000"/>
                <w:szCs w:val="21"/>
              </w:rPr>
            </w:pPr>
            <w:r>
              <w:rPr>
                <w:rFonts w:ascii="仿宋_GB2312" w:eastAsia="仿宋_GB2312" w:hAnsi="仿宋" w:hint="eastAsia"/>
                <w:b/>
                <w:bCs/>
                <w:color w:val="000000"/>
                <w:szCs w:val="21"/>
              </w:rPr>
              <w:t>120000.00</w:t>
            </w:r>
          </w:p>
        </w:tc>
      </w:tr>
      <w:tr w:rsidR="0033730D" w14:paraId="3554978D" w14:textId="77777777">
        <w:trPr>
          <w:cantSplit/>
          <w:trHeight w:val="559"/>
          <w:jc w:val="center"/>
        </w:trPr>
        <w:tc>
          <w:tcPr>
            <w:tcW w:w="1319" w:type="dxa"/>
            <w:noWrap/>
            <w:vAlign w:val="center"/>
          </w:tcPr>
          <w:p w14:paraId="1335A98A" w14:textId="77777777" w:rsidR="0033730D" w:rsidRDefault="00000000">
            <w:pPr>
              <w:jc w:val="center"/>
              <w:rPr>
                <w:rFonts w:ascii="仿宋_GB2312" w:eastAsia="仿宋_GB2312" w:hAnsi="仿宋"/>
                <w:szCs w:val="21"/>
              </w:rPr>
            </w:pPr>
            <w:r>
              <w:rPr>
                <w:rFonts w:ascii="仿宋_GB2312" w:eastAsia="仿宋_GB2312" w:hAnsi="仿宋" w:hint="eastAsia"/>
                <w:szCs w:val="21"/>
              </w:rPr>
              <w:t>债权性质</w:t>
            </w:r>
          </w:p>
        </w:tc>
        <w:tc>
          <w:tcPr>
            <w:tcW w:w="8259" w:type="dxa"/>
            <w:gridSpan w:val="12"/>
            <w:tcBorders>
              <w:right w:val="single" w:sz="4" w:space="0" w:color="auto"/>
            </w:tcBorders>
            <w:noWrap/>
            <w:vAlign w:val="center"/>
          </w:tcPr>
          <w:p w14:paraId="0CB5CBB5" w14:textId="77777777" w:rsidR="0033730D" w:rsidRDefault="00000000">
            <w:pPr>
              <w:widowControl/>
              <w:jc w:val="left"/>
              <w:rPr>
                <w:rFonts w:ascii="仿宋_GB2312" w:eastAsia="仿宋_GB2312" w:hAnsi="仿宋"/>
                <w:color w:val="000000"/>
                <w:szCs w:val="21"/>
                <w:u w:val="single"/>
              </w:rPr>
            </w:pPr>
            <w:r>
              <w:rPr>
                <w:rFonts w:ascii="仿宋_GB2312" w:eastAsia="仿宋_GB2312" w:hAnsi="仿宋" w:hint="eastAsia"/>
                <w:color w:val="000000"/>
                <w:szCs w:val="21"/>
              </w:rPr>
              <w:t>□1.普通债权；□2.税收债权；□3.职工债权；□4.优先债权（如抵押、人身损害赔偿等）</w:t>
            </w:r>
          </w:p>
        </w:tc>
      </w:tr>
      <w:tr w:rsidR="0033730D" w14:paraId="2593F504" w14:textId="77777777">
        <w:trPr>
          <w:cantSplit/>
          <w:trHeight w:val="410"/>
          <w:jc w:val="center"/>
        </w:trPr>
        <w:tc>
          <w:tcPr>
            <w:tcW w:w="1319" w:type="dxa"/>
            <w:vMerge w:val="restart"/>
            <w:noWrap/>
            <w:vAlign w:val="center"/>
          </w:tcPr>
          <w:p w14:paraId="0946C9ED" w14:textId="77777777" w:rsidR="0033730D" w:rsidRDefault="00000000">
            <w:pPr>
              <w:jc w:val="center"/>
              <w:rPr>
                <w:rFonts w:ascii="仿宋_GB2312" w:eastAsia="仿宋_GB2312" w:hAnsi="仿宋"/>
                <w:szCs w:val="21"/>
              </w:rPr>
            </w:pPr>
            <w:r>
              <w:rPr>
                <w:rFonts w:ascii="仿宋_GB2312" w:eastAsia="仿宋_GB2312" w:hAnsi="仿宋" w:hint="eastAsia"/>
                <w:szCs w:val="21"/>
              </w:rPr>
              <w:t>开封家盟公司有无提供财产担保</w:t>
            </w:r>
          </w:p>
        </w:tc>
        <w:tc>
          <w:tcPr>
            <w:tcW w:w="1538" w:type="dxa"/>
            <w:gridSpan w:val="2"/>
            <w:vMerge w:val="restart"/>
            <w:tcBorders>
              <w:right w:val="single" w:sz="4" w:space="0" w:color="auto"/>
            </w:tcBorders>
            <w:noWrap/>
            <w:vAlign w:val="center"/>
          </w:tcPr>
          <w:p w14:paraId="7BBD4A6F" w14:textId="77777777" w:rsidR="0033730D" w:rsidRDefault="00000000">
            <w:pPr>
              <w:widowControl/>
              <w:jc w:val="left"/>
              <w:rPr>
                <w:rFonts w:ascii="仿宋_GB2312" w:eastAsia="仿宋_GB2312" w:hAnsi="仿宋"/>
                <w:color w:val="000000"/>
                <w:szCs w:val="21"/>
              </w:rPr>
            </w:pPr>
            <w:r>
              <w:rPr>
                <w:rFonts w:ascii="仿宋_GB2312" w:eastAsia="仿宋_GB2312" w:hAnsi="仿宋" w:hint="eastAsia"/>
                <w:color w:val="000000"/>
                <w:szCs w:val="21"/>
              </w:rPr>
              <w:t>□1.无</w:t>
            </w:r>
          </w:p>
          <w:p w14:paraId="27DD6D27" w14:textId="77777777" w:rsidR="0033730D" w:rsidRDefault="00000000">
            <w:pPr>
              <w:widowControl/>
              <w:jc w:val="left"/>
              <w:rPr>
                <w:rFonts w:ascii="仿宋_GB2312" w:eastAsia="仿宋_GB2312" w:hAnsi="仿宋"/>
                <w:color w:val="000000"/>
                <w:szCs w:val="21"/>
              </w:rPr>
            </w:pPr>
            <w:r>
              <w:rPr>
                <w:rFonts w:ascii="仿宋_GB2312" w:eastAsia="仿宋_GB2312" w:hAnsi="仿宋" w:hint="eastAsia"/>
                <w:color w:val="000000"/>
                <w:szCs w:val="21"/>
              </w:rPr>
              <w:t>□2.有</w:t>
            </w:r>
          </w:p>
        </w:tc>
        <w:tc>
          <w:tcPr>
            <w:tcW w:w="1807" w:type="dxa"/>
            <w:gridSpan w:val="4"/>
            <w:tcBorders>
              <w:right w:val="single" w:sz="4" w:space="0" w:color="auto"/>
            </w:tcBorders>
            <w:noWrap/>
            <w:vAlign w:val="center"/>
          </w:tcPr>
          <w:p w14:paraId="74B12923" w14:textId="77777777" w:rsidR="0033730D" w:rsidRDefault="00000000">
            <w:pPr>
              <w:widowControl/>
              <w:jc w:val="left"/>
              <w:rPr>
                <w:rFonts w:ascii="仿宋_GB2312" w:eastAsia="仿宋_GB2312" w:hAnsi="仿宋"/>
                <w:color w:val="000000"/>
                <w:szCs w:val="21"/>
              </w:rPr>
            </w:pPr>
            <w:r>
              <w:rPr>
                <w:rFonts w:ascii="仿宋_GB2312" w:eastAsia="仿宋_GB2312" w:hAnsi="仿宋" w:hint="eastAsia"/>
                <w:color w:val="000000"/>
                <w:szCs w:val="21"/>
              </w:rPr>
              <w:t>担保金额（元）</w:t>
            </w:r>
          </w:p>
        </w:tc>
        <w:tc>
          <w:tcPr>
            <w:tcW w:w="4914" w:type="dxa"/>
            <w:gridSpan w:val="6"/>
            <w:tcBorders>
              <w:right w:val="single" w:sz="4" w:space="0" w:color="auto"/>
            </w:tcBorders>
            <w:noWrap/>
            <w:vAlign w:val="center"/>
          </w:tcPr>
          <w:p w14:paraId="4B8417DA" w14:textId="77777777" w:rsidR="0033730D" w:rsidRDefault="0033730D">
            <w:pPr>
              <w:widowControl/>
              <w:jc w:val="left"/>
              <w:rPr>
                <w:rFonts w:ascii="仿宋_GB2312" w:eastAsia="仿宋_GB2312" w:hAnsi="仿宋"/>
                <w:color w:val="000000"/>
                <w:szCs w:val="21"/>
              </w:rPr>
            </w:pPr>
          </w:p>
        </w:tc>
      </w:tr>
      <w:tr w:rsidR="0033730D" w14:paraId="7EC02723" w14:textId="77777777">
        <w:trPr>
          <w:cantSplit/>
          <w:trHeight w:val="392"/>
          <w:jc w:val="center"/>
        </w:trPr>
        <w:tc>
          <w:tcPr>
            <w:tcW w:w="1319" w:type="dxa"/>
            <w:vMerge/>
            <w:noWrap/>
            <w:vAlign w:val="center"/>
          </w:tcPr>
          <w:p w14:paraId="382B66BB" w14:textId="77777777" w:rsidR="0033730D" w:rsidRDefault="0033730D">
            <w:pPr>
              <w:jc w:val="center"/>
              <w:rPr>
                <w:rFonts w:ascii="仿宋_GB2312" w:eastAsia="仿宋_GB2312" w:hAnsi="仿宋"/>
                <w:szCs w:val="21"/>
              </w:rPr>
            </w:pPr>
          </w:p>
        </w:tc>
        <w:tc>
          <w:tcPr>
            <w:tcW w:w="1538" w:type="dxa"/>
            <w:gridSpan w:val="2"/>
            <w:vMerge/>
            <w:tcBorders>
              <w:right w:val="single" w:sz="4" w:space="0" w:color="auto"/>
            </w:tcBorders>
            <w:noWrap/>
            <w:vAlign w:val="center"/>
          </w:tcPr>
          <w:p w14:paraId="7410EA53" w14:textId="77777777" w:rsidR="0033730D" w:rsidRDefault="0033730D">
            <w:pPr>
              <w:widowControl/>
              <w:jc w:val="left"/>
              <w:rPr>
                <w:rFonts w:ascii="仿宋_GB2312" w:eastAsia="仿宋_GB2312" w:hAnsi="仿宋"/>
                <w:color w:val="000000"/>
                <w:szCs w:val="21"/>
              </w:rPr>
            </w:pPr>
          </w:p>
        </w:tc>
        <w:tc>
          <w:tcPr>
            <w:tcW w:w="1807" w:type="dxa"/>
            <w:gridSpan w:val="4"/>
            <w:tcBorders>
              <w:right w:val="single" w:sz="4" w:space="0" w:color="auto"/>
            </w:tcBorders>
            <w:noWrap/>
            <w:vAlign w:val="center"/>
          </w:tcPr>
          <w:p w14:paraId="47FA5C8D" w14:textId="77777777" w:rsidR="0033730D" w:rsidRDefault="00000000">
            <w:pPr>
              <w:widowControl/>
              <w:jc w:val="left"/>
              <w:rPr>
                <w:rFonts w:ascii="仿宋_GB2312" w:eastAsia="仿宋_GB2312" w:hAnsi="仿宋"/>
                <w:color w:val="000000"/>
                <w:szCs w:val="21"/>
              </w:rPr>
            </w:pPr>
            <w:r>
              <w:rPr>
                <w:rFonts w:ascii="仿宋_GB2312" w:eastAsia="仿宋_GB2312" w:hAnsi="仿宋" w:hint="eastAsia"/>
                <w:color w:val="000000"/>
                <w:szCs w:val="21"/>
              </w:rPr>
              <w:t>担保形式</w:t>
            </w:r>
          </w:p>
        </w:tc>
        <w:tc>
          <w:tcPr>
            <w:tcW w:w="4914" w:type="dxa"/>
            <w:gridSpan w:val="6"/>
            <w:tcBorders>
              <w:right w:val="single" w:sz="4" w:space="0" w:color="auto"/>
            </w:tcBorders>
            <w:noWrap/>
            <w:vAlign w:val="center"/>
          </w:tcPr>
          <w:p w14:paraId="6ABD645D" w14:textId="77777777" w:rsidR="0033730D" w:rsidRDefault="00000000">
            <w:pPr>
              <w:widowControl/>
              <w:jc w:val="left"/>
              <w:rPr>
                <w:rFonts w:ascii="仿宋_GB2312" w:eastAsia="仿宋_GB2312" w:hAnsi="仿宋"/>
                <w:color w:val="000000"/>
                <w:szCs w:val="21"/>
              </w:rPr>
            </w:pPr>
            <w:r>
              <w:rPr>
                <w:rFonts w:ascii="仿宋_GB2312" w:eastAsia="仿宋_GB2312" w:hAnsi="仿宋" w:hint="eastAsia"/>
                <w:color w:val="000000"/>
                <w:szCs w:val="21"/>
              </w:rPr>
              <w:t>□1.抵押；□2.质押；□3.留置；□4.其它</w:t>
            </w:r>
          </w:p>
        </w:tc>
      </w:tr>
      <w:tr w:rsidR="0033730D" w14:paraId="5AA277E0" w14:textId="77777777">
        <w:trPr>
          <w:cantSplit/>
          <w:trHeight w:val="701"/>
          <w:jc w:val="center"/>
        </w:trPr>
        <w:tc>
          <w:tcPr>
            <w:tcW w:w="1319" w:type="dxa"/>
            <w:noWrap/>
            <w:vAlign w:val="center"/>
          </w:tcPr>
          <w:p w14:paraId="2CAA6460" w14:textId="77777777" w:rsidR="0033730D" w:rsidRDefault="00000000">
            <w:pPr>
              <w:jc w:val="center"/>
              <w:rPr>
                <w:rFonts w:ascii="仿宋_GB2312" w:eastAsia="仿宋_GB2312" w:hAnsi="仿宋"/>
                <w:szCs w:val="21"/>
              </w:rPr>
            </w:pPr>
            <w:r>
              <w:rPr>
                <w:rFonts w:ascii="仿宋_GB2312" w:eastAsia="仿宋_GB2312" w:hAnsi="仿宋" w:hint="eastAsia"/>
                <w:szCs w:val="21"/>
              </w:rPr>
              <w:lastRenderedPageBreak/>
              <w:t>债  权</w:t>
            </w:r>
          </w:p>
          <w:p w14:paraId="1FD977B1" w14:textId="77777777" w:rsidR="0033730D" w:rsidRDefault="00000000">
            <w:pPr>
              <w:jc w:val="center"/>
              <w:rPr>
                <w:rFonts w:ascii="仿宋_GB2312" w:eastAsia="仿宋_GB2312" w:hAnsi="仿宋"/>
                <w:szCs w:val="21"/>
              </w:rPr>
            </w:pPr>
            <w:r>
              <w:rPr>
                <w:rFonts w:ascii="仿宋_GB2312" w:eastAsia="仿宋_GB2312" w:hAnsi="仿宋" w:hint="eastAsia"/>
                <w:szCs w:val="21"/>
              </w:rPr>
              <w:t>涉诉情况</w:t>
            </w:r>
          </w:p>
        </w:tc>
        <w:tc>
          <w:tcPr>
            <w:tcW w:w="1538" w:type="dxa"/>
            <w:gridSpan w:val="2"/>
            <w:tcBorders>
              <w:right w:val="single" w:sz="4" w:space="0" w:color="auto"/>
            </w:tcBorders>
            <w:noWrap/>
            <w:vAlign w:val="center"/>
          </w:tcPr>
          <w:p w14:paraId="74D17958" w14:textId="77777777" w:rsidR="0033730D" w:rsidRDefault="00000000">
            <w:pPr>
              <w:widowControl/>
              <w:jc w:val="left"/>
              <w:rPr>
                <w:rFonts w:ascii="仿宋_GB2312" w:eastAsia="仿宋_GB2312" w:hAnsi="仿宋"/>
                <w:color w:val="000000"/>
                <w:szCs w:val="21"/>
              </w:rPr>
            </w:pPr>
            <w:r>
              <w:rPr>
                <w:rFonts w:ascii="仿宋_GB2312" w:eastAsia="仿宋_GB2312" w:hAnsi="仿宋" w:hint="eastAsia"/>
                <w:color w:val="000000"/>
                <w:szCs w:val="21"/>
              </w:rPr>
              <w:t>□1.未涉诉</w:t>
            </w:r>
          </w:p>
        </w:tc>
        <w:tc>
          <w:tcPr>
            <w:tcW w:w="3502" w:type="dxa"/>
            <w:gridSpan w:val="7"/>
            <w:tcBorders>
              <w:right w:val="single" w:sz="4" w:space="0" w:color="auto"/>
            </w:tcBorders>
            <w:noWrap/>
            <w:vAlign w:val="center"/>
          </w:tcPr>
          <w:p w14:paraId="23292014" w14:textId="77777777" w:rsidR="0033730D" w:rsidRDefault="00000000">
            <w:pPr>
              <w:widowControl/>
              <w:jc w:val="center"/>
              <w:rPr>
                <w:rFonts w:ascii="仿宋_GB2312" w:eastAsia="仿宋_GB2312" w:hAnsi="仿宋"/>
                <w:color w:val="000000"/>
                <w:szCs w:val="21"/>
              </w:rPr>
            </w:pPr>
            <w:r>
              <w:rPr>
                <w:rFonts w:ascii="仿宋_GB2312" w:eastAsia="仿宋_GB2312" w:hAnsi="仿宋" w:hint="eastAsia"/>
                <w:color w:val="000000"/>
                <w:szCs w:val="21"/>
              </w:rPr>
              <w:t>□2.诉讼或仲裁阶段</w:t>
            </w:r>
          </w:p>
          <w:p w14:paraId="7BC06386" w14:textId="77777777" w:rsidR="0033730D" w:rsidRDefault="00000000">
            <w:pPr>
              <w:widowControl/>
              <w:jc w:val="left"/>
              <w:rPr>
                <w:rFonts w:ascii="仿宋_GB2312" w:eastAsia="仿宋_GB2312" w:hAnsi="仿宋"/>
                <w:color w:val="000000"/>
                <w:szCs w:val="21"/>
              </w:rPr>
            </w:pPr>
            <w:r>
              <w:rPr>
                <w:rFonts w:ascii="仿宋_GB2312" w:eastAsia="仿宋_GB2312" w:hAnsi="仿宋" w:hint="eastAsia"/>
                <w:color w:val="000000"/>
                <w:szCs w:val="21"/>
              </w:rPr>
              <w:t>（案号：                   ）</w:t>
            </w:r>
          </w:p>
          <w:p w14:paraId="1EB6F7BB" w14:textId="77777777" w:rsidR="0033730D" w:rsidRDefault="00000000">
            <w:pPr>
              <w:widowControl/>
              <w:jc w:val="left"/>
              <w:rPr>
                <w:rFonts w:ascii="仿宋_GB2312" w:eastAsia="仿宋_GB2312" w:hAnsi="仿宋"/>
                <w:color w:val="000000"/>
                <w:szCs w:val="21"/>
              </w:rPr>
            </w:pPr>
            <w:r>
              <w:rPr>
                <w:rFonts w:ascii="仿宋_GB2312" w:eastAsia="仿宋_GB2312" w:hAnsi="仿宋" w:hint="eastAsia"/>
                <w:color w:val="000000"/>
                <w:szCs w:val="21"/>
              </w:rPr>
              <w:t>法官及电话：</w:t>
            </w:r>
          </w:p>
          <w:p w14:paraId="6C4A71B6" w14:textId="77777777" w:rsidR="0033730D" w:rsidRDefault="0033730D">
            <w:pPr>
              <w:widowControl/>
              <w:jc w:val="left"/>
              <w:rPr>
                <w:rFonts w:ascii="仿宋_GB2312" w:eastAsia="仿宋_GB2312" w:hAnsi="仿宋"/>
                <w:color w:val="000000"/>
                <w:szCs w:val="21"/>
              </w:rPr>
            </w:pPr>
          </w:p>
        </w:tc>
        <w:tc>
          <w:tcPr>
            <w:tcW w:w="3219" w:type="dxa"/>
            <w:gridSpan w:val="3"/>
            <w:tcBorders>
              <w:right w:val="single" w:sz="4" w:space="0" w:color="auto"/>
            </w:tcBorders>
            <w:noWrap/>
            <w:vAlign w:val="center"/>
          </w:tcPr>
          <w:p w14:paraId="7EF93678" w14:textId="77777777" w:rsidR="0033730D" w:rsidRDefault="00000000">
            <w:pPr>
              <w:widowControl/>
              <w:jc w:val="center"/>
              <w:rPr>
                <w:rFonts w:ascii="仿宋_GB2312" w:eastAsia="仿宋_GB2312" w:hAnsi="仿宋"/>
                <w:color w:val="000000"/>
                <w:szCs w:val="21"/>
              </w:rPr>
            </w:pPr>
            <w:r>
              <w:rPr>
                <w:rFonts w:ascii="仿宋_GB2312" w:eastAsia="仿宋_GB2312" w:hAnsi="仿宋" w:hint="eastAsia"/>
                <w:color w:val="000000"/>
                <w:szCs w:val="21"/>
              </w:rPr>
              <w:t>□3.执行阶段</w:t>
            </w:r>
          </w:p>
          <w:p w14:paraId="39AB9467" w14:textId="77777777" w:rsidR="0033730D" w:rsidRDefault="00000000">
            <w:pPr>
              <w:widowControl/>
              <w:jc w:val="center"/>
              <w:rPr>
                <w:rFonts w:ascii="仿宋_GB2312" w:eastAsia="仿宋_GB2312" w:hAnsi="仿宋"/>
                <w:color w:val="000000"/>
                <w:szCs w:val="21"/>
              </w:rPr>
            </w:pPr>
            <w:r>
              <w:rPr>
                <w:rFonts w:ascii="仿宋_GB2312" w:eastAsia="仿宋_GB2312" w:hAnsi="仿宋" w:hint="eastAsia"/>
                <w:color w:val="000000"/>
                <w:szCs w:val="21"/>
              </w:rPr>
              <w:t>（案号：                 ）</w:t>
            </w:r>
          </w:p>
          <w:p w14:paraId="0669022C" w14:textId="77777777" w:rsidR="0033730D" w:rsidRDefault="00000000">
            <w:pPr>
              <w:widowControl/>
              <w:rPr>
                <w:rFonts w:ascii="仿宋_GB2312" w:eastAsia="仿宋_GB2312" w:hAnsi="仿宋"/>
                <w:color w:val="000000"/>
                <w:szCs w:val="21"/>
              </w:rPr>
            </w:pPr>
            <w:r>
              <w:rPr>
                <w:rFonts w:ascii="仿宋_GB2312" w:eastAsia="仿宋_GB2312" w:hAnsi="仿宋" w:hint="eastAsia"/>
                <w:color w:val="000000"/>
                <w:szCs w:val="21"/>
              </w:rPr>
              <w:t>法官及电话：</w:t>
            </w:r>
          </w:p>
          <w:p w14:paraId="058501CB" w14:textId="77777777" w:rsidR="0033730D" w:rsidRDefault="0033730D">
            <w:pPr>
              <w:widowControl/>
              <w:rPr>
                <w:rFonts w:ascii="仿宋_GB2312" w:eastAsia="仿宋_GB2312" w:hAnsi="仿宋"/>
                <w:color w:val="000000"/>
                <w:szCs w:val="21"/>
              </w:rPr>
            </w:pPr>
          </w:p>
        </w:tc>
      </w:tr>
      <w:tr w:rsidR="0033730D" w14:paraId="1344F65B" w14:textId="77777777">
        <w:trPr>
          <w:cantSplit/>
          <w:trHeight w:val="4629"/>
          <w:jc w:val="center"/>
        </w:trPr>
        <w:tc>
          <w:tcPr>
            <w:tcW w:w="1319" w:type="dxa"/>
            <w:noWrap/>
            <w:vAlign w:val="center"/>
          </w:tcPr>
          <w:p w14:paraId="25DDAFE2" w14:textId="77777777" w:rsidR="0033730D" w:rsidRDefault="00000000">
            <w:pPr>
              <w:jc w:val="center"/>
              <w:rPr>
                <w:rFonts w:ascii="仿宋_GB2312" w:eastAsia="仿宋_GB2312" w:hAnsi="仿宋"/>
                <w:color w:val="000000"/>
                <w:szCs w:val="21"/>
              </w:rPr>
            </w:pPr>
            <w:r>
              <w:rPr>
                <w:rFonts w:ascii="仿宋_GB2312" w:eastAsia="仿宋_GB2312" w:hAnsi="仿宋" w:hint="eastAsia"/>
                <w:color w:val="000000"/>
                <w:szCs w:val="21"/>
              </w:rPr>
              <w:t>债  权</w:t>
            </w:r>
          </w:p>
          <w:p w14:paraId="44B12CF8" w14:textId="77777777" w:rsidR="0033730D" w:rsidRDefault="00000000">
            <w:pPr>
              <w:jc w:val="center"/>
              <w:rPr>
                <w:rFonts w:ascii="仿宋_GB2312" w:eastAsia="仿宋_GB2312" w:hAnsi="仿宋"/>
                <w:szCs w:val="21"/>
              </w:rPr>
            </w:pPr>
            <w:r>
              <w:rPr>
                <w:rFonts w:ascii="仿宋_GB2312" w:eastAsia="仿宋_GB2312" w:hAnsi="仿宋" w:hint="eastAsia"/>
                <w:color w:val="000000"/>
                <w:szCs w:val="21"/>
              </w:rPr>
              <w:t>形成情况</w:t>
            </w:r>
          </w:p>
        </w:tc>
        <w:tc>
          <w:tcPr>
            <w:tcW w:w="8259" w:type="dxa"/>
            <w:gridSpan w:val="12"/>
            <w:tcBorders>
              <w:right w:val="single" w:sz="4" w:space="0" w:color="auto"/>
            </w:tcBorders>
            <w:noWrap/>
            <w:vAlign w:val="center"/>
          </w:tcPr>
          <w:p w14:paraId="5C1704F4" w14:textId="77777777" w:rsidR="0033730D" w:rsidRDefault="00000000">
            <w:pPr>
              <w:widowControl/>
              <w:jc w:val="left"/>
              <w:rPr>
                <w:rFonts w:ascii="仿宋_GB2312" w:eastAsia="仿宋_GB2312" w:hAnsi="仿宋"/>
                <w:color w:val="000000"/>
                <w:szCs w:val="21"/>
              </w:rPr>
            </w:pPr>
            <w:r>
              <w:rPr>
                <w:rFonts w:ascii="仿宋_GB2312" w:eastAsia="仿宋_GB2312" w:hAnsi="仿宋" w:hint="eastAsia"/>
                <w:color w:val="000000"/>
                <w:szCs w:val="21"/>
              </w:rPr>
              <w:t xml:space="preserve">  </w:t>
            </w:r>
          </w:p>
          <w:p w14:paraId="7A25DCD4" w14:textId="77777777" w:rsidR="0033730D" w:rsidRDefault="00000000">
            <w:pPr>
              <w:widowControl/>
              <w:jc w:val="left"/>
              <w:rPr>
                <w:rFonts w:ascii="仿宋_GB2312" w:eastAsia="仿宋_GB2312" w:hAnsi="仿宋"/>
                <w:color w:val="000000"/>
                <w:szCs w:val="21"/>
              </w:rPr>
            </w:pPr>
            <w:r>
              <w:rPr>
                <w:rFonts w:ascii="仿宋_GB2312" w:eastAsia="仿宋_GB2312" w:hAnsi="仿宋" w:hint="eastAsia"/>
                <w:b/>
                <w:bCs/>
                <w:color w:val="000000"/>
                <w:szCs w:val="21"/>
              </w:rPr>
              <w:t>借款类：</w:t>
            </w:r>
            <w:r>
              <w:rPr>
                <w:rFonts w:ascii="仿宋_GB2312" w:eastAsia="仿宋_GB2312" w:hAnsi="仿宋" w:hint="eastAsia"/>
                <w:color w:val="000000"/>
                <w:szCs w:val="21"/>
              </w:rPr>
              <w:t>x年x月x日，开封家盟公司向我借款xx元，我通过转账的方式交付了借款，开封家盟公司向我出具了借条（收据），约定利率为xxx。后开封家盟公司偿还本金/利息xx元，剩余xx本金，xx利息至今未还。x年x月x日，xx法院作出调解书/判决书。</w:t>
            </w:r>
          </w:p>
          <w:p w14:paraId="1995A934" w14:textId="77777777" w:rsidR="0033730D" w:rsidRDefault="0033730D">
            <w:pPr>
              <w:widowControl/>
              <w:jc w:val="left"/>
              <w:rPr>
                <w:rFonts w:ascii="仿宋_GB2312" w:eastAsia="仿宋_GB2312" w:hAnsi="仿宋"/>
                <w:color w:val="000000"/>
                <w:szCs w:val="21"/>
              </w:rPr>
            </w:pPr>
          </w:p>
          <w:p w14:paraId="1D88F0DB" w14:textId="77777777" w:rsidR="0033730D" w:rsidRDefault="0033730D">
            <w:pPr>
              <w:widowControl/>
              <w:jc w:val="left"/>
              <w:rPr>
                <w:rFonts w:ascii="仿宋_GB2312" w:eastAsia="仿宋_GB2312" w:hAnsi="仿宋"/>
                <w:color w:val="000000"/>
                <w:szCs w:val="21"/>
              </w:rPr>
            </w:pPr>
          </w:p>
          <w:p w14:paraId="298CC78B" w14:textId="77777777" w:rsidR="0033730D" w:rsidRDefault="00000000">
            <w:pPr>
              <w:widowControl/>
              <w:jc w:val="left"/>
              <w:rPr>
                <w:rFonts w:ascii="仿宋_GB2312" w:eastAsia="仿宋_GB2312" w:hAnsi="仿宋"/>
                <w:color w:val="000000"/>
                <w:szCs w:val="21"/>
              </w:rPr>
            </w:pPr>
            <w:r>
              <w:rPr>
                <w:rFonts w:ascii="仿宋_GB2312" w:eastAsia="仿宋_GB2312" w:hAnsi="仿宋" w:hint="eastAsia"/>
                <w:b/>
                <w:bCs/>
                <w:color w:val="000000"/>
                <w:szCs w:val="21"/>
              </w:rPr>
              <w:t>货款类：</w:t>
            </w:r>
          </w:p>
          <w:p w14:paraId="18CFEC00" w14:textId="77777777" w:rsidR="0033730D" w:rsidRDefault="00000000">
            <w:pPr>
              <w:widowControl/>
              <w:ind w:firstLineChars="200" w:firstLine="420"/>
              <w:jc w:val="left"/>
              <w:rPr>
                <w:rFonts w:ascii="仿宋_GB2312" w:eastAsia="仿宋_GB2312" w:hAnsi="仿宋"/>
                <w:color w:val="000000"/>
                <w:szCs w:val="21"/>
              </w:rPr>
            </w:pPr>
            <w:r>
              <w:rPr>
                <w:rFonts w:ascii="仿宋_GB2312" w:eastAsia="仿宋_GB2312" w:hAnsi="仿宋" w:hint="eastAsia"/>
                <w:color w:val="000000"/>
                <w:szCs w:val="21"/>
              </w:rPr>
              <w:t>x年x月x日，开封家盟公司向我公司购买xxx货物，货款共计x元，开封家盟公司已付x元，下欠xx元至今未还。</w:t>
            </w:r>
          </w:p>
          <w:p w14:paraId="7B9D80EE" w14:textId="77777777" w:rsidR="0033730D" w:rsidRDefault="0033730D">
            <w:pPr>
              <w:widowControl/>
              <w:jc w:val="left"/>
              <w:rPr>
                <w:rFonts w:ascii="仿宋_GB2312" w:eastAsia="仿宋_GB2312" w:hAnsi="仿宋"/>
                <w:color w:val="000000"/>
                <w:szCs w:val="21"/>
              </w:rPr>
            </w:pPr>
          </w:p>
          <w:p w14:paraId="64682EDB" w14:textId="77777777" w:rsidR="0033730D" w:rsidRDefault="0033730D">
            <w:pPr>
              <w:widowControl/>
              <w:jc w:val="left"/>
              <w:rPr>
                <w:rFonts w:ascii="仿宋_GB2312" w:eastAsia="仿宋_GB2312" w:hAnsi="仿宋"/>
                <w:color w:val="000000"/>
                <w:szCs w:val="21"/>
              </w:rPr>
            </w:pPr>
          </w:p>
          <w:p w14:paraId="0BDA8644" w14:textId="77777777" w:rsidR="0033730D" w:rsidRDefault="0033730D">
            <w:pPr>
              <w:widowControl/>
              <w:ind w:firstLineChars="200" w:firstLine="420"/>
              <w:jc w:val="left"/>
              <w:rPr>
                <w:rFonts w:ascii="仿宋_GB2312" w:eastAsia="仿宋_GB2312" w:hAnsi="仿宋"/>
                <w:color w:val="000000"/>
                <w:szCs w:val="21"/>
              </w:rPr>
            </w:pPr>
          </w:p>
          <w:p w14:paraId="595D9819" w14:textId="77777777" w:rsidR="0033730D" w:rsidRDefault="00000000">
            <w:pPr>
              <w:widowControl/>
              <w:jc w:val="left"/>
              <w:rPr>
                <w:rFonts w:ascii="仿宋_GB2312" w:eastAsia="仿宋_GB2312" w:hAnsi="仿宋"/>
                <w:color w:val="000000"/>
                <w:szCs w:val="21"/>
              </w:rPr>
            </w:pPr>
            <w:r>
              <w:rPr>
                <w:rFonts w:ascii="仿宋_GB2312" w:eastAsia="仿宋_GB2312" w:hAnsi="仿宋" w:hint="eastAsia"/>
                <w:color w:val="000000"/>
                <w:szCs w:val="21"/>
              </w:rPr>
              <w:t xml:space="preserve">（单位盖章）： </w:t>
            </w:r>
            <w:r>
              <w:rPr>
                <w:rFonts w:ascii="仿宋_GB2312" w:eastAsia="仿宋_GB2312" w:hAnsi="仿宋"/>
                <w:color w:val="000000"/>
                <w:szCs w:val="21"/>
              </w:rPr>
              <w:t xml:space="preserve">                         </w:t>
            </w:r>
            <w:r>
              <w:rPr>
                <w:rFonts w:ascii="仿宋_GB2312" w:eastAsia="仿宋_GB2312" w:hAnsi="仿宋" w:hint="eastAsia"/>
                <w:color w:val="000000"/>
                <w:szCs w:val="21"/>
              </w:rPr>
              <w:t xml:space="preserve">债权人或代理人签字：  </w:t>
            </w:r>
          </w:p>
          <w:p w14:paraId="76A0D62A" w14:textId="77777777" w:rsidR="0033730D" w:rsidRDefault="00000000">
            <w:pPr>
              <w:widowControl/>
              <w:jc w:val="left"/>
              <w:rPr>
                <w:rFonts w:ascii="仿宋_GB2312" w:eastAsia="仿宋_GB2312" w:hAnsi="仿宋"/>
                <w:color w:val="000000"/>
                <w:szCs w:val="21"/>
              </w:rPr>
            </w:pPr>
            <w:r>
              <w:rPr>
                <w:rFonts w:ascii="仿宋_GB2312" w:eastAsia="仿宋_GB2312" w:hAnsi="仿宋" w:hint="eastAsia"/>
                <w:color w:val="000000"/>
                <w:szCs w:val="21"/>
              </w:rPr>
              <w:t xml:space="preserve">申报日期：   </w:t>
            </w:r>
            <w:r>
              <w:rPr>
                <w:rFonts w:ascii="仿宋_GB2312" w:eastAsia="仿宋_GB2312" w:hAnsi="仿宋"/>
                <w:color w:val="000000"/>
                <w:szCs w:val="21"/>
              </w:rPr>
              <w:t xml:space="preserve">          </w:t>
            </w:r>
            <w:r>
              <w:rPr>
                <w:rFonts w:ascii="仿宋_GB2312" w:eastAsia="仿宋_GB2312" w:hAnsi="仿宋" w:hint="eastAsia"/>
                <w:color w:val="000000"/>
                <w:szCs w:val="21"/>
              </w:rPr>
              <w:t xml:space="preserve">  年  </w:t>
            </w:r>
            <w:r>
              <w:rPr>
                <w:rFonts w:ascii="仿宋_GB2312" w:eastAsia="仿宋_GB2312" w:hAnsi="仿宋"/>
                <w:color w:val="000000"/>
                <w:szCs w:val="21"/>
              </w:rPr>
              <w:t xml:space="preserve">    </w:t>
            </w:r>
            <w:r>
              <w:rPr>
                <w:rFonts w:ascii="仿宋_GB2312" w:eastAsia="仿宋_GB2312" w:hAnsi="仿宋" w:hint="eastAsia"/>
                <w:color w:val="000000"/>
                <w:szCs w:val="21"/>
              </w:rPr>
              <w:t xml:space="preserve"> 月  </w:t>
            </w:r>
            <w:r>
              <w:rPr>
                <w:rFonts w:ascii="仿宋_GB2312" w:eastAsia="仿宋_GB2312" w:hAnsi="仿宋"/>
                <w:color w:val="000000"/>
                <w:szCs w:val="21"/>
              </w:rPr>
              <w:t xml:space="preserve">   </w:t>
            </w:r>
            <w:r>
              <w:rPr>
                <w:rFonts w:ascii="仿宋_GB2312" w:eastAsia="仿宋_GB2312" w:hAnsi="仿宋" w:hint="eastAsia"/>
                <w:color w:val="000000"/>
                <w:szCs w:val="21"/>
              </w:rPr>
              <w:t xml:space="preserve"> 日</w:t>
            </w:r>
          </w:p>
        </w:tc>
      </w:tr>
    </w:tbl>
    <w:p w14:paraId="57ABC684" w14:textId="77777777" w:rsidR="0033730D" w:rsidRDefault="00000000">
      <w:pPr>
        <w:spacing w:beforeLines="50" w:before="156"/>
        <w:outlineLvl w:val="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本表有正反两面</w:t>
      </w:r>
    </w:p>
    <w:p w14:paraId="73EB9E66" w14:textId="77777777" w:rsidR="0033730D" w:rsidRDefault="00000000">
      <w:pPr>
        <w:ind w:firstLineChars="200" w:firstLine="480"/>
        <w:rPr>
          <w:rFonts w:ascii="仿宋_GB2312" w:eastAsia="仿宋_GB2312" w:hAnsi="仿宋"/>
          <w:b/>
          <w:bCs/>
          <w:color w:val="000000"/>
          <w:sz w:val="24"/>
          <w:szCs w:val="32"/>
        </w:rPr>
      </w:pPr>
      <w:r>
        <w:rPr>
          <w:rFonts w:ascii="仿宋_GB2312" w:eastAsia="仿宋_GB2312" w:hAnsi="仿宋" w:hint="eastAsia"/>
          <w:b/>
          <w:bCs/>
          <w:color w:val="000000"/>
          <w:sz w:val="24"/>
          <w:szCs w:val="32"/>
        </w:rPr>
        <w:t>填表说明：</w:t>
      </w:r>
    </w:p>
    <w:p w14:paraId="3128B733" w14:textId="77777777" w:rsidR="0033730D" w:rsidRDefault="00000000">
      <w:pPr>
        <w:ind w:firstLineChars="200" w:firstLine="480"/>
        <w:rPr>
          <w:rFonts w:ascii="仿宋_GB2312" w:eastAsia="仿宋_GB2312" w:hAnsi="仿宋"/>
          <w:color w:val="000000"/>
          <w:sz w:val="24"/>
          <w:szCs w:val="32"/>
        </w:rPr>
      </w:pPr>
      <w:r>
        <w:rPr>
          <w:rFonts w:ascii="仿宋_GB2312" w:eastAsia="仿宋_GB2312" w:hAnsi="仿宋" w:hint="eastAsia"/>
          <w:color w:val="000000"/>
          <w:sz w:val="24"/>
          <w:szCs w:val="32"/>
        </w:rPr>
        <w:t>1.本债权申报表不构成对超过诉讼时效、申请强制执行时效、违法债务等瑕疵债权的重新有效确认；</w:t>
      </w:r>
    </w:p>
    <w:p w14:paraId="0208FB05" w14:textId="77777777" w:rsidR="0033730D" w:rsidRDefault="00000000">
      <w:pPr>
        <w:ind w:firstLineChars="200" w:firstLine="480"/>
        <w:rPr>
          <w:rFonts w:ascii="仿宋_GB2312" w:eastAsia="仿宋_GB2312" w:hAnsi="仿宋"/>
          <w:color w:val="000000"/>
          <w:sz w:val="24"/>
          <w:szCs w:val="32"/>
        </w:rPr>
      </w:pPr>
      <w:r>
        <w:rPr>
          <w:rFonts w:ascii="仿宋_GB2312" w:eastAsia="仿宋_GB2312" w:hAnsi="仿宋" w:hint="eastAsia"/>
          <w:color w:val="000000"/>
          <w:sz w:val="24"/>
          <w:szCs w:val="32"/>
        </w:rPr>
        <w:lastRenderedPageBreak/>
        <w:t>2.债权人及代理人已知晓本次债权申报的有关要求并保证提供资料及陈述情况的真实、合法、完整，否则，债权人应承担相应法律后果，申报捏造的债权涉嫌虚假诉讼的，管理人将依法报告法院；</w:t>
      </w:r>
    </w:p>
    <w:p w14:paraId="2D9299FA" w14:textId="77777777" w:rsidR="0033730D" w:rsidRDefault="00000000">
      <w:pPr>
        <w:ind w:firstLineChars="200" w:firstLine="480"/>
        <w:rPr>
          <w:rFonts w:ascii="仿宋_GB2312" w:eastAsia="仿宋_GB2312" w:hAnsi="仿宋"/>
          <w:color w:val="000000"/>
          <w:sz w:val="24"/>
          <w:szCs w:val="32"/>
        </w:rPr>
      </w:pPr>
      <w:r>
        <w:rPr>
          <w:rFonts w:ascii="仿宋_GB2312" w:eastAsia="仿宋_GB2312" w:hAnsi="仿宋" w:hint="eastAsia"/>
          <w:color w:val="000000"/>
          <w:sz w:val="24"/>
          <w:szCs w:val="32"/>
        </w:rPr>
        <w:t>3.</w:t>
      </w:r>
      <w:r>
        <w:rPr>
          <w:rFonts w:ascii="仿宋_GB2312" w:eastAsia="仿宋_GB2312" w:hAnsi="仿宋" w:hint="eastAsia"/>
          <w:b/>
          <w:bCs/>
          <w:color w:val="000000"/>
          <w:sz w:val="24"/>
          <w:szCs w:val="32"/>
        </w:rPr>
        <w:t>预重整程序中的有关法律文书、债权人会议资料、其他文件和通知等一经送达本表所载明的书面或电子送达地址即视为债权人已经接收</w:t>
      </w:r>
      <w:r>
        <w:rPr>
          <w:rFonts w:ascii="仿宋_GB2312" w:eastAsia="仿宋_GB2312" w:hAnsi="仿宋" w:hint="eastAsia"/>
          <w:color w:val="000000"/>
          <w:sz w:val="24"/>
          <w:szCs w:val="32"/>
        </w:rPr>
        <w:t>。债权人及代理人应确保填写的书面或电子送达地址准确无误，如有变更应及时书面通知临时管理人。否则，债权人应承担相应法律后果；</w:t>
      </w:r>
    </w:p>
    <w:p w14:paraId="6C29D746" w14:textId="77777777" w:rsidR="0033730D" w:rsidRDefault="00000000">
      <w:pPr>
        <w:ind w:firstLineChars="200" w:firstLine="480"/>
        <w:rPr>
          <w:rFonts w:ascii="仿宋_GB2312" w:eastAsia="仿宋_GB2312" w:hAnsi="仿宋"/>
          <w:color w:val="000000"/>
          <w:sz w:val="24"/>
          <w:szCs w:val="32"/>
        </w:rPr>
      </w:pPr>
      <w:r>
        <w:rPr>
          <w:rFonts w:ascii="仿宋_GB2312" w:eastAsia="仿宋_GB2312" w:hAnsi="仿宋" w:hint="eastAsia"/>
          <w:color w:val="000000"/>
          <w:sz w:val="24"/>
          <w:szCs w:val="32"/>
        </w:rPr>
        <w:t>4.委托他人代为申报债权的，需提供授权委托书、身份证复印件、律师执业证复印件等证明文件。</w:t>
      </w:r>
    </w:p>
    <w:p w14:paraId="1C3485E7" w14:textId="77777777" w:rsidR="0033730D" w:rsidRDefault="00000000">
      <w:pPr>
        <w:ind w:firstLineChars="200" w:firstLine="480"/>
        <w:rPr>
          <w:rFonts w:ascii="仿宋_GB2312" w:eastAsia="仿宋_GB2312" w:hAnsi="仿宋"/>
          <w:color w:val="000000"/>
          <w:sz w:val="24"/>
          <w:szCs w:val="32"/>
        </w:rPr>
      </w:pPr>
      <w:r>
        <w:rPr>
          <w:rFonts w:ascii="仿宋_GB2312" w:eastAsia="仿宋_GB2312" w:hAnsi="仿宋" w:hint="eastAsia"/>
          <w:color w:val="000000"/>
          <w:sz w:val="24"/>
          <w:szCs w:val="32"/>
        </w:rPr>
        <w:t>5．申报债权数额应写明本金、利息、滞纳金、违约金等，数额精确到小数点后两位，根据《企业破产法》第46条规定，</w:t>
      </w:r>
      <w:r>
        <w:rPr>
          <w:rFonts w:ascii="仿宋_GB2312" w:eastAsia="仿宋_GB2312" w:hAnsi="仿宋" w:hint="eastAsia"/>
          <w:b/>
          <w:bCs/>
          <w:color w:val="000000"/>
          <w:sz w:val="24"/>
          <w:szCs w:val="32"/>
        </w:rPr>
        <w:t>利息等应计算</w:t>
      </w:r>
      <w:r w:rsidRPr="00C15B84">
        <w:rPr>
          <w:rFonts w:ascii="仿宋_GB2312" w:eastAsia="仿宋_GB2312" w:hAnsi="仿宋" w:hint="eastAsia"/>
          <w:b/>
          <w:bCs/>
          <w:color w:val="000000"/>
          <w:sz w:val="24"/>
          <w:szCs w:val="32"/>
        </w:rPr>
        <w:t>至20</w:t>
      </w:r>
      <w:r w:rsidRPr="00C15B84">
        <w:rPr>
          <w:rFonts w:ascii="仿宋_GB2312" w:eastAsia="仿宋_GB2312" w:hAnsi="仿宋"/>
          <w:b/>
          <w:bCs/>
          <w:color w:val="000000"/>
          <w:sz w:val="24"/>
          <w:szCs w:val="32"/>
        </w:rPr>
        <w:t>2</w:t>
      </w:r>
      <w:r w:rsidRPr="00C15B84">
        <w:rPr>
          <w:rFonts w:ascii="仿宋_GB2312" w:eastAsia="仿宋_GB2312" w:hAnsi="仿宋" w:hint="eastAsia"/>
          <w:b/>
          <w:bCs/>
          <w:color w:val="000000"/>
          <w:sz w:val="24"/>
          <w:szCs w:val="32"/>
        </w:rPr>
        <w:t>6年4月1</w:t>
      </w:r>
      <w:r w:rsidR="00C15B84" w:rsidRPr="00C15B84">
        <w:rPr>
          <w:rFonts w:ascii="仿宋_GB2312" w:eastAsia="仿宋_GB2312" w:hAnsi="仿宋"/>
          <w:b/>
          <w:bCs/>
          <w:color w:val="000000"/>
          <w:sz w:val="24"/>
          <w:szCs w:val="32"/>
        </w:rPr>
        <w:t>6</w:t>
      </w:r>
      <w:r w:rsidRPr="00C15B84">
        <w:rPr>
          <w:rFonts w:ascii="仿宋_GB2312" w:eastAsia="仿宋_GB2312" w:hAnsi="仿宋" w:hint="eastAsia"/>
          <w:b/>
          <w:bCs/>
          <w:color w:val="000000"/>
          <w:sz w:val="24"/>
          <w:szCs w:val="32"/>
        </w:rPr>
        <w:t>日</w:t>
      </w:r>
      <w:r w:rsidRPr="00C15B84">
        <w:rPr>
          <w:rFonts w:ascii="仿宋_GB2312" w:eastAsia="仿宋_GB2312" w:hAnsi="仿宋" w:hint="eastAsia"/>
          <w:color w:val="000000"/>
          <w:sz w:val="24"/>
          <w:szCs w:val="32"/>
        </w:rPr>
        <w:t>，</w:t>
      </w:r>
      <w:r>
        <w:rPr>
          <w:rFonts w:ascii="仿宋_GB2312" w:eastAsia="仿宋_GB2312" w:hAnsi="仿宋" w:hint="eastAsia"/>
          <w:color w:val="000000"/>
          <w:sz w:val="24"/>
          <w:szCs w:val="32"/>
        </w:rPr>
        <w:t>利息、滞纳金、违约金应</w:t>
      </w:r>
      <w:r>
        <w:rPr>
          <w:rFonts w:ascii="仿宋_GB2312" w:eastAsia="仿宋_GB2312" w:hAnsi="仿宋" w:hint="eastAsia"/>
          <w:b/>
          <w:bCs/>
          <w:color w:val="000000"/>
          <w:sz w:val="24"/>
          <w:szCs w:val="32"/>
        </w:rPr>
        <w:t>附书面计算清单</w:t>
      </w:r>
      <w:r>
        <w:rPr>
          <w:rFonts w:ascii="仿宋_GB2312" w:eastAsia="仿宋_GB2312" w:hAnsi="仿宋" w:hint="eastAsia"/>
          <w:color w:val="000000"/>
          <w:sz w:val="24"/>
          <w:szCs w:val="32"/>
        </w:rPr>
        <w:t>。</w:t>
      </w:r>
    </w:p>
    <w:p w14:paraId="2601B0EF" w14:textId="77777777" w:rsidR="0033730D" w:rsidRDefault="0033730D">
      <w:pPr>
        <w:rPr>
          <w:rFonts w:ascii="仿宋_GB2312" w:eastAsia="仿宋_GB2312" w:hAnsi="仿宋"/>
          <w:color w:val="000000"/>
        </w:rPr>
      </w:pPr>
    </w:p>
    <w:p w14:paraId="29ED7547" w14:textId="77777777" w:rsidR="0033730D" w:rsidRDefault="0033730D">
      <w:pPr>
        <w:rPr>
          <w:rFonts w:ascii="仿宋_GB2312" w:eastAsia="仿宋_GB2312" w:hAnsi="仿宋"/>
          <w:color w:val="000000"/>
        </w:rPr>
      </w:pPr>
    </w:p>
    <w:p w14:paraId="15B8DDF7" w14:textId="77777777" w:rsidR="0033730D" w:rsidRDefault="00000000">
      <w:pPr>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利息（违约金）计算清单</w:t>
      </w:r>
    </w:p>
    <w:p w14:paraId="702816E8" w14:textId="77777777" w:rsidR="0033730D" w:rsidRDefault="0033730D">
      <w:pPr>
        <w:rPr>
          <w:rFonts w:ascii="华文中宋" w:eastAsia="华文中宋" w:hAnsi="华文中宋"/>
          <w:color w:val="000000"/>
          <w:sz w:val="36"/>
          <w:szCs w:val="36"/>
        </w:rPr>
      </w:pPr>
    </w:p>
    <w:p w14:paraId="4D03BBBD" w14:textId="77777777" w:rsidR="0033730D" w:rsidRDefault="00000000">
      <w:pPr>
        <w:rPr>
          <w:rFonts w:ascii="仿宋_GB2312" w:eastAsia="仿宋_GB2312" w:hAnsi="仿宋"/>
          <w:color w:val="000000"/>
          <w:sz w:val="32"/>
          <w:szCs w:val="32"/>
        </w:rPr>
      </w:pPr>
      <w:r>
        <w:rPr>
          <w:rFonts w:ascii="仿宋_GB2312" w:eastAsia="仿宋_GB2312" w:hAnsi="仿宋" w:hint="eastAsia"/>
          <w:color w:val="000000"/>
          <w:sz w:val="32"/>
          <w:szCs w:val="32"/>
        </w:rPr>
        <w:t>1，x年x月x日至x年x月x日，本金x元，利率为x，</w:t>
      </w:r>
    </w:p>
    <w:p w14:paraId="23462C6F" w14:textId="77777777" w:rsidR="0033730D" w:rsidRDefault="00000000">
      <w:pPr>
        <w:rPr>
          <w:rFonts w:ascii="仿宋_GB2312" w:eastAsia="仿宋_GB2312" w:hAnsi="仿宋"/>
          <w:color w:val="000000"/>
          <w:sz w:val="32"/>
          <w:szCs w:val="32"/>
        </w:rPr>
      </w:pPr>
      <w:r>
        <w:rPr>
          <w:rFonts w:ascii="仿宋_GB2312" w:eastAsia="仿宋_GB2312" w:hAnsi="仿宋" w:hint="eastAsia"/>
          <w:color w:val="000000"/>
          <w:sz w:val="32"/>
          <w:szCs w:val="32"/>
        </w:rPr>
        <w:t>利息=xxx（本金）*利率*期间</w:t>
      </w:r>
    </w:p>
    <w:p w14:paraId="562371F1" w14:textId="77777777" w:rsidR="0033730D" w:rsidRDefault="00000000">
      <w:pPr>
        <w:rPr>
          <w:rFonts w:ascii="仿宋_GB2312" w:eastAsia="仿宋_GB2312" w:hAnsi="仿宋"/>
          <w:color w:val="000000"/>
          <w:sz w:val="32"/>
          <w:szCs w:val="32"/>
        </w:rPr>
      </w:pPr>
      <w:r>
        <w:rPr>
          <w:rFonts w:ascii="仿宋_GB2312" w:eastAsia="仿宋_GB2312" w:hAnsi="仿宋" w:hint="eastAsia"/>
          <w:color w:val="000000"/>
          <w:sz w:val="32"/>
          <w:szCs w:val="32"/>
        </w:rPr>
        <w:t>,2，x年x月x日至x年x月x日，本金x元，利率为x，</w:t>
      </w:r>
    </w:p>
    <w:p w14:paraId="28D71FAA" w14:textId="77777777" w:rsidR="0033730D" w:rsidRDefault="00000000">
      <w:pPr>
        <w:rPr>
          <w:rFonts w:ascii="仿宋_GB2312" w:eastAsia="仿宋_GB2312" w:hAnsi="仿宋"/>
          <w:color w:val="000000"/>
          <w:sz w:val="32"/>
          <w:szCs w:val="32"/>
        </w:rPr>
      </w:pPr>
      <w:r>
        <w:rPr>
          <w:rFonts w:ascii="仿宋_GB2312" w:eastAsia="仿宋_GB2312" w:hAnsi="仿宋" w:hint="eastAsia"/>
          <w:color w:val="000000"/>
          <w:sz w:val="32"/>
          <w:szCs w:val="32"/>
        </w:rPr>
        <w:t>利息=xxx（本金）*利率*期间</w:t>
      </w:r>
    </w:p>
    <w:p w14:paraId="5FE692EC" w14:textId="77777777" w:rsidR="0033730D" w:rsidRDefault="0033730D">
      <w:pPr>
        <w:rPr>
          <w:rFonts w:ascii="仿宋_GB2312" w:eastAsia="仿宋_GB2312" w:hAnsi="仿宋"/>
          <w:color w:val="000000"/>
          <w:sz w:val="32"/>
          <w:szCs w:val="32"/>
        </w:rPr>
      </w:pPr>
    </w:p>
    <w:p w14:paraId="2B9F6398" w14:textId="77777777" w:rsidR="0033730D" w:rsidRDefault="00000000">
      <w:pPr>
        <w:rPr>
          <w:rFonts w:ascii="仿宋_GB2312" w:eastAsia="仿宋_GB2312" w:hAnsi="仿宋"/>
          <w:color w:val="000000"/>
          <w:sz w:val="32"/>
          <w:szCs w:val="32"/>
        </w:rPr>
      </w:pPr>
      <w:r>
        <w:rPr>
          <w:rFonts w:ascii="仿宋_GB2312" w:eastAsia="仿宋_GB2312" w:hAnsi="仿宋" w:hint="eastAsia"/>
          <w:color w:val="000000"/>
          <w:sz w:val="32"/>
          <w:szCs w:val="32"/>
        </w:rPr>
        <w:t>以上利息共计x元。</w:t>
      </w:r>
    </w:p>
    <w:p w14:paraId="05D55AA8" w14:textId="47405246" w:rsidR="0033730D" w:rsidRDefault="00000000">
      <w:pPr>
        <w:rPr>
          <w:rFonts w:ascii="仿宋_GB2312" w:eastAsia="仿宋_GB2312" w:hAnsi="仿宋" w:hint="eastAsia"/>
          <w:color w:val="000000"/>
          <w:sz w:val="32"/>
          <w:szCs w:val="32"/>
        </w:rPr>
      </w:pPr>
      <w:r>
        <w:rPr>
          <w:rFonts w:ascii="仿宋_GB2312" w:eastAsia="仿宋_GB2312" w:hAnsi="仿宋" w:hint="eastAsia"/>
          <w:color w:val="000000"/>
          <w:sz w:val="32"/>
          <w:szCs w:val="32"/>
        </w:rPr>
        <w:t>（债权人也可自行制作利息计算清单）</w:t>
      </w:r>
    </w:p>
    <w:sectPr w:rsidR="0033730D">
      <w:footerReference w:type="default" r:id="rId7"/>
      <w:pgSz w:w="11906" w:h="16838"/>
      <w:pgMar w:top="851" w:right="1134" w:bottom="85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14A2" w14:textId="77777777" w:rsidR="00BB22F6" w:rsidRDefault="00BB22F6">
      <w:r>
        <w:separator/>
      </w:r>
    </w:p>
  </w:endnote>
  <w:endnote w:type="continuationSeparator" w:id="0">
    <w:p w14:paraId="0641FCBB" w14:textId="77777777" w:rsidR="00BB22F6" w:rsidRDefault="00BB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B0604020202020204"/>
    <w:charset w:val="86"/>
    <w:family w:val="modern"/>
    <w:pitch w:val="default"/>
    <w:sig w:usb0="00000000" w:usb1="00000000" w:usb2="0000000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D4FC" w14:textId="77777777" w:rsidR="0033730D" w:rsidRDefault="00000000">
    <w:pPr>
      <w:pStyle w:val="a6"/>
    </w:pPr>
    <w:r>
      <w:rPr>
        <w:noProof/>
      </w:rPr>
      <mc:AlternateContent>
        <mc:Choice Requires="wps">
          <w:drawing>
            <wp:anchor distT="0" distB="0" distL="114300" distR="114300" simplePos="0" relativeHeight="251659264" behindDoc="0" locked="0" layoutInCell="1" allowOverlap="1" wp14:anchorId="6A67DE08" wp14:editId="2DBDDBC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65430" w14:textId="77777777" w:rsidR="0033730D" w:rsidRDefault="00000000">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FA76B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1FA9" w14:textId="77777777" w:rsidR="00BB22F6" w:rsidRDefault="00BB22F6">
      <w:r>
        <w:separator/>
      </w:r>
    </w:p>
  </w:footnote>
  <w:footnote w:type="continuationSeparator" w:id="0">
    <w:p w14:paraId="732B744B" w14:textId="77777777" w:rsidR="00BB22F6" w:rsidRDefault="00BB2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wMjAyMGE5NGE5ZWVmMWE4NTI2ZjA1YTE5MmQ5ZjEifQ=="/>
  </w:docVars>
  <w:rsids>
    <w:rsidRoot w:val="005C1C84"/>
    <w:rsid w:val="00052E94"/>
    <w:rsid w:val="00056C5D"/>
    <w:rsid w:val="0007614F"/>
    <w:rsid w:val="00091E40"/>
    <w:rsid w:val="000E1345"/>
    <w:rsid w:val="000E1F4A"/>
    <w:rsid w:val="000E7BC7"/>
    <w:rsid w:val="0014243B"/>
    <w:rsid w:val="001755D3"/>
    <w:rsid w:val="00175E5D"/>
    <w:rsid w:val="00181798"/>
    <w:rsid w:val="001B3D1F"/>
    <w:rsid w:val="001B467B"/>
    <w:rsid w:val="00205674"/>
    <w:rsid w:val="00215187"/>
    <w:rsid w:val="002206A6"/>
    <w:rsid w:val="002206AF"/>
    <w:rsid w:val="00236732"/>
    <w:rsid w:val="00240EBF"/>
    <w:rsid w:val="002736C1"/>
    <w:rsid w:val="00286E2B"/>
    <w:rsid w:val="00292D53"/>
    <w:rsid w:val="002C6D22"/>
    <w:rsid w:val="002E5A56"/>
    <w:rsid w:val="003044EA"/>
    <w:rsid w:val="00336C2D"/>
    <w:rsid w:val="0033730D"/>
    <w:rsid w:val="003536E1"/>
    <w:rsid w:val="00384348"/>
    <w:rsid w:val="003E77E1"/>
    <w:rsid w:val="003F5010"/>
    <w:rsid w:val="0040455F"/>
    <w:rsid w:val="004274DE"/>
    <w:rsid w:val="0043634C"/>
    <w:rsid w:val="0044506E"/>
    <w:rsid w:val="00485110"/>
    <w:rsid w:val="0048584A"/>
    <w:rsid w:val="00485C28"/>
    <w:rsid w:val="00493B56"/>
    <w:rsid w:val="004A7394"/>
    <w:rsid w:val="0055353A"/>
    <w:rsid w:val="005658E4"/>
    <w:rsid w:val="00585C24"/>
    <w:rsid w:val="005C1C84"/>
    <w:rsid w:val="005C49FC"/>
    <w:rsid w:val="005F430A"/>
    <w:rsid w:val="006364B2"/>
    <w:rsid w:val="00677DFC"/>
    <w:rsid w:val="00687B21"/>
    <w:rsid w:val="006C1A5D"/>
    <w:rsid w:val="006D709B"/>
    <w:rsid w:val="006E270F"/>
    <w:rsid w:val="00702A81"/>
    <w:rsid w:val="0072311E"/>
    <w:rsid w:val="00744BC1"/>
    <w:rsid w:val="0075142F"/>
    <w:rsid w:val="00755DF1"/>
    <w:rsid w:val="0076778F"/>
    <w:rsid w:val="00790AC3"/>
    <w:rsid w:val="007E3686"/>
    <w:rsid w:val="007F3FE8"/>
    <w:rsid w:val="0084344F"/>
    <w:rsid w:val="0084722C"/>
    <w:rsid w:val="00875699"/>
    <w:rsid w:val="0087685C"/>
    <w:rsid w:val="008D034A"/>
    <w:rsid w:val="008D62F0"/>
    <w:rsid w:val="00900903"/>
    <w:rsid w:val="009158FF"/>
    <w:rsid w:val="0092334C"/>
    <w:rsid w:val="00940C29"/>
    <w:rsid w:val="00943C48"/>
    <w:rsid w:val="009454AA"/>
    <w:rsid w:val="00962FDA"/>
    <w:rsid w:val="009C616D"/>
    <w:rsid w:val="00A24E79"/>
    <w:rsid w:val="00A5418E"/>
    <w:rsid w:val="00A86808"/>
    <w:rsid w:val="00AA3CEC"/>
    <w:rsid w:val="00AB10FE"/>
    <w:rsid w:val="00AB2077"/>
    <w:rsid w:val="00AD43E9"/>
    <w:rsid w:val="00B228F0"/>
    <w:rsid w:val="00B45B0E"/>
    <w:rsid w:val="00B45DA3"/>
    <w:rsid w:val="00B86FF9"/>
    <w:rsid w:val="00BA72D6"/>
    <w:rsid w:val="00BB22F6"/>
    <w:rsid w:val="00BD05F3"/>
    <w:rsid w:val="00C15B84"/>
    <w:rsid w:val="00C273EA"/>
    <w:rsid w:val="00C703D4"/>
    <w:rsid w:val="00C9254A"/>
    <w:rsid w:val="00CA353C"/>
    <w:rsid w:val="00CB4E88"/>
    <w:rsid w:val="00CD3D2D"/>
    <w:rsid w:val="00CD7EE2"/>
    <w:rsid w:val="00CF79FB"/>
    <w:rsid w:val="00D10460"/>
    <w:rsid w:val="00D20294"/>
    <w:rsid w:val="00D315ED"/>
    <w:rsid w:val="00D41979"/>
    <w:rsid w:val="00D43752"/>
    <w:rsid w:val="00D46E76"/>
    <w:rsid w:val="00D84684"/>
    <w:rsid w:val="00D90AF0"/>
    <w:rsid w:val="00DD5D49"/>
    <w:rsid w:val="00DF2EBB"/>
    <w:rsid w:val="00E2529D"/>
    <w:rsid w:val="00E360CC"/>
    <w:rsid w:val="00E43611"/>
    <w:rsid w:val="00E450AD"/>
    <w:rsid w:val="00E65DF8"/>
    <w:rsid w:val="00E71FE1"/>
    <w:rsid w:val="00E81877"/>
    <w:rsid w:val="00ED3543"/>
    <w:rsid w:val="00EE0657"/>
    <w:rsid w:val="00EE6192"/>
    <w:rsid w:val="00EE65D0"/>
    <w:rsid w:val="00F2547E"/>
    <w:rsid w:val="00F6396A"/>
    <w:rsid w:val="00F904BB"/>
    <w:rsid w:val="00F92414"/>
    <w:rsid w:val="00FD771E"/>
    <w:rsid w:val="00FF1C60"/>
    <w:rsid w:val="02721914"/>
    <w:rsid w:val="031E07E6"/>
    <w:rsid w:val="03D618CC"/>
    <w:rsid w:val="05AD4009"/>
    <w:rsid w:val="06AC1761"/>
    <w:rsid w:val="07497CBD"/>
    <w:rsid w:val="09584568"/>
    <w:rsid w:val="0B5212A1"/>
    <w:rsid w:val="0BC646BE"/>
    <w:rsid w:val="0BE206AC"/>
    <w:rsid w:val="0C2B7309"/>
    <w:rsid w:val="0D633B59"/>
    <w:rsid w:val="0EA05947"/>
    <w:rsid w:val="0EED7231"/>
    <w:rsid w:val="108D4A90"/>
    <w:rsid w:val="12A87C4B"/>
    <w:rsid w:val="13385187"/>
    <w:rsid w:val="13B65597"/>
    <w:rsid w:val="142A2E64"/>
    <w:rsid w:val="156F6E5A"/>
    <w:rsid w:val="161517B0"/>
    <w:rsid w:val="167A4BEB"/>
    <w:rsid w:val="168D7598"/>
    <w:rsid w:val="16D44E67"/>
    <w:rsid w:val="171A0628"/>
    <w:rsid w:val="17B2686B"/>
    <w:rsid w:val="19B15611"/>
    <w:rsid w:val="1AA503E2"/>
    <w:rsid w:val="1E025EC3"/>
    <w:rsid w:val="1F7B6BF6"/>
    <w:rsid w:val="203D7BE7"/>
    <w:rsid w:val="204D6D38"/>
    <w:rsid w:val="20556CF3"/>
    <w:rsid w:val="213E726E"/>
    <w:rsid w:val="2171492E"/>
    <w:rsid w:val="227E614F"/>
    <w:rsid w:val="23861E3B"/>
    <w:rsid w:val="23C6291F"/>
    <w:rsid w:val="243A292D"/>
    <w:rsid w:val="24C97724"/>
    <w:rsid w:val="26CC0C12"/>
    <w:rsid w:val="27625910"/>
    <w:rsid w:val="29D71210"/>
    <w:rsid w:val="2CAF6975"/>
    <w:rsid w:val="2D065DF4"/>
    <w:rsid w:val="2E0653CD"/>
    <w:rsid w:val="2E0979F4"/>
    <w:rsid w:val="2E8D6F20"/>
    <w:rsid w:val="2E923CD4"/>
    <w:rsid w:val="30E058F3"/>
    <w:rsid w:val="31674208"/>
    <w:rsid w:val="319F1EDC"/>
    <w:rsid w:val="341359B2"/>
    <w:rsid w:val="34C27BB1"/>
    <w:rsid w:val="35AD4532"/>
    <w:rsid w:val="36024811"/>
    <w:rsid w:val="365034E8"/>
    <w:rsid w:val="38CE5054"/>
    <w:rsid w:val="397F3DCC"/>
    <w:rsid w:val="3A295FC6"/>
    <w:rsid w:val="3AA0523C"/>
    <w:rsid w:val="3BBC27C2"/>
    <w:rsid w:val="3DA31106"/>
    <w:rsid w:val="3F593673"/>
    <w:rsid w:val="4115742B"/>
    <w:rsid w:val="413A1D79"/>
    <w:rsid w:val="42772888"/>
    <w:rsid w:val="42DF2412"/>
    <w:rsid w:val="43581CB8"/>
    <w:rsid w:val="44145B2D"/>
    <w:rsid w:val="444C1130"/>
    <w:rsid w:val="4696108B"/>
    <w:rsid w:val="471C5C4A"/>
    <w:rsid w:val="47680E90"/>
    <w:rsid w:val="489F5656"/>
    <w:rsid w:val="4D413CDD"/>
    <w:rsid w:val="4D4C68B5"/>
    <w:rsid w:val="4D7B0E7A"/>
    <w:rsid w:val="4F6674B3"/>
    <w:rsid w:val="50346EAC"/>
    <w:rsid w:val="5058061D"/>
    <w:rsid w:val="5130222F"/>
    <w:rsid w:val="51D64014"/>
    <w:rsid w:val="52884ADC"/>
    <w:rsid w:val="54E33282"/>
    <w:rsid w:val="58C81BAD"/>
    <w:rsid w:val="595B34BF"/>
    <w:rsid w:val="59676562"/>
    <w:rsid w:val="59B97D2F"/>
    <w:rsid w:val="5EF41EFC"/>
    <w:rsid w:val="5F40684B"/>
    <w:rsid w:val="5FCC69C1"/>
    <w:rsid w:val="61D032F5"/>
    <w:rsid w:val="621A2AF9"/>
    <w:rsid w:val="63A71009"/>
    <w:rsid w:val="63F1129B"/>
    <w:rsid w:val="642F0A4A"/>
    <w:rsid w:val="65F3612F"/>
    <w:rsid w:val="67523AC3"/>
    <w:rsid w:val="6CAA1324"/>
    <w:rsid w:val="6CF3094C"/>
    <w:rsid w:val="6E41661F"/>
    <w:rsid w:val="6FE74E27"/>
    <w:rsid w:val="704C0A9F"/>
    <w:rsid w:val="71C83993"/>
    <w:rsid w:val="724F6078"/>
    <w:rsid w:val="727E6F0A"/>
    <w:rsid w:val="73863BA4"/>
    <w:rsid w:val="75715118"/>
    <w:rsid w:val="75D25E91"/>
    <w:rsid w:val="75EE39E4"/>
    <w:rsid w:val="784E5539"/>
    <w:rsid w:val="78BF1A6C"/>
    <w:rsid w:val="797F0EDB"/>
    <w:rsid w:val="7A37073F"/>
    <w:rsid w:val="7B9E7EA0"/>
    <w:rsid w:val="7D7C64AF"/>
    <w:rsid w:val="7D985324"/>
    <w:rsid w:val="7E4B2E5B"/>
    <w:rsid w:val="7F2C5F5E"/>
    <w:rsid w:val="7F300E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CF7EC8E"/>
  <w15:docId w15:val="{6158DCE6-2800-2C42-878D-680C4E55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qFormat/>
    <w:rPr>
      <w:rFonts w:ascii="宋体"/>
      <w:sz w:val="18"/>
      <w:szCs w:val="18"/>
    </w:rPr>
  </w:style>
  <w:style w:type="paragraph" w:styleId="a5">
    <w:name w:val="Balloon Text"/>
    <w:basedOn w:val="a"/>
    <w:semiHidden/>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autoRedefine/>
    <w:uiPriority w:val="99"/>
    <w:qFormat/>
    <w:pPr>
      <w:pBdr>
        <w:bottom w:val="single" w:sz="6" w:space="1" w:color="auto"/>
      </w:pBdr>
      <w:tabs>
        <w:tab w:val="center" w:pos="4153"/>
        <w:tab w:val="right" w:pos="8306"/>
      </w:tabs>
      <w:snapToGrid w:val="0"/>
      <w:jc w:val="center"/>
    </w:pPr>
    <w:rPr>
      <w:sz w:val="18"/>
      <w:szCs w:val="18"/>
    </w:rPr>
  </w:style>
  <w:style w:type="character" w:styleId="aa">
    <w:name w:val="FollowedHyperlink"/>
    <w:basedOn w:val="a0"/>
    <w:autoRedefine/>
    <w:qFormat/>
    <w:rPr>
      <w:color w:val="800080" w:themeColor="followedHyperlink"/>
      <w:u w:val="single"/>
    </w:rPr>
  </w:style>
  <w:style w:type="character" w:styleId="ab">
    <w:name w:val="Hyperlink"/>
    <w:basedOn w:val="a0"/>
    <w:autoRedefine/>
    <w:qFormat/>
    <w:rPr>
      <w:color w:val="0000FF" w:themeColor="hyperlink"/>
      <w:u w:val="single"/>
    </w:rPr>
  </w:style>
  <w:style w:type="character" w:customStyle="1" w:styleId="a9">
    <w:name w:val="页眉 字符"/>
    <w:link w:val="a8"/>
    <w:autoRedefine/>
    <w:uiPriority w:val="99"/>
    <w:qFormat/>
    <w:rPr>
      <w:kern w:val="2"/>
      <w:sz w:val="18"/>
      <w:szCs w:val="18"/>
    </w:rPr>
  </w:style>
  <w:style w:type="character" w:customStyle="1" w:styleId="a7">
    <w:name w:val="页脚 字符"/>
    <w:link w:val="a6"/>
    <w:autoRedefine/>
    <w:qFormat/>
    <w:rPr>
      <w:kern w:val="2"/>
      <w:sz w:val="18"/>
      <w:szCs w:val="18"/>
    </w:rPr>
  </w:style>
  <w:style w:type="character" w:customStyle="1" w:styleId="a4">
    <w:name w:val="文档结构图 字符"/>
    <w:basedOn w:val="a0"/>
    <w:link w:val="a3"/>
    <w:qFormat/>
    <w:rPr>
      <w:rFonts w:ascii="宋体"/>
      <w:kern w:val="2"/>
      <w:sz w:val="18"/>
      <w:szCs w:val="18"/>
    </w:rPr>
  </w:style>
  <w:style w:type="character" w:customStyle="1" w:styleId="1">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217</Words>
  <Characters>1239</Characters>
  <Application>Microsoft Office Word</Application>
  <DocSecurity>0</DocSecurity>
  <Lines>10</Lines>
  <Paragraphs>2</Paragraphs>
  <ScaleCrop>false</ScaleCrop>
  <Company>Microsoft</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健桥证券股份有限公司</dc:title>
  <dc:creator>dw</dc:creator>
  <cp:lastModifiedBy>Microsoft Office User</cp:lastModifiedBy>
  <cp:revision>16</cp:revision>
  <cp:lastPrinted>2020-06-19T09:14:00Z</cp:lastPrinted>
  <dcterms:created xsi:type="dcterms:W3CDTF">2020-05-28T16:56:00Z</dcterms:created>
  <dcterms:modified xsi:type="dcterms:W3CDTF">2026-04-16T07:57:00Z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766F784F1CAF42AF85B6E4EF98B9D78C_13</vt:lpwstr>
  </property>
  <property fmtid="{D5CDD505-2E9C-101B-9397-08002B2CF9AE}" pid="4" name="KSOTemplateDocerSaveRecord">
    <vt:lpwstr>eyJoZGlkIjoiMTgyY2Y5Y2UxZjkwY2NiYzg1MTM4ZmQzOTFhYWJhY2IiLCJ1c2VySWQiOiIyMjc0NTk1NzIifQ==</vt:lpwstr>
  </property>
</Properties>
</file>