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CD6C8">
      <w:pP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</w:pPr>
      <w:r>
        <w:rPr>
          <w:rFonts w:ascii="仿宋" w:hAnsi="仿宋" w:eastAsia="仿宋" w:cs="仿宋"/>
          <w:b w:val="0"/>
          <w:bCs w:val="0"/>
          <w:color w:val="000000"/>
          <w:sz w:val="28"/>
          <w:szCs w:val="28"/>
        </w:rPr>
        <w:t>附件4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：</w:t>
      </w:r>
    </w:p>
    <w:p w14:paraId="471ADD29">
      <w:pPr>
        <w:jc w:val="center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保密承诺函</w:t>
      </w:r>
    </w:p>
    <w:p w14:paraId="229D3DAC">
      <w:p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致：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睢宁县曼哈顿商业经营管理有限公司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 </w:t>
      </w:r>
    </w:p>
    <w:p w14:paraId="31FFD73A">
      <w:p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睢宁县曼哈顿商业经营管理有限公司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管理人 </w:t>
      </w:r>
    </w:p>
    <w:p w14:paraId="43BB8270">
      <w:p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我方拟参与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睢宁县曼哈顿商业经营管理有限公司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招募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意向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重整投资人的项目，鉴于我方有可能在参与本次招募的过程中接触或使用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睢宁县曼哈顿商业经营管理有限公司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的保密信息，根据《中华人民共和国民法典》等相关法律、法规的规定，我方就保密义务相关事宜做出如下承诺： </w:t>
      </w:r>
    </w:p>
    <w:p w14:paraId="0E46B479"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我方承诺对参与本次招募过程中获取的（接触、获取及/或知 悉）的标的公司任何未公开的资料、信息、记录、文件，与本项目有 关的意见、建议、分析、研究报告，以及围绕本项目进行的谈判磋商、 文件签署等任何项目进展信息（以下简称“保密信息”）严格履行保密义务，未经贵方事先许可，不向任何第三方及任何媒体透露，并保 证该等保密信息仅用于本项目之有关目的。 </w:t>
      </w:r>
    </w:p>
    <w:p w14:paraId="5A7319F9"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我方应当告知参与人员和我方聘请的相关人员遵守本保密承 诺函的约定，并应采取必要措施，确保参与人员和外聘人员履行保密 义务。若参与人员或外聘人员违反本保密承诺函的约定，泄露了标的 公司的相关信息和资料，依据本承诺函约定，我方应与泄密员工或外 聘人员承担连带责任。 </w:t>
      </w:r>
    </w:p>
    <w:p w14:paraId="5DBDF39A"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3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我方如组建联合体并作为牵头投资人参与的，我方保证联合体其他成员遵守本保密承诺函的约定，并应采取必要措施，确保联合体其他成员履行保密义务。若联合体其他成员违反本保密承诺函的约定，泄露了标的公司的相关信息和资料，依据本承诺函约定，我方应与联合体其他成员承担连带责任。</w:t>
      </w:r>
    </w:p>
    <w:p w14:paraId="475B7BBE"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若违反上述承诺，我方将自愿承担相关法律责任和由此带来的一 切不利后果，并赔偿各方因此遭受的全部损失。 </w:t>
      </w:r>
    </w:p>
    <w:p w14:paraId="0F14AEC1">
      <w:pPr>
        <w:numPr>
          <w:ilvl w:val="0"/>
          <w:numId w:val="0"/>
        </w:numPr>
        <w:ind w:firstLine="562" w:firstLineChars="200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本保密承诺函自我方盖章或签字捺印之日起生效。 </w:t>
      </w:r>
    </w:p>
    <w:p w14:paraId="695025E8">
      <w:pPr>
        <w:numPr>
          <w:ilvl w:val="0"/>
          <w:numId w:val="0"/>
        </w:numPr>
        <w:ind w:firstLine="562" w:firstLineChars="200"/>
        <w:jc w:val="right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意向投资人（公章）： </w:t>
      </w:r>
    </w:p>
    <w:p w14:paraId="79F6BA61">
      <w:pPr>
        <w:numPr>
          <w:ilvl w:val="0"/>
          <w:numId w:val="0"/>
        </w:numPr>
        <w:ind w:firstLine="562" w:firstLineChars="200"/>
        <w:jc w:val="right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法定代表人或负责人（签名）： </w:t>
      </w:r>
    </w:p>
    <w:p w14:paraId="1223F302">
      <w:pPr>
        <w:numPr>
          <w:ilvl w:val="0"/>
          <w:numId w:val="0"/>
        </w:numPr>
        <w:ind w:firstLine="562" w:firstLineChars="200"/>
        <w:jc w:val="righ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ED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2026-04-15T16:41:12Z</dcterms:created>
  <dc:creator>lenovo</dc:creator>
  <cp:lastModifiedBy>快乐小番茄</cp:lastModifiedBy>
  <dcterms:modified xsi:type="dcterms:W3CDTF">2026-04-15T16:44:34Z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eyJoZGlkIjoiMGVlMDVhYzJjZmRhNjk3YWRlOGRhM2UzZWJiOWMzMzciLCJ1c2VySWQiOiIxNzY5MDE4MTgxIn0=</vt:lpwstr>
  </property>
  <property fmtid="{D5CDD505-2E9C-101B-9397-08002B2CF9AE}" pid="4" name="ICV">
    <vt:lpwstr>7EED04D914CA45A09B2A316B056BAC4A_12</vt:lpwstr>
  </property>
</Properties>
</file>