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2AD27">
      <w:pPr>
        <w:spacing w:line="360" w:lineRule="auto"/>
        <w:jc w:val="center"/>
        <w:rPr>
          <w:rFonts w:ascii="仿宋" w:hAnsi="仿宋" w:eastAsia="仿宋" w:cs="宋体"/>
          <w:b/>
          <w:color w:val="000000"/>
          <w:sz w:val="28"/>
          <w:szCs w:val="28"/>
          <w:shd w:val="clear" w:color="auto" w:fill="FFFFFF"/>
        </w:rPr>
      </w:pPr>
      <w:r>
        <w:rPr>
          <w:rFonts w:hint="eastAsia" w:ascii="仿宋" w:hAnsi="仿宋" w:eastAsia="仿宋" w:cs="宋体"/>
          <w:b/>
          <w:bCs/>
          <w:color w:val="000000"/>
          <w:sz w:val="48"/>
          <w:szCs w:val="48"/>
          <w:shd w:val="clear" w:color="auto" w:fill="FFFFFF"/>
        </w:rPr>
        <w:t>授权委托书</w:t>
      </w:r>
      <w:r>
        <w:rPr>
          <w:rFonts w:hint="eastAsia" w:ascii="仿宋" w:hAnsi="仿宋" w:eastAsia="仿宋" w:cs="宋体"/>
          <w:b/>
          <w:bCs/>
          <w:color w:val="000000"/>
          <w:sz w:val="48"/>
          <w:szCs w:val="48"/>
          <w:shd w:val="clear" w:color="auto" w:fill="FFFFFF"/>
        </w:rPr>
        <w:br w:type="textWrapping"/>
      </w:r>
    </w:p>
    <w:p w14:paraId="78897B1E">
      <w:pPr>
        <w:spacing w:line="500" w:lineRule="exact"/>
        <w:ind w:left="479" w:leftChars="228"/>
        <w:rPr>
          <w:rFonts w:ascii="仿宋" w:hAnsi="仿宋" w:eastAsia="仿宋" w:cs="宋体"/>
          <w:color w:val="000000"/>
          <w:sz w:val="28"/>
          <w:szCs w:val="28"/>
          <w:shd w:val="clear" w:color="auto" w:fill="FFFFFF"/>
        </w:rPr>
      </w:pPr>
      <w:r>
        <w:rPr>
          <w:rFonts w:hint="eastAsia" w:ascii="仿宋" w:hAnsi="仿宋" w:eastAsia="仿宋" w:cs="宋体"/>
          <w:b/>
          <w:color w:val="000000"/>
          <w:sz w:val="28"/>
          <w:szCs w:val="28"/>
          <w:shd w:val="clear" w:color="auto" w:fill="FFFFFF"/>
        </w:rPr>
        <w:t>委托人：</w:t>
      </w:r>
      <w:r>
        <w:rPr>
          <w:rFonts w:hint="eastAsia" w:ascii="仿宋" w:hAnsi="仿宋" w:eastAsia="仿宋" w:cs="宋体"/>
          <w:color w:val="000000"/>
          <w:sz w:val="28"/>
          <w:szCs w:val="28"/>
          <w:u w:val="single"/>
          <w:shd w:val="clear" w:color="auto" w:fill="FFFFFF"/>
        </w:rPr>
        <w:t xml:space="preserve">   </w:t>
      </w:r>
      <w:r>
        <w:rPr>
          <w:rFonts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u w:val="single"/>
          <w:shd w:val="clear" w:color="auto" w:fill="FFFFFF"/>
        </w:rPr>
        <w:t xml:space="preserve">  </w:t>
      </w:r>
      <w:r>
        <w:rPr>
          <w:rFonts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 xml:space="preserve">； </w:t>
      </w:r>
      <w:r>
        <w:rPr>
          <w:rFonts w:ascii="仿宋" w:hAnsi="仿宋" w:eastAsia="仿宋" w:cs="宋体"/>
          <w:color w:val="000000"/>
          <w:sz w:val="28"/>
          <w:szCs w:val="28"/>
          <w:shd w:val="clear" w:color="auto" w:fill="FFFFFF"/>
        </w:rPr>
        <w:t xml:space="preserve">   </w:t>
      </w:r>
    </w:p>
    <w:p w14:paraId="4D4538D1">
      <w:pPr>
        <w:spacing w:line="500" w:lineRule="exact"/>
        <w:ind w:left="479" w:leftChars="228"/>
        <w:rPr>
          <w:rFonts w:ascii="仿宋" w:hAnsi="仿宋" w:eastAsia="仿宋" w:cs="宋体"/>
          <w:color w:val="000000"/>
          <w:sz w:val="28"/>
          <w:szCs w:val="28"/>
          <w:shd w:val="clear" w:color="auto" w:fill="FFFFFF"/>
        </w:rPr>
      </w:pPr>
      <w:r>
        <w:rPr>
          <w:rFonts w:hint="eastAsia" w:ascii="仿宋" w:hAnsi="仿宋" w:eastAsia="仿宋" w:cs="宋体"/>
          <w:color w:val="000000"/>
          <w:sz w:val="28"/>
          <w:szCs w:val="28"/>
          <w:shd w:val="clear" w:color="auto" w:fill="FFFFFF"/>
        </w:rPr>
        <w:t>统一社会信用代码：</w:t>
      </w:r>
      <w:r>
        <w:rPr>
          <w:rFonts w:hint="eastAsia" w:ascii="仿宋" w:hAnsi="仿宋" w:eastAsia="仿宋" w:cs="宋体"/>
          <w:color w:val="000000"/>
          <w:sz w:val="28"/>
          <w:szCs w:val="28"/>
          <w:u w:val="single"/>
          <w:shd w:val="clear" w:color="auto" w:fill="FFFFFF"/>
        </w:rPr>
        <w:t xml:space="preserve">      </w:t>
      </w:r>
      <w:r>
        <w:rPr>
          <w:rFonts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u w:val="single"/>
          <w:shd w:val="clear" w:color="auto" w:fill="FFFFFF"/>
        </w:rPr>
        <w:t xml:space="preserve">        </w:t>
      </w:r>
      <w:r>
        <w:rPr>
          <w:rFonts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 xml:space="preserve">； </w:t>
      </w:r>
    </w:p>
    <w:p w14:paraId="73A17AC5">
      <w:pPr>
        <w:spacing w:line="500" w:lineRule="exact"/>
        <w:ind w:left="479" w:leftChars="228"/>
        <w:rPr>
          <w:rFonts w:ascii="仿宋" w:hAnsi="仿宋" w:eastAsia="仿宋" w:cs="宋体"/>
          <w:color w:val="000000"/>
          <w:sz w:val="28"/>
          <w:szCs w:val="28"/>
          <w:shd w:val="clear" w:color="auto" w:fill="FFFFFF"/>
        </w:rPr>
      </w:pPr>
      <w:r>
        <w:rPr>
          <w:rFonts w:hint="eastAsia" w:ascii="仿宋" w:hAnsi="仿宋" w:eastAsia="仿宋" w:cs="宋体"/>
          <w:bCs/>
          <w:color w:val="000000"/>
          <w:sz w:val="28"/>
          <w:szCs w:val="28"/>
          <w:shd w:val="clear" w:color="auto" w:fill="FFFFFF"/>
        </w:rPr>
        <w:t>法定代表人：</w:t>
      </w:r>
      <w:r>
        <w:rPr>
          <w:rFonts w:hint="eastAsia" w:ascii="仿宋" w:hAnsi="仿宋" w:eastAsia="仿宋" w:cs="宋体"/>
          <w:bCs/>
          <w:color w:val="000000"/>
          <w:sz w:val="28"/>
          <w:szCs w:val="28"/>
          <w:u w:val="single"/>
          <w:shd w:val="clear" w:color="auto" w:fill="FFFFFF"/>
        </w:rPr>
        <w:t xml:space="preserve"> </w:t>
      </w:r>
      <w:r>
        <w:rPr>
          <w:rFonts w:hint="eastAsia"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；身份证号码：</w:t>
      </w:r>
      <w:r>
        <w:rPr>
          <w:rFonts w:hint="eastAsia" w:ascii="仿宋" w:hAnsi="仿宋" w:eastAsia="仿宋" w:cs="宋体"/>
          <w:color w:val="000000"/>
          <w:sz w:val="28"/>
          <w:szCs w:val="28"/>
          <w:u w:val="single"/>
          <w:shd w:val="clear" w:color="auto" w:fill="FFFFFF"/>
        </w:rPr>
        <w:t xml:space="preserve">           </w:t>
      </w:r>
      <w:r>
        <w:rPr>
          <w:rFonts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w:t>
      </w:r>
    </w:p>
    <w:p w14:paraId="50271309">
      <w:pPr>
        <w:spacing w:line="500" w:lineRule="exact"/>
        <w:ind w:left="479" w:leftChars="228"/>
        <w:rPr>
          <w:rFonts w:ascii="仿宋" w:hAnsi="仿宋" w:eastAsia="仿宋" w:cs="宋体"/>
          <w:b/>
          <w:color w:val="000000"/>
          <w:sz w:val="28"/>
          <w:szCs w:val="28"/>
          <w:shd w:val="clear" w:color="auto" w:fill="FFFFFF"/>
        </w:rPr>
      </w:pPr>
      <w:r>
        <w:rPr>
          <w:rFonts w:hint="eastAsia" w:ascii="仿宋" w:hAnsi="仿宋" w:eastAsia="仿宋" w:cs="宋体"/>
          <w:color w:val="000000"/>
          <w:sz w:val="28"/>
          <w:szCs w:val="28"/>
          <w:shd w:val="clear" w:color="auto" w:fill="FFFFFF"/>
        </w:rPr>
        <w:t>职务：</w:t>
      </w:r>
      <w:r>
        <w:rPr>
          <w:rFonts w:hint="eastAsia"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，联系方式：</w:t>
      </w:r>
      <w:r>
        <w:rPr>
          <w:rFonts w:hint="eastAsia" w:ascii="仿宋" w:hAnsi="仿宋" w:eastAsia="仿宋" w:cs="宋体"/>
          <w:color w:val="000000"/>
          <w:sz w:val="28"/>
          <w:szCs w:val="28"/>
          <w:u w:val="single"/>
          <w:shd w:val="clear" w:color="auto" w:fill="FFFFFF"/>
        </w:rPr>
        <w:t xml:space="preserve">             </w:t>
      </w:r>
      <w:r>
        <w:rPr>
          <w:rFonts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w:t>
      </w:r>
    </w:p>
    <w:p w14:paraId="061215D7">
      <w:pPr>
        <w:spacing w:line="500" w:lineRule="exact"/>
        <w:ind w:firstLine="562" w:firstLineChars="200"/>
        <w:jc w:val="left"/>
        <w:rPr>
          <w:rFonts w:ascii="仿宋" w:hAnsi="仿宋" w:eastAsia="仿宋" w:cs="宋体"/>
          <w:color w:val="000000"/>
          <w:sz w:val="28"/>
          <w:szCs w:val="28"/>
          <w:u w:val="single"/>
          <w:shd w:val="clear" w:color="auto" w:fill="FFFFFF"/>
        </w:rPr>
      </w:pPr>
      <w:r>
        <w:rPr>
          <w:rFonts w:hint="eastAsia" w:ascii="仿宋" w:hAnsi="仿宋" w:eastAsia="仿宋" w:cs="宋体"/>
          <w:b/>
          <w:color w:val="000000"/>
          <w:sz w:val="28"/>
          <w:szCs w:val="28"/>
          <w:shd w:val="clear" w:color="auto" w:fill="FFFFFF"/>
        </w:rPr>
        <w:t>代理人：</w:t>
      </w:r>
      <w:r>
        <w:rPr>
          <w:rFonts w:hint="eastAsia" w:ascii="仿宋" w:hAnsi="仿宋" w:eastAsia="仿宋" w:cs="宋体"/>
          <w:color w:val="000000"/>
          <w:sz w:val="28"/>
          <w:szCs w:val="28"/>
          <w:u w:val="single"/>
          <w:shd w:val="clear" w:color="auto" w:fill="FFFFFF"/>
        </w:rPr>
        <w:t xml:space="preserve">        </w:t>
      </w:r>
      <w:r>
        <w:rPr>
          <w:rFonts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w:t>
      </w:r>
      <w:r>
        <w:rPr>
          <w:rFonts w:hint="eastAsia"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年</w:t>
      </w:r>
      <w:r>
        <w:rPr>
          <w:rFonts w:hint="eastAsia"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月</w:t>
      </w:r>
      <w:r>
        <w:rPr>
          <w:rFonts w:hint="eastAsia"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日出生，</w:t>
      </w:r>
      <w:r>
        <w:rPr>
          <w:rFonts w:hint="eastAsia" w:ascii="仿宋" w:hAnsi="仿宋" w:eastAsia="仿宋" w:cs="宋体"/>
          <w:color w:val="000000" w:themeColor="text1"/>
          <w:sz w:val="28"/>
          <w:szCs w:val="28"/>
          <w:shd w:val="clear" w:color="auto" w:fill="FFFFFF"/>
          <w14:textFill>
            <w14:solidFill>
              <w14:schemeClr w14:val="tx1"/>
            </w14:solidFill>
          </w14:textFill>
        </w:rPr>
        <w:t>现住：</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w:t>
      </w:r>
      <w:r>
        <w:rPr>
          <w:rFonts w:hint="eastAsia" w:ascii="仿宋" w:hAnsi="仿宋" w:eastAsia="仿宋" w:cs="宋体"/>
          <w:color w:val="000000"/>
          <w:sz w:val="28"/>
          <w:szCs w:val="28"/>
          <w:shd w:val="clear" w:color="auto" w:fill="FFFFFF"/>
        </w:rPr>
        <w:t>身份证号码：</w:t>
      </w:r>
      <w:r>
        <w:rPr>
          <w:rFonts w:hint="eastAsia"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 xml:space="preserve"> ，联系电话</w:t>
      </w:r>
      <w:r>
        <w:rPr>
          <w:rFonts w:hint="eastAsia" w:ascii="仿宋" w:hAnsi="仿宋" w:eastAsia="仿宋" w:cs="宋体"/>
          <w:color w:val="000000"/>
          <w:sz w:val="28"/>
          <w:szCs w:val="28"/>
          <w:u w:val="single"/>
          <w:shd w:val="clear" w:color="auto" w:fill="FFFFFF"/>
        </w:rPr>
        <w:t xml:space="preserve"> </w:t>
      </w:r>
      <w:r>
        <w:rPr>
          <w:rFonts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w:t>
      </w:r>
    </w:p>
    <w:p w14:paraId="7EDC9D36">
      <w:pPr>
        <w:spacing w:line="500" w:lineRule="exact"/>
        <w:ind w:firstLine="560" w:firstLineChars="200"/>
        <w:jc w:val="left"/>
        <w:rPr>
          <w:rFonts w:ascii="仿宋" w:hAnsi="仿宋" w:eastAsia="仿宋" w:cs="宋体"/>
          <w:color w:val="000000"/>
          <w:sz w:val="28"/>
          <w:szCs w:val="28"/>
          <w:shd w:val="clear" w:color="auto" w:fill="FFFFFF"/>
        </w:rPr>
      </w:pPr>
    </w:p>
    <w:p w14:paraId="70882516">
      <w:pPr>
        <w:spacing w:line="500" w:lineRule="exact"/>
        <w:ind w:firstLine="560" w:firstLineChars="200"/>
        <w:jc w:val="left"/>
        <w:rPr>
          <w:rFonts w:ascii="仿宋" w:hAnsi="仿宋" w:eastAsia="仿宋" w:cs="宋体"/>
          <w:color w:val="000000"/>
          <w:sz w:val="28"/>
          <w:szCs w:val="28"/>
          <w:shd w:val="clear" w:color="auto" w:fill="FFFFFF"/>
        </w:rPr>
      </w:pPr>
      <w:r>
        <w:rPr>
          <w:rFonts w:hint="eastAsia" w:ascii="仿宋" w:hAnsi="仿宋" w:eastAsia="仿宋" w:cs="宋体"/>
          <w:color w:val="000000"/>
          <w:sz w:val="28"/>
          <w:szCs w:val="28"/>
          <w:shd w:val="clear" w:color="auto" w:fill="FFFFFF"/>
        </w:rPr>
        <w:t>在</w:t>
      </w:r>
      <w:r>
        <w:rPr>
          <w:rFonts w:hint="eastAsia"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u w:val="single"/>
          <w:shd w:val="clear" w:color="auto" w:fill="FFFFFF"/>
          <w:lang w:eastAsia="zh-CN"/>
        </w:rPr>
        <w:t>长沙天映航空装备有限公司与贵州华伍航空科技有限公司实质合并破产清算案</w:t>
      </w:r>
      <w:r>
        <w:rPr>
          <w:rFonts w:hint="eastAsia" w:ascii="仿宋" w:hAnsi="仿宋" w:eastAsia="仿宋" w:cs="宋体"/>
          <w:color w:val="000000"/>
          <w:sz w:val="28"/>
          <w:szCs w:val="28"/>
          <w:shd w:val="clear" w:color="auto" w:fill="FFFFFF"/>
        </w:rPr>
        <w:t>中，兹委托</w:t>
      </w:r>
      <w:r>
        <w:rPr>
          <w:rFonts w:hint="eastAsia" w:ascii="仿宋" w:hAnsi="仿宋" w:eastAsia="仿宋" w:cs="宋体"/>
          <w:color w:val="000000"/>
          <w:sz w:val="28"/>
          <w:szCs w:val="28"/>
          <w:u w:val="single"/>
          <w:shd w:val="clear" w:color="auto" w:fill="FFFFFF"/>
        </w:rPr>
        <w:t xml:space="preserve">      </w:t>
      </w:r>
      <w:r>
        <w:rPr>
          <w:rFonts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 xml:space="preserve">担任本单位的委托代理人。  </w:t>
      </w:r>
    </w:p>
    <w:p w14:paraId="3203C297">
      <w:pPr>
        <w:spacing w:line="500" w:lineRule="exact"/>
        <w:ind w:left="479" w:leftChars="228"/>
        <w:jc w:val="left"/>
        <w:rPr>
          <w:rFonts w:ascii="仿宋" w:hAnsi="仿宋" w:eastAsia="仿宋" w:cs="宋体"/>
          <w:color w:val="000000"/>
          <w:sz w:val="28"/>
          <w:szCs w:val="28"/>
          <w:shd w:val="clear" w:color="auto" w:fill="FFFFFF"/>
        </w:rPr>
      </w:pPr>
      <w:r>
        <w:rPr>
          <w:rFonts w:hint="eastAsia" w:ascii="仿宋" w:hAnsi="仿宋" w:eastAsia="仿宋" w:cs="宋体"/>
          <w:color w:val="000000"/>
          <w:sz w:val="28"/>
          <w:szCs w:val="28"/>
          <w:shd w:val="clear" w:color="auto" w:fill="FFFFFF"/>
        </w:rPr>
        <w:t>代理权限如下：</w:t>
      </w:r>
      <w:r>
        <w:rPr>
          <w:rFonts w:hint="eastAsia" w:ascii="仿宋" w:hAnsi="仿宋" w:eastAsia="仿宋" w:cs="宋体"/>
          <w:color w:val="000000"/>
          <w:sz w:val="28"/>
          <w:szCs w:val="28"/>
          <w:shd w:val="clear" w:color="auto" w:fill="FFFFFF"/>
        </w:rPr>
        <w:br w:type="textWrapping"/>
      </w:r>
      <w:r>
        <w:rPr>
          <w:rFonts w:hint="eastAsia" w:ascii="仿宋" w:hAnsi="仿宋" w:eastAsia="仿宋" w:cs="宋体"/>
          <w:color w:val="000000"/>
          <w:sz w:val="28"/>
          <w:szCs w:val="28"/>
          <w:shd w:val="clear" w:color="auto" w:fill="FFFFFF"/>
        </w:rPr>
        <w:t>1.代为申报债权、与管理人核对债权（代为承认、变更、放弃债权）；</w:t>
      </w:r>
      <w:r>
        <w:rPr>
          <w:rFonts w:hint="eastAsia" w:ascii="仿宋" w:hAnsi="仿宋" w:eastAsia="仿宋" w:cs="宋体"/>
          <w:color w:val="000000"/>
          <w:sz w:val="28"/>
          <w:szCs w:val="28"/>
          <w:shd w:val="clear" w:color="auto" w:fill="FFFFFF"/>
        </w:rPr>
        <w:br w:type="textWrapping"/>
      </w:r>
      <w:r>
        <w:rPr>
          <w:rFonts w:hint="eastAsia" w:ascii="仿宋" w:hAnsi="仿宋" w:eastAsia="仿宋" w:cs="宋体"/>
          <w:color w:val="000000"/>
          <w:sz w:val="28"/>
          <w:szCs w:val="28"/>
          <w:shd w:val="clear" w:color="auto" w:fill="FFFFFF"/>
        </w:rPr>
        <w:t>2.代为签署、签收各项文书、资料；</w:t>
      </w:r>
      <w:r>
        <w:rPr>
          <w:rFonts w:hint="eastAsia" w:ascii="仿宋" w:hAnsi="仿宋" w:eastAsia="仿宋" w:cs="宋体"/>
          <w:color w:val="000000"/>
          <w:sz w:val="28"/>
          <w:szCs w:val="28"/>
          <w:shd w:val="clear" w:color="auto" w:fill="FFFFFF"/>
        </w:rPr>
        <w:br w:type="textWrapping"/>
      </w:r>
      <w:r>
        <w:rPr>
          <w:rFonts w:hint="eastAsia" w:ascii="仿宋" w:hAnsi="仿宋" w:eastAsia="仿宋" w:cs="宋体"/>
          <w:color w:val="000000"/>
          <w:sz w:val="28"/>
          <w:szCs w:val="28"/>
          <w:shd w:val="clear" w:color="auto" w:fill="FFFFFF"/>
        </w:rPr>
        <w:t>3.代为出席债权人会议，行使异议权和表决权；</w:t>
      </w:r>
      <w:r>
        <w:rPr>
          <w:rFonts w:hint="eastAsia" w:ascii="仿宋" w:hAnsi="仿宋" w:eastAsia="仿宋" w:cs="宋体"/>
          <w:color w:val="000000"/>
          <w:sz w:val="28"/>
          <w:szCs w:val="28"/>
          <w:shd w:val="clear" w:color="auto" w:fill="FFFFFF"/>
        </w:rPr>
        <w:br w:type="textWrapping"/>
      </w:r>
      <w:r>
        <w:rPr>
          <w:rFonts w:hint="eastAsia" w:ascii="仿宋" w:hAnsi="仿宋" w:eastAsia="仿宋" w:cs="宋体"/>
          <w:color w:val="000000"/>
          <w:sz w:val="28"/>
          <w:szCs w:val="28"/>
          <w:shd w:val="clear" w:color="auto" w:fill="FFFFFF"/>
        </w:rPr>
        <w:t>4.代为行使债权人的其他权利，代为履行债权人的其他义务；</w:t>
      </w:r>
      <w:r>
        <w:rPr>
          <w:rFonts w:hint="eastAsia" w:ascii="仿宋" w:hAnsi="仿宋" w:eastAsia="仿宋" w:cs="宋体"/>
          <w:color w:val="000000"/>
          <w:sz w:val="28"/>
          <w:szCs w:val="28"/>
          <w:shd w:val="clear" w:color="auto" w:fill="FFFFFF"/>
        </w:rPr>
        <w:br w:type="textWrapping"/>
      </w:r>
      <w:r>
        <w:rPr>
          <w:rFonts w:hint="eastAsia" w:ascii="仿宋" w:hAnsi="仿宋" w:eastAsia="仿宋" w:cs="宋体"/>
          <w:color w:val="000000"/>
          <w:sz w:val="28"/>
          <w:szCs w:val="28"/>
          <w:shd w:val="clear" w:color="auto" w:fill="FFFFFF"/>
        </w:rPr>
        <w:t>5</w:t>
      </w:r>
      <w:r>
        <w:rPr>
          <w:rFonts w:ascii="仿宋" w:hAnsi="仿宋" w:eastAsia="仿宋" w:cs="宋体"/>
          <w:color w:val="000000"/>
          <w:sz w:val="28"/>
          <w:szCs w:val="28"/>
          <w:shd w:val="clear" w:color="auto" w:fill="FFFFFF"/>
        </w:rPr>
        <w:t>.</w:t>
      </w:r>
      <w:r>
        <w:rPr>
          <w:rFonts w:hint="eastAsia" w:ascii="仿宋" w:hAnsi="仿宋" w:eastAsia="仿宋" w:cs="宋体"/>
          <w:color w:val="000000"/>
          <w:sz w:val="28"/>
          <w:szCs w:val="28"/>
          <w:u w:val="single"/>
          <w:shd w:val="clear" w:color="auto" w:fill="FFFFFF"/>
        </w:rPr>
        <w:t xml:space="preserve">                                     </w:t>
      </w:r>
      <w:r>
        <w:rPr>
          <w:rFonts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u w:val="single"/>
          <w:shd w:val="clear" w:color="auto" w:fill="FFFFFF"/>
        </w:rPr>
        <w:t xml:space="preserve">        </w:t>
      </w:r>
      <w:r>
        <w:rPr>
          <w:rFonts w:hint="eastAsia" w:ascii="仿宋" w:hAnsi="仿宋" w:eastAsia="仿宋" w:cs="宋体"/>
          <w:color w:val="000000"/>
          <w:sz w:val="28"/>
          <w:szCs w:val="28"/>
          <w:shd w:val="clear" w:color="auto" w:fill="FFFFFF"/>
        </w:rPr>
        <w:t>。</w:t>
      </w:r>
    </w:p>
    <w:p w14:paraId="0390AB22">
      <w:pPr>
        <w:spacing w:line="500" w:lineRule="exact"/>
        <w:ind w:left="479" w:leftChars="228"/>
        <w:jc w:val="left"/>
        <w:rPr>
          <w:rFonts w:ascii="仿宋" w:hAnsi="仿宋" w:eastAsia="仿宋" w:cs="宋体"/>
          <w:color w:val="000000"/>
          <w:sz w:val="28"/>
          <w:szCs w:val="28"/>
          <w:shd w:val="clear" w:color="auto" w:fill="FFFFFF"/>
        </w:rPr>
      </w:pPr>
      <w:r>
        <w:rPr>
          <w:rFonts w:hint="eastAsia" w:ascii="仿宋" w:hAnsi="仿宋" w:eastAsia="仿宋" w:cs="宋体"/>
          <w:color w:val="000000"/>
          <w:sz w:val="28"/>
          <w:szCs w:val="28"/>
          <w:shd w:val="clear" w:color="auto" w:fill="FFFFFF"/>
        </w:rPr>
        <w:t>代理期限：自委托之日起至破产案件终结之日止。</w:t>
      </w:r>
    </w:p>
    <w:p w14:paraId="1CBF4D4D">
      <w:pPr>
        <w:spacing w:line="500" w:lineRule="exact"/>
        <w:ind w:right="2160"/>
        <w:jc w:val="center"/>
        <w:rPr>
          <w:rFonts w:ascii="仿宋" w:hAnsi="仿宋" w:eastAsia="仿宋" w:cs="宋体"/>
          <w:color w:val="000000"/>
          <w:sz w:val="28"/>
          <w:szCs w:val="28"/>
          <w:shd w:val="clear" w:color="auto" w:fill="FFFFFF"/>
        </w:rPr>
      </w:pPr>
      <w:r>
        <w:rPr>
          <w:rFonts w:hint="eastAsia" w:ascii="仿宋" w:hAnsi="仿宋" w:eastAsia="仿宋" w:cs="宋体"/>
          <w:color w:val="000000"/>
          <w:sz w:val="28"/>
          <w:szCs w:val="28"/>
          <w:shd w:val="clear" w:color="auto" w:fill="FFFFFF"/>
        </w:rPr>
        <w:t xml:space="preserve"> </w:t>
      </w:r>
      <w:r>
        <w:rPr>
          <w:rFonts w:ascii="仿宋" w:hAnsi="仿宋" w:eastAsia="仿宋" w:cs="宋体"/>
          <w:color w:val="000000"/>
          <w:sz w:val="28"/>
          <w:szCs w:val="28"/>
          <w:shd w:val="clear" w:color="auto" w:fill="FFFFFF"/>
        </w:rPr>
        <w:t xml:space="preserve">          </w:t>
      </w:r>
    </w:p>
    <w:p w14:paraId="67C8DEFD">
      <w:pPr>
        <w:spacing w:line="500" w:lineRule="exact"/>
        <w:ind w:right="2160"/>
        <w:jc w:val="right"/>
        <w:rPr>
          <w:rFonts w:hint="eastAsia" w:ascii="仿宋" w:hAnsi="仿宋" w:eastAsia="仿宋" w:cs="宋体"/>
          <w:color w:val="000000"/>
          <w:sz w:val="28"/>
          <w:szCs w:val="28"/>
          <w:shd w:val="clear" w:color="auto" w:fill="FFFFFF"/>
        </w:rPr>
      </w:pPr>
      <w:r>
        <w:rPr>
          <w:rFonts w:ascii="仿宋" w:hAnsi="仿宋" w:eastAsia="仿宋" w:cs="宋体"/>
          <w:color w:val="000000"/>
          <w:sz w:val="28"/>
          <w:szCs w:val="28"/>
          <w:shd w:val="clear" w:color="auto" w:fill="FFFFFF"/>
        </w:rPr>
        <w:t xml:space="preserve"> </w:t>
      </w:r>
      <w:r>
        <w:rPr>
          <w:rFonts w:hint="eastAsia" w:ascii="仿宋" w:hAnsi="仿宋" w:eastAsia="仿宋" w:cs="宋体"/>
          <w:color w:val="000000"/>
          <w:sz w:val="28"/>
          <w:szCs w:val="28"/>
          <w:shd w:val="clear" w:color="auto" w:fill="FFFFFF"/>
        </w:rPr>
        <w:t>委托人（盖章）：</w:t>
      </w:r>
    </w:p>
    <w:p w14:paraId="17227CEE">
      <w:pPr>
        <w:spacing w:line="500" w:lineRule="exact"/>
        <w:ind w:right="2160"/>
        <w:jc w:val="right"/>
        <w:rPr>
          <w:rFonts w:ascii="仿宋" w:hAnsi="仿宋" w:eastAsia="仿宋" w:cs="宋体"/>
          <w:bCs/>
          <w:color w:val="000000"/>
          <w:sz w:val="28"/>
          <w:szCs w:val="28"/>
          <w:shd w:val="clear" w:color="auto" w:fill="FFFFFF"/>
        </w:rPr>
      </w:pPr>
      <w:r>
        <w:rPr>
          <w:rFonts w:hint="eastAsia" w:ascii="仿宋" w:hAnsi="仿宋" w:eastAsia="仿宋" w:cs="宋体"/>
          <w:color w:val="000000"/>
          <w:sz w:val="28"/>
          <w:szCs w:val="28"/>
          <w:shd w:val="clear" w:color="auto" w:fill="FFFFFF"/>
          <w:lang w:val="en-US" w:eastAsia="zh-CN"/>
        </w:rPr>
        <w:t>法定代表人（签字或捺印）：</w:t>
      </w:r>
    </w:p>
    <w:p w14:paraId="1BB0D8A3">
      <w:pPr>
        <w:spacing w:line="500" w:lineRule="exact"/>
        <w:jc w:val="center"/>
        <w:rPr>
          <w:rFonts w:hint="eastAsia" w:ascii="仿宋" w:hAnsi="仿宋" w:eastAsia="仿宋" w:cs="仿宋"/>
          <w:b/>
          <w:bCs/>
          <w:snapToGrid w:val="0"/>
          <w:color w:val="000000"/>
          <w:spacing w:val="-4"/>
          <w:kern w:val="0"/>
          <w:sz w:val="28"/>
          <w:szCs w:val="28"/>
          <w:lang w:val="en-US" w:eastAsia="en-US" w:bidi="ar-SA"/>
        </w:rPr>
      </w:pPr>
      <w:r>
        <w:rPr>
          <w:rFonts w:hint="eastAsia" w:ascii="仿宋" w:hAnsi="仿宋" w:eastAsia="仿宋" w:cs="宋体"/>
          <w:color w:val="000000"/>
          <w:sz w:val="28"/>
          <w:szCs w:val="28"/>
          <w:shd w:val="clear" w:color="auto" w:fill="FFFFFF"/>
        </w:rPr>
        <w:t xml:space="preserve">                        </w:t>
      </w:r>
      <w:r>
        <w:rPr>
          <w:rFonts w:ascii="仿宋" w:hAnsi="仿宋" w:eastAsia="仿宋" w:cs="宋体"/>
          <w:color w:val="000000"/>
          <w:sz w:val="28"/>
          <w:szCs w:val="28"/>
          <w:shd w:val="clear" w:color="auto" w:fill="FFFFFF"/>
        </w:rPr>
        <w:t xml:space="preserve">              </w:t>
      </w:r>
      <w:r>
        <w:rPr>
          <w:rFonts w:hint="eastAsia" w:ascii="仿宋" w:hAnsi="仿宋" w:eastAsia="仿宋" w:cs="宋体"/>
          <w:color w:val="000000"/>
          <w:sz w:val="28"/>
          <w:szCs w:val="28"/>
          <w:shd w:val="clear" w:color="auto" w:fill="FFFFFF"/>
        </w:rPr>
        <w:t xml:space="preserve">       </w:t>
      </w:r>
      <w:r>
        <w:rPr>
          <w:rFonts w:ascii="仿宋" w:hAnsi="仿宋" w:eastAsia="仿宋" w:cs="宋体"/>
          <w:color w:val="000000"/>
          <w:sz w:val="28"/>
          <w:szCs w:val="28"/>
          <w:shd w:val="clear" w:color="auto" w:fill="FFFFFF"/>
        </w:rPr>
        <w:t xml:space="preserve"> </w:t>
      </w:r>
      <w:r>
        <w:rPr>
          <w:rFonts w:hint="eastAsia" w:ascii="仿宋" w:hAnsi="仿宋" w:eastAsia="仿宋" w:cs="宋体"/>
          <w:color w:val="000000"/>
          <w:sz w:val="28"/>
          <w:szCs w:val="28"/>
          <w:shd w:val="clear" w:color="auto" w:fill="FFFFFF"/>
        </w:rPr>
        <w:t>年    月   日</w:t>
      </w:r>
      <w:bookmarkStart w:id="0" w:name="_GoBack"/>
      <w:bookmarkEnd w:id="0"/>
    </w:p>
    <w:p w14:paraId="4767DFE4">
      <w:pPr>
        <w:kinsoku w:val="0"/>
        <w:autoSpaceDE w:val="0"/>
        <w:autoSpaceDN w:val="0"/>
        <w:adjustRightInd w:val="0"/>
        <w:snapToGrid w:val="0"/>
        <w:spacing w:before="185" w:line="283" w:lineRule="auto"/>
        <w:ind w:left="32" w:right="360" w:firstLine="12"/>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b/>
          <w:bCs/>
          <w:snapToGrid w:val="0"/>
          <w:color w:val="000000"/>
          <w:spacing w:val="-4"/>
          <w:kern w:val="0"/>
          <w:sz w:val="28"/>
          <w:szCs w:val="28"/>
          <w:lang w:val="en-US" w:eastAsia="en-US" w:bidi="ar-SA"/>
        </w:rPr>
        <w:t>附：1、委托人、受托人身份证复印件各一份,并在复印件上签字（受</w:t>
      </w:r>
      <w:r>
        <w:rPr>
          <w:rFonts w:hint="eastAsia" w:ascii="仿宋" w:hAnsi="仿宋" w:eastAsia="仿宋" w:cs="仿宋"/>
          <w:snapToGrid w:val="0"/>
          <w:color w:val="000000"/>
          <w:spacing w:val="3"/>
          <w:kern w:val="0"/>
          <w:sz w:val="28"/>
          <w:szCs w:val="28"/>
          <w:lang w:val="en-US" w:eastAsia="en-US" w:bidi="ar-SA"/>
        </w:rPr>
        <w:t xml:space="preserve"> </w:t>
      </w:r>
      <w:r>
        <w:rPr>
          <w:rFonts w:hint="eastAsia" w:ascii="仿宋" w:hAnsi="仿宋" w:eastAsia="仿宋" w:cs="仿宋"/>
          <w:b/>
          <w:bCs/>
          <w:snapToGrid w:val="0"/>
          <w:color w:val="000000"/>
          <w:spacing w:val="-9"/>
          <w:kern w:val="0"/>
          <w:sz w:val="28"/>
          <w:szCs w:val="28"/>
          <w:lang w:val="en-US" w:eastAsia="en-US" w:bidi="ar-SA"/>
        </w:rPr>
        <w:t>托人为执业律师的提交律师事务所指派函和执业证复印件）。</w:t>
      </w:r>
    </w:p>
    <w:p w14:paraId="64E0E46E">
      <w:pPr>
        <w:kinsoku w:val="0"/>
        <w:autoSpaceDE w:val="0"/>
        <w:autoSpaceDN w:val="0"/>
        <w:adjustRightInd w:val="0"/>
        <w:snapToGrid w:val="0"/>
        <w:spacing w:before="1" w:line="193" w:lineRule="auto"/>
        <w:ind w:firstLine="538" w:firstLineChars="200"/>
        <w:jc w:val="left"/>
        <w:textAlignment w:val="baseline"/>
        <w:rPr>
          <w:rFonts w:hint="eastAsia" w:ascii="仿宋" w:hAnsi="仿宋" w:eastAsia="仿宋" w:cs="宋体"/>
          <w:color w:val="000000"/>
          <w:sz w:val="28"/>
          <w:szCs w:val="28"/>
          <w:shd w:val="clear" w:color="auto" w:fill="FFFFFF"/>
        </w:rPr>
      </w:pPr>
      <w:r>
        <w:rPr>
          <w:rFonts w:hint="eastAsia" w:ascii="仿宋" w:hAnsi="仿宋" w:eastAsia="仿宋" w:cs="仿宋"/>
          <w:b/>
          <w:bCs/>
          <w:snapToGrid w:val="0"/>
          <w:color w:val="000000"/>
          <w:spacing w:val="-6"/>
          <w:kern w:val="0"/>
          <w:sz w:val="28"/>
          <w:szCs w:val="28"/>
          <w:lang w:val="en-US" w:eastAsia="en-US" w:bidi="ar-SA"/>
        </w:rPr>
        <w:t>2、受托人联系电话：</w:t>
      </w:r>
      <w:r>
        <w:rPr>
          <w:rFonts w:hint="eastAsia" w:ascii="仿宋" w:hAnsi="仿宋" w:eastAsia="仿宋" w:cs="仿宋"/>
          <w:snapToGrid w:val="0"/>
          <w:color w:val="000000"/>
          <w:spacing w:val="2"/>
          <w:kern w:val="0"/>
          <w:sz w:val="28"/>
          <w:szCs w:val="28"/>
          <w:u w:val="single" w:color="auto"/>
          <w:lang w:val="en-US" w:eastAsia="en-US" w:bidi="ar-SA"/>
        </w:rPr>
        <w:t xml:space="preserve">                               </w:t>
      </w:r>
      <w:r>
        <w:rPr>
          <w:rFonts w:hint="eastAsia" w:ascii="仿宋" w:hAnsi="仿宋" w:eastAsia="仿宋" w:cs="仿宋"/>
          <w:b/>
          <w:bCs/>
          <w:snapToGrid w:val="0"/>
          <w:color w:val="000000"/>
          <w:spacing w:val="-6"/>
          <w:kern w:val="0"/>
          <w:sz w:val="28"/>
          <w:szCs w:val="28"/>
          <w:lang w:val="en-US" w:eastAsia="en-US"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PingFang SC">
    <w:altName w:val="宋体"/>
    <w:panose1 w:val="020B0400000000000000"/>
    <w:charset w:val="86"/>
    <w:family w:val="auto"/>
    <w:pitch w:val="default"/>
    <w:sig w:usb0="00000000" w:usb1="00000000"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49"/>
    <w:rsid w:val="00013A78"/>
    <w:rsid w:val="00053435"/>
    <w:rsid w:val="00115F16"/>
    <w:rsid w:val="00165A0C"/>
    <w:rsid w:val="00207267"/>
    <w:rsid w:val="002671C9"/>
    <w:rsid w:val="00283D0F"/>
    <w:rsid w:val="00307961"/>
    <w:rsid w:val="00343C23"/>
    <w:rsid w:val="003B0947"/>
    <w:rsid w:val="00420281"/>
    <w:rsid w:val="00425E8D"/>
    <w:rsid w:val="00520A69"/>
    <w:rsid w:val="005F779F"/>
    <w:rsid w:val="00667A3A"/>
    <w:rsid w:val="006B2553"/>
    <w:rsid w:val="0072256D"/>
    <w:rsid w:val="007242ED"/>
    <w:rsid w:val="00756E40"/>
    <w:rsid w:val="007B15EB"/>
    <w:rsid w:val="008075A6"/>
    <w:rsid w:val="00874849"/>
    <w:rsid w:val="00897040"/>
    <w:rsid w:val="008A257E"/>
    <w:rsid w:val="009422FE"/>
    <w:rsid w:val="009619BC"/>
    <w:rsid w:val="009D436E"/>
    <w:rsid w:val="00A4418A"/>
    <w:rsid w:val="00B75E8D"/>
    <w:rsid w:val="00BB795D"/>
    <w:rsid w:val="00C24E03"/>
    <w:rsid w:val="00C32B67"/>
    <w:rsid w:val="00C57B84"/>
    <w:rsid w:val="00CB715D"/>
    <w:rsid w:val="00DB63C3"/>
    <w:rsid w:val="00E55D95"/>
    <w:rsid w:val="00E567CB"/>
    <w:rsid w:val="00FA3485"/>
    <w:rsid w:val="00FC65E6"/>
    <w:rsid w:val="06E7228C"/>
    <w:rsid w:val="0F071E5B"/>
    <w:rsid w:val="1AD82DAC"/>
    <w:rsid w:val="1FC16D1D"/>
    <w:rsid w:val="27DE79DF"/>
    <w:rsid w:val="28904CC6"/>
    <w:rsid w:val="2DD23552"/>
    <w:rsid w:val="32B21C75"/>
    <w:rsid w:val="3DB44316"/>
    <w:rsid w:val="5A6450B2"/>
    <w:rsid w:val="6BB62120"/>
    <w:rsid w:val="6DF3DCC9"/>
    <w:rsid w:val="77F07062"/>
    <w:rsid w:val="B3B3B66D"/>
    <w:rsid w:val="CBCBC876"/>
    <w:rsid w:val="DEEFCCAD"/>
    <w:rsid w:val="DFFD8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278</Words>
  <Characters>283</Characters>
  <Lines>5</Lines>
  <Paragraphs>1</Paragraphs>
  <TotalTime>0</TotalTime>
  <ScaleCrop>false</ScaleCrop>
  <LinksUpToDate>false</LinksUpToDate>
  <CharactersWithSpaces>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2021-03-09T21:46:00Z</dcterms:created>
  <dc:creator>leihuarong</dc:creator>
  <cp:lastModifiedBy>范姝画</cp:lastModifiedBy>
  <cp:lastPrinted>2021-03-10T00:14:00Z</cp:lastPrinted>
  <dcterms:modified xsi:type="dcterms:W3CDTF">2026-04-01T07:35:47Z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eyJoZGlkIjoiODdmMjE1ZjM0N2M1Y2U5Yzk0NzI4OGI1OWY1MWIzNDQiLCJ1c2VySWQiOiIxMTY1NDE3MzIzIn0=</vt:lpwstr>
  </property>
  <property fmtid="{D5CDD505-2E9C-101B-9397-08002B2CF9AE}" pid="4" name="ICV">
    <vt:lpwstr>46FA46773FC944A0BFED7714847A65B0_13</vt:lpwstr>
  </property>
</Properties>
</file>