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0FF2B">
      <w:pPr>
        <w:jc w:val="center"/>
        <w:rPr>
          <w:rFonts w:hint="eastAsia" w:ascii="黑体" w:hAnsi="黑体" w:eastAsia="黑体"/>
          <w:sz w:val="36"/>
          <w:szCs w:val="36"/>
        </w:rPr>
      </w:pPr>
      <w:r>
        <w:rPr>
          <w:rFonts w:hint="eastAsia" w:ascii="黑体" w:hAnsi="黑体" w:eastAsia="黑体"/>
          <w:sz w:val="36"/>
          <w:szCs w:val="36"/>
          <w:lang w:eastAsia="zh-CN"/>
        </w:rPr>
        <w:t>壹捌捌（东莞）动漫产业有限公司破产清算</w:t>
      </w:r>
      <w:r>
        <w:rPr>
          <w:rFonts w:hint="eastAsia" w:ascii="黑体" w:hAnsi="黑体" w:eastAsia="黑体"/>
          <w:sz w:val="36"/>
          <w:szCs w:val="36"/>
        </w:rPr>
        <w:t>案</w:t>
      </w:r>
    </w:p>
    <w:p w14:paraId="769306C7">
      <w:pPr>
        <w:jc w:val="center"/>
        <w:rPr>
          <w:rFonts w:ascii="黑体" w:hAnsi="黑体" w:eastAsia="黑体"/>
          <w:sz w:val="36"/>
          <w:szCs w:val="36"/>
        </w:rPr>
      </w:pPr>
      <w:r>
        <w:rPr>
          <w:rFonts w:hint="eastAsia" w:ascii="黑体" w:hAnsi="黑体" w:eastAsia="黑体"/>
          <w:sz w:val="36"/>
          <w:szCs w:val="36"/>
        </w:rPr>
        <w:t>诚信申报债权承诺书</w:t>
      </w:r>
    </w:p>
    <w:p w14:paraId="3993FA0E">
      <w:pPr>
        <w:spacing w:line="360" w:lineRule="auto"/>
        <w:ind w:firstLine="560" w:firstLineChars="200"/>
        <w:rPr>
          <w:rFonts w:ascii="仿宋" w:hAnsi="仿宋" w:eastAsia="仿宋"/>
          <w:sz w:val="28"/>
          <w:szCs w:val="28"/>
        </w:rPr>
      </w:pPr>
    </w:p>
    <w:p w14:paraId="36084B6D">
      <w:pPr>
        <w:spacing w:line="360" w:lineRule="auto"/>
        <w:ind w:firstLine="560" w:firstLineChars="200"/>
        <w:rPr>
          <w:rFonts w:ascii="仿宋" w:hAnsi="仿宋" w:eastAsia="仿宋"/>
          <w:sz w:val="28"/>
          <w:szCs w:val="28"/>
        </w:rPr>
      </w:pPr>
      <w:r>
        <w:rPr>
          <w:rFonts w:hint="eastAsia" w:ascii="仿宋" w:hAnsi="仿宋" w:eastAsia="仿宋"/>
          <w:sz w:val="28"/>
          <w:szCs w:val="28"/>
        </w:rPr>
        <w:t>本人/本单位已仔细阅读《债权申报通知》</w:t>
      </w:r>
      <w:bookmarkStart w:id="0" w:name="_GoBack"/>
      <w:bookmarkEnd w:id="0"/>
      <w:r>
        <w:rPr>
          <w:rFonts w:hint="eastAsia" w:ascii="仿宋" w:hAnsi="仿宋" w:eastAsia="仿宋"/>
          <w:sz w:val="28"/>
          <w:szCs w:val="28"/>
        </w:rPr>
        <w:t>，在申报债权过程中，本人/本单位保证诚实守信，依法行使权利，履行义务，据实申报债权：</w:t>
      </w:r>
    </w:p>
    <w:p w14:paraId="3DC4D715">
      <w:pPr>
        <w:spacing w:line="360" w:lineRule="auto"/>
        <w:ind w:firstLine="560" w:firstLineChars="200"/>
        <w:rPr>
          <w:rFonts w:ascii="仿宋" w:hAnsi="仿宋" w:eastAsia="仿宋"/>
          <w:sz w:val="28"/>
          <w:szCs w:val="28"/>
        </w:rPr>
      </w:pPr>
      <w:r>
        <w:rPr>
          <w:rFonts w:hint="eastAsia" w:ascii="仿宋" w:hAnsi="仿宋" w:eastAsia="仿宋"/>
          <w:sz w:val="28"/>
          <w:szCs w:val="28"/>
        </w:rPr>
        <w:t>1.本人/本单位向</w:t>
      </w:r>
      <w:r>
        <w:rPr>
          <w:rFonts w:hint="eastAsia" w:ascii="仿宋" w:hAnsi="仿宋" w:eastAsia="仿宋"/>
          <w:sz w:val="28"/>
          <w:szCs w:val="28"/>
          <w:lang w:eastAsia="zh-CN"/>
        </w:rPr>
        <w:t>管理人</w:t>
      </w:r>
      <w:r>
        <w:rPr>
          <w:rFonts w:hint="eastAsia" w:ascii="仿宋" w:hAnsi="仿宋" w:eastAsia="仿宋"/>
          <w:sz w:val="28"/>
          <w:szCs w:val="28"/>
        </w:rPr>
        <w:t>提交的所有材料、作出的陈述均真实、完整，不存在伪造、变造、隐匿证据等虚假情形；</w:t>
      </w:r>
    </w:p>
    <w:p w14:paraId="429AC596">
      <w:pPr>
        <w:spacing w:line="360" w:lineRule="auto"/>
        <w:ind w:firstLine="560" w:firstLineChars="200"/>
        <w:rPr>
          <w:rFonts w:ascii="仿宋" w:hAnsi="仿宋" w:eastAsia="仿宋"/>
          <w:sz w:val="28"/>
          <w:szCs w:val="28"/>
        </w:rPr>
      </w:pPr>
      <w:r>
        <w:rPr>
          <w:rFonts w:hint="eastAsia" w:ascii="仿宋" w:hAnsi="仿宋" w:eastAsia="仿宋"/>
          <w:sz w:val="28"/>
          <w:szCs w:val="28"/>
        </w:rPr>
        <w:t>2.本人/本单位申报的均为未获清偿的债权，不存在隐瞒受偿事实之情形（包括但不限于债务人的保证人或者其他连带债务人已经替代债务人清偿债务的）；</w:t>
      </w:r>
    </w:p>
    <w:p w14:paraId="7F297092">
      <w:pPr>
        <w:spacing w:line="360" w:lineRule="auto"/>
        <w:ind w:firstLine="560" w:firstLineChars="200"/>
        <w:rPr>
          <w:rFonts w:ascii="仿宋" w:hAnsi="仿宋" w:eastAsia="仿宋"/>
          <w:sz w:val="28"/>
          <w:szCs w:val="28"/>
        </w:rPr>
      </w:pPr>
      <w:r>
        <w:rPr>
          <w:rFonts w:hint="eastAsia" w:ascii="仿宋" w:hAnsi="仿宋" w:eastAsia="仿宋"/>
          <w:sz w:val="28"/>
          <w:szCs w:val="28"/>
        </w:rPr>
        <w:t>3.债权申报后，本人/本单位申报的债权若获得受偿（包括但不限于从债务人的保证人或者其他连带债务人处获得清偿的），将自获得受偿之日起一周内主动书面告知</w:t>
      </w:r>
      <w:r>
        <w:rPr>
          <w:rFonts w:hint="eastAsia" w:ascii="仿宋" w:hAnsi="仿宋" w:eastAsia="仿宋"/>
          <w:sz w:val="28"/>
          <w:szCs w:val="28"/>
          <w:lang w:eastAsia="zh-CN"/>
        </w:rPr>
        <w:t>管理人；</w:t>
      </w:r>
    </w:p>
    <w:p w14:paraId="7294A502">
      <w:pPr>
        <w:spacing w:line="360" w:lineRule="auto"/>
        <w:ind w:firstLine="560" w:firstLineChars="200"/>
        <w:rPr>
          <w:rFonts w:ascii="仿宋" w:hAnsi="仿宋" w:eastAsia="仿宋"/>
          <w:sz w:val="28"/>
          <w:szCs w:val="28"/>
        </w:rPr>
      </w:pPr>
      <w:r>
        <w:rPr>
          <w:rFonts w:hint="eastAsia" w:ascii="仿宋" w:hAnsi="仿宋" w:eastAsia="仿宋"/>
          <w:sz w:val="28"/>
          <w:szCs w:val="28"/>
        </w:rPr>
        <w:t>4.本人/本单位保证</w:t>
      </w:r>
      <w:r>
        <w:rPr>
          <w:rFonts w:ascii="仿宋" w:hAnsi="仿宋" w:eastAsia="仿宋"/>
          <w:sz w:val="28"/>
          <w:szCs w:val="28"/>
        </w:rPr>
        <w:t>在参与破产程序过程中</w:t>
      </w:r>
      <w:r>
        <w:rPr>
          <w:rFonts w:hint="eastAsia" w:ascii="仿宋" w:hAnsi="仿宋" w:eastAsia="仿宋"/>
          <w:sz w:val="28"/>
          <w:szCs w:val="28"/>
        </w:rPr>
        <w:t>不存在滥用</w:t>
      </w:r>
      <w:r>
        <w:rPr>
          <w:rFonts w:ascii="仿宋" w:hAnsi="仿宋" w:eastAsia="仿宋"/>
          <w:sz w:val="28"/>
          <w:szCs w:val="28"/>
        </w:rPr>
        <w:t>权利</w:t>
      </w:r>
      <w:r>
        <w:rPr>
          <w:rFonts w:hint="eastAsia" w:ascii="仿宋" w:hAnsi="仿宋" w:eastAsia="仿宋"/>
          <w:sz w:val="28"/>
          <w:szCs w:val="28"/>
        </w:rPr>
        <w:t>、</w:t>
      </w:r>
      <w:r>
        <w:rPr>
          <w:rFonts w:ascii="仿宋" w:hAnsi="仿宋" w:eastAsia="仿宋"/>
          <w:sz w:val="28"/>
          <w:szCs w:val="28"/>
        </w:rPr>
        <w:t>虚假</w:t>
      </w:r>
      <w:r>
        <w:rPr>
          <w:rFonts w:hint="eastAsia" w:ascii="仿宋" w:hAnsi="仿宋" w:eastAsia="仿宋"/>
          <w:sz w:val="28"/>
          <w:szCs w:val="28"/>
        </w:rPr>
        <w:t>陈述、</w:t>
      </w:r>
      <w:r>
        <w:rPr>
          <w:rFonts w:ascii="仿宋" w:hAnsi="仿宋" w:eastAsia="仿宋"/>
          <w:sz w:val="28"/>
          <w:szCs w:val="28"/>
        </w:rPr>
        <w:t>隐瞒证据、恶意</w:t>
      </w:r>
      <w:r>
        <w:rPr>
          <w:rFonts w:hint="eastAsia" w:ascii="仿宋" w:hAnsi="仿宋" w:eastAsia="仿宋"/>
          <w:sz w:val="28"/>
          <w:szCs w:val="28"/>
        </w:rPr>
        <w:t>串通等</w:t>
      </w:r>
      <w:r>
        <w:rPr>
          <w:rFonts w:ascii="仿宋" w:hAnsi="仿宋" w:eastAsia="仿宋"/>
          <w:sz w:val="28"/>
          <w:szCs w:val="28"/>
        </w:rPr>
        <w:t>不诚信的行为。</w:t>
      </w:r>
    </w:p>
    <w:p w14:paraId="7DF161D4">
      <w:pPr>
        <w:spacing w:line="360" w:lineRule="auto"/>
        <w:ind w:firstLine="560" w:firstLineChars="200"/>
        <w:rPr>
          <w:rFonts w:ascii="仿宋" w:hAnsi="仿宋" w:eastAsia="仿宋"/>
          <w:sz w:val="28"/>
          <w:szCs w:val="28"/>
        </w:rPr>
      </w:pPr>
      <w:r>
        <w:rPr>
          <w:rFonts w:hint="eastAsia" w:ascii="仿宋" w:hAnsi="仿宋" w:eastAsia="仿宋"/>
          <w:sz w:val="28"/>
          <w:szCs w:val="28"/>
        </w:rPr>
        <w:t>本人/本单位如有虚假申报债权，愿意承担</w:t>
      </w:r>
      <w:r>
        <w:rPr>
          <w:rFonts w:ascii="仿宋" w:hAnsi="仿宋" w:eastAsia="仿宋"/>
          <w:sz w:val="28"/>
          <w:szCs w:val="28"/>
        </w:rPr>
        <w:t>因此产生的一切法律责任和经济赔偿</w:t>
      </w:r>
      <w:r>
        <w:rPr>
          <w:rFonts w:hint="eastAsia" w:ascii="仿宋" w:hAnsi="仿宋" w:eastAsia="仿宋"/>
          <w:sz w:val="28"/>
          <w:szCs w:val="28"/>
        </w:rPr>
        <w:t>。</w:t>
      </w:r>
    </w:p>
    <w:p w14:paraId="6890353F">
      <w:pPr>
        <w:spacing w:line="360" w:lineRule="auto"/>
        <w:ind w:firstLine="560" w:firstLineChars="200"/>
        <w:rPr>
          <w:rFonts w:ascii="仿宋" w:hAnsi="仿宋" w:eastAsia="仿宋"/>
          <w:sz w:val="28"/>
          <w:szCs w:val="28"/>
        </w:rPr>
      </w:pPr>
    </w:p>
    <w:p w14:paraId="24F6D0BC">
      <w:pPr>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                              承诺人（签章）</w:t>
      </w:r>
      <w:r>
        <w:rPr>
          <w:rFonts w:hint="eastAsia" w:ascii="仿宋" w:hAnsi="仿宋" w:eastAsia="仿宋"/>
          <w:sz w:val="28"/>
          <w:szCs w:val="28"/>
          <w:lang w:eastAsia="zh-CN"/>
        </w:rPr>
        <w:t>：</w:t>
      </w:r>
    </w:p>
    <w:p w14:paraId="6C434585">
      <w:pPr>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                              日  期：</w:t>
      </w:r>
    </w:p>
    <w:sectPr>
      <w:head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43353">
    <w:pPr>
      <w:pStyle w:val="3"/>
      <w:rPr>
        <w:rFonts w:hint="default"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eastAsia="zh-CN"/>
      </w:rPr>
      <w:t>（2026）粤1971破80号壹捌捌（东莞）动漫产业有限公司破产清算案债权申报材料附件</w:t>
    </w:r>
    <w:r>
      <w:rPr>
        <w:rFonts w:hint="eastAsia" w:ascii="仿宋" w:hAnsi="仿宋" w:eastAsia="仿宋"/>
        <w:b w:val="0"/>
        <w:bCs w:val="0"/>
        <w:color w:val="auto"/>
        <w:sz w:val="21"/>
        <w:szCs w:val="21"/>
        <w:lang w:val="en-US" w:eastAsia="zh-CN"/>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kNWM0MjA2YzViZWJhNzdhMTM5NTQ4YTAxZDIzY2YifQ=="/>
  </w:docVars>
  <w:rsids>
    <w:rsidRoot w:val="004A5E89"/>
    <w:rsid w:val="000930C9"/>
    <w:rsid w:val="00104BAD"/>
    <w:rsid w:val="00114771"/>
    <w:rsid w:val="001B48E2"/>
    <w:rsid w:val="0023103F"/>
    <w:rsid w:val="002437F5"/>
    <w:rsid w:val="00367B2F"/>
    <w:rsid w:val="003C2DE3"/>
    <w:rsid w:val="004A5E89"/>
    <w:rsid w:val="00657653"/>
    <w:rsid w:val="00AC08AF"/>
    <w:rsid w:val="00B8303C"/>
    <w:rsid w:val="00B93DAA"/>
    <w:rsid w:val="00C857E1"/>
    <w:rsid w:val="00CD00C6"/>
    <w:rsid w:val="00CF3B82"/>
    <w:rsid w:val="00D37114"/>
    <w:rsid w:val="00EF58EE"/>
    <w:rsid w:val="00FE4793"/>
    <w:rsid w:val="00FE6ECB"/>
    <w:rsid w:val="01541D53"/>
    <w:rsid w:val="05FD7F78"/>
    <w:rsid w:val="063A6968"/>
    <w:rsid w:val="0C27699C"/>
    <w:rsid w:val="12EC1DC3"/>
    <w:rsid w:val="18BF6BEC"/>
    <w:rsid w:val="1FF8799F"/>
    <w:rsid w:val="25F6026C"/>
    <w:rsid w:val="28170EB7"/>
    <w:rsid w:val="2BC942F3"/>
    <w:rsid w:val="2FB35322"/>
    <w:rsid w:val="32D36DFF"/>
    <w:rsid w:val="391A5A73"/>
    <w:rsid w:val="3A6A7A6C"/>
    <w:rsid w:val="3FEFA6CE"/>
    <w:rsid w:val="42E702E8"/>
    <w:rsid w:val="4A6D7F3C"/>
    <w:rsid w:val="4F34590A"/>
    <w:rsid w:val="51B15BAE"/>
    <w:rsid w:val="57081176"/>
    <w:rsid w:val="58367A21"/>
    <w:rsid w:val="627902F3"/>
    <w:rsid w:val="6B0869DC"/>
    <w:rsid w:val="70361F4E"/>
    <w:rsid w:val="77476477"/>
    <w:rsid w:val="7A6A3DBC"/>
    <w:rsid w:val="7E4D4AB6"/>
    <w:rsid w:val="FF777F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link w:val="3"/>
    <w:autoRedefine/>
    <w:qFormat/>
    <w:uiPriority w:val="0"/>
    <w:rPr>
      <w:sz w:val="18"/>
      <w:szCs w:val="18"/>
    </w:rPr>
  </w:style>
  <w:style w:type="character" w:customStyle="1" w:styleId="7">
    <w:name w:val="页脚 字符"/>
    <w:link w:val="2"/>
    <w:autoRedefine/>
    <w:qFormat/>
    <w:uiPriority w:val="0"/>
    <w:rPr>
      <w:sz w:val="18"/>
      <w:szCs w:val="18"/>
    </w:rPr>
  </w:style>
  <w:style w:type="character" w:customStyle="1" w:styleId="8">
    <w:name w:val="页眉 字符1"/>
    <w:basedOn w:val="5"/>
    <w:autoRedefine/>
    <w:semiHidden/>
    <w:qFormat/>
    <w:uiPriority w:val="99"/>
    <w:rPr>
      <w:rFonts w:ascii="Calibri" w:hAnsi="Calibri" w:eastAsia="宋体" w:cs="Times New Roman"/>
      <w:sz w:val="18"/>
      <w:szCs w:val="18"/>
    </w:rPr>
  </w:style>
  <w:style w:type="character" w:customStyle="1" w:styleId="9">
    <w:name w:val="页脚 字符1"/>
    <w:basedOn w:val="5"/>
    <w:autoRedefine/>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380</Words>
  <Characters>384</Characters>
  <Lines>3</Lines>
  <Paragraphs>1</Paragraphs>
  <TotalTime>1</TotalTime>
  <ScaleCrop>false</ScaleCrop>
  <LinksUpToDate>false</LinksUpToDate>
  <CharactersWithSpaces>446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2018-11-26T21:11:00Z</dcterms:created>
  <dc:creator>bjdg</dc:creator>
  <cp:lastModifiedBy>王稚乔</cp:lastModifiedBy>
  <dcterms:modified xsi:type="dcterms:W3CDTF">2026-04-08T06:06:13Z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6E7138DA60FAAB7530B9236956CA5466_43</vt:lpwstr>
  </property>
  <property fmtid="{D5CDD505-2E9C-101B-9397-08002B2CF9AE}" pid="4" name="KSOTemplateDocerSaveRecord">
    <vt:lpwstr>eyJoZGlkIjoiZmU3MTBkNGUwODk1MDYzOWJkMjViYTU0NTA0YWQ3ZGIiLCJ1c2VySWQiOiIzNzg2MTM5NzMifQ==</vt:lpwstr>
  </property>
</Properties>
</file>