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ascii="宋体" w:hAnsi="宋体"/>
          <w:b/>
          <w:sz w:val="48"/>
          <w:szCs w:val="44"/>
        </w:rPr>
      </w:pPr>
      <w:r>
        <w:rPr>
          <w:rFonts w:hint="eastAsia" w:ascii="宋体" w:hAnsi="宋体"/>
          <w:b/>
          <w:sz w:val="48"/>
          <w:szCs w:val="44"/>
        </w:rPr>
        <w:t>报价函</w:t>
      </w:r>
    </w:p>
    <w:p>
      <w:pPr>
        <w:spacing w:before="312" w:beforeLines="100" w:line="240" w:lineRule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福建省建峰建设有限公司管理人：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就福建省建峰建设有限公司破产清算一案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项下两个涉诉案件【（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2026）闽0205民初2286号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案件与（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2026）闽0203民初3181号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案件】的一审、二审、发回重审、再审程序有关诉讼法律服务，本所代理费报价为（含税）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元人民币。在贵单位支付代理服务费前，本所出具正式发票。</w:t>
      </w:r>
    </w:p>
    <w:p>
      <w:pPr>
        <w:spacing w:line="60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本所联系人及通讯方式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：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联系人：        ，联系电话：             。</w:t>
      </w:r>
    </w:p>
    <w:p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地址：                                          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</w:t>
      </w:r>
      <w:r>
        <w:rPr>
          <w:rFonts w:ascii="仿宋_GB2312" w:hAnsi="宋体" w:eastAsia="仿宋_GB2312"/>
          <w:sz w:val="28"/>
          <w:szCs w:val="28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_GB2312" w:hAnsi="宋体" w:eastAsia="仿宋_GB2312"/>
          <w:b/>
          <w:sz w:val="28"/>
          <w:szCs w:val="28"/>
        </w:rPr>
        <w:t>（公章）</w:t>
      </w:r>
    </w:p>
    <w:p>
      <w:pPr>
        <w:widowControl w:val="0"/>
        <w:numPr>
          <w:ilvl w:val="0"/>
          <w:numId w:val="0"/>
        </w:numPr>
        <w:spacing w:line="360" w:lineRule="auto"/>
        <w:jc w:val="both"/>
      </w:pPr>
      <w:r>
        <w:rPr>
          <w:rFonts w:hint="eastAsia" w:ascii="仿宋_GB2312" w:hAnsi="宋体" w:eastAsia="仿宋_GB2312"/>
          <w:sz w:val="28"/>
          <w:szCs w:val="28"/>
        </w:rPr>
        <w:t>　　　</w:t>
      </w:r>
      <w:r>
        <w:rPr>
          <w:rFonts w:hint="eastAsia" w:ascii="仿宋_GB2312" w:hAnsi="宋体" w:eastAsia="仿宋_GB2312"/>
          <w:sz w:val="28"/>
          <w:szCs w:val="28"/>
        </w:rPr>
        <w:tab/>
      </w:r>
      <w:r>
        <w:rPr>
          <w:rFonts w:ascii="仿宋_GB2312" w:hAnsi="宋体" w:eastAsia="仿宋_GB2312"/>
          <w:sz w:val="28"/>
          <w:szCs w:val="28"/>
        </w:rPr>
        <w:t xml:space="preserve">      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28"/>
          <w:szCs w:val="28"/>
        </w:rPr>
        <w:t>年      月    日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ZDU3Zjk0ZDUyYWNlOWVlNzMxNzZkMTRiMzVjODUifQ=="/>
  </w:docVars>
  <w:rsids>
    <w:rsidRoot w:val="00172A27"/>
    <w:rsid w:val="005539BA"/>
    <w:rsid w:val="00716D64"/>
    <w:rsid w:val="010D7DD7"/>
    <w:rsid w:val="015255D6"/>
    <w:rsid w:val="02356331"/>
    <w:rsid w:val="024D1028"/>
    <w:rsid w:val="03F76D59"/>
    <w:rsid w:val="05034BAF"/>
    <w:rsid w:val="05921FB2"/>
    <w:rsid w:val="06717A5B"/>
    <w:rsid w:val="073D0CEA"/>
    <w:rsid w:val="0C281D1C"/>
    <w:rsid w:val="0CAF6548"/>
    <w:rsid w:val="0E127F32"/>
    <w:rsid w:val="0E4D1C54"/>
    <w:rsid w:val="0EAD69A2"/>
    <w:rsid w:val="0EE24651"/>
    <w:rsid w:val="0FBDB2DE"/>
    <w:rsid w:val="0FD99861"/>
    <w:rsid w:val="114C6698"/>
    <w:rsid w:val="11630F65"/>
    <w:rsid w:val="11C0511D"/>
    <w:rsid w:val="12597320"/>
    <w:rsid w:val="128B1A45"/>
    <w:rsid w:val="12AA224C"/>
    <w:rsid w:val="132C67E2"/>
    <w:rsid w:val="135ED552"/>
    <w:rsid w:val="13767A5D"/>
    <w:rsid w:val="143E1077"/>
    <w:rsid w:val="14602779"/>
    <w:rsid w:val="147D17FA"/>
    <w:rsid w:val="154C3AE1"/>
    <w:rsid w:val="16476C7A"/>
    <w:rsid w:val="167E50F8"/>
    <w:rsid w:val="169A52A0"/>
    <w:rsid w:val="180E4708"/>
    <w:rsid w:val="18FE29CF"/>
    <w:rsid w:val="1B2047F6"/>
    <w:rsid w:val="1BF8450E"/>
    <w:rsid w:val="1CDA105D"/>
    <w:rsid w:val="1D653CF2"/>
    <w:rsid w:val="1F164954"/>
    <w:rsid w:val="1F3507CD"/>
    <w:rsid w:val="1FFC77F7"/>
    <w:rsid w:val="210A073E"/>
    <w:rsid w:val="21690C01"/>
    <w:rsid w:val="21720966"/>
    <w:rsid w:val="22A07879"/>
    <w:rsid w:val="23B048C6"/>
    <w:rsid w:val="24592199"/>
    <w:rsid w:val="26BC17D3"/>
    <w:rsid w:val="27F442D2"/>
    <w:rsid w:val="28333D17"/>
    <w:rsid w:val="28745E93"/>
    <w:rsid w:val="2B6F753A"/>
    <w:rsid w:val="2DC9070A"/>
    <w:rsid w:val="2E051CB2"/>
    <w:rsid w:val="2EB0383F"/>
    <w:rsid w:val="2FD00080"/>
    <w:rsid w:val="308008A9"/>
    <w:rsid w:val="31704909"/>
    <w:rsid w:val="31A4447F"/>
    <w:rsid w:val="3203259E"/>
    <w:rsid w:val="33CC3678"/>
    <w:rsid w:val="349D5122"/>
    <w:rsid w:val="369812C8"/>
    <w:rsid w:val="37EC0C6B"/>
    <w:rsid w:val="381640A4"/>
    <w:rsid w:val="392D4E2A"/>
    <w:rsid w:val="39DD7256"/>
    <w:rsid w:val="3A334B1D"/>
    <w:rsid w:val="3AD306A7"/>
    <w:rsid w:val="3AF55DC9"/>
    <w:rsid w:val="3B387931"/>
    <w:rsid w:val="3BEC6FDD"/>
    <w:rsid w:val="3D641B3B"/>
    <w:rsid w:val="3E896DC7"/>
    <w:rsid w:val="3EFF3887"/>
    <w:rsid w:val="3F0D2D0E"/>
    <w:rsid w:val="3F4D5267"/>
    <w:rsid w:val="3FCA357E"/>
    <w:rsid w:val="3FFD0B2A"/>
    <w:rsid w:val="401E0FBD"/>
    <w:rsid w:val="40B01016"/>
    <w:rsid w:val="413F4659"/>
    <w:rsid w:val="419C6DE6"/>
    <w:rsid w:val="46D64942"/>
    <w:rsid w:val="48760D3E"/>
    <w:rsid w:val="490E2746"/>
    <w:rsid w:val="498A2208"/>
    <w:rsid w:val="4A2B0A3A"/>
    <w:rsid w:val="4A3C3803"/>
    <w:rsid w:val="4A4622A1"/>
    <w:rsid w:val="4AD321A1"/>
    <w:rsid w:val="4B6E0483"/>
    <w:rsid w:val="4C4B7EAC"/>
    <w:rsid w:val="4D44414D"/>
    <w:rsid w:val="4DCF73B5"/>
    <w:rsid w:val="4E5220AA"/>
    <w:rsid w:val="4EE46DD4"/>
    <w:rsid w:val="4F6C1739"/>
    <w:rsid w:val="4F9B5B7A"/>
    <w:rsid w:val="4FBBDD58"/>
    <w:rsid w:val="502446EB"/>
    <w:rsid w:val="50682A3D"/>
    <w:rsid w:val="50A33611"/>
    <w:rsid w:val="50AC140F"/>
    <w:rsid w:val="534C15EE"/>
    <w:rsid w:val="53F41D4A"/>
    <w:rsid w:val="553A6954"/>
    <w:rsid w:val="565A5D3C"/>
    <w:rsid w:val="574F5BC8"/>
    <w:rsid w:val="576B3637"/>
    <w:rsid w:val="57751CF3"/>
    <w:rsid w:val="57CB0F9E"/>
    <w:rsid w:val="57FF20F5"/>
    <w:rsid w:val="58FA2474"/>
    <w:rsid w:val="5A481574"/>
    <w:rsid w:val="5AD0548E"/>
    <w:rsid w:val="5AFF2319"/>
    <w:rsid w:val="5BA92D4B"/>
    <w:rsid w:val="5CCE57E1"/>
    <w:rsid w:val="5D11646B"/>
    <w:rsid w:val="5D195F2A"/>
    <w:rsid w:val="5E5C5B37"/>
    <w:rsid w:val="5EE603E0"/>
    <w:rsid w:val="5EFD5A18"/>
    <w:rsid w:val="5F5A6F38"/>
    <w:rsid w:val="5FAB1660"/>
    <w:rsid w:val="5FF88D05"/>
    <w:rsid w:val="60255718"/>
    <w:rsid w:val="609A1D64"/>
    <w:rsid w:val="616B7AA3"/>
    <w:rsid w:val="62CDB8B3"/>
    <w:rsid w:val="63081322"/>
    <w:rsid w:val="63712918"/>
    <w:rsid w:val="64934C53"/>
    <w:rsid w:val="656A1E1F"/>
    <w:rsid w:val="658B0E0A"/>
    <w:rsid w:val="659B7329"/>
    <w:rsid w:val="66850838"/>
    <w:rsid w:val="67523C88"/>
    <w:rsid w:val="679D2DEA"/>
    <w:rsid w:val="67A202F9"/>
    <w:rsid w:val="67B7909C"/>
    <w:rsid w:val="6807566F"/>
    <w:rsid w:val="68F46955"/>
    <w:rsid w:val="69196036"/>
    <w:rsid w:val="6BFA3EFD"/>
    <w:rsid w:val="6C5B721E"/>
    <w:rsid w:val="6C7C0DB6"/>
    <w:rsid w:val="6CCE1D4A"/>
    <w:rsid w:val="6D66145C"/>
    <w:rsid w:val="6DA11C7C"/>
    <w:rsid w:val="6DCC3677"/>
    <w:rsid w:val="6DCE3831"/>
    <w:rsid w:val="6E9A203B"/>
    <w:rsid w:val="6F176B74"/>
    <w:rsid w:val="6F993308"/>
    <w:rsid w:val="6FBE76C7"/>
    <w:rsid w:val="6FCCEFFB"/>
    <w:rsid w:val="6FF70DC5"/>
    <w:rsid w:val="70D90154"/>
    <w:rsid w:val="71741E36"/>
    <w:rsid w:val="71B0683D"/>
    <w:rsid w:val="71BD75B1"/>
    <w:rsid w:val="720A6E64"/>
    <w:rsid w:val="72114AAA"/>
    <w:rsid w:val="72C516AE"/>
    <w:rsid w:val="740F6884"/>
    <w:rsid w:val="749E6FE1"/>
    <w:rsid w:val="758169E8"/>
    <w:rsid w:val="75B365C9"/>
    <w:rsid w:val="75BF091C"/>
    <w:rsid w:val="7608567D"/>
    <w:rsid w:val="761FA180"/>
    <w:rsid w:val="76C9109B"/>
    <w:rsid w:val="76F01A1B"/>
    <w:rsid w:val="76F54ECF"/>
    <w:rsid w:val="77C95F36"/>
    <w:rsid w:val="77E77B0D"/>
    <w:rsid w:val="77FF63ED"/>
    <w:rsid w:val="79D02741"/>
    <w:rsid w:val="7A211360"/>
    <w:rsid w:val="7B0E5354"/>
    <w:rsid w:val="7B1B31B9"/>
    <w:rsid w:val="7C8141C6"/>
    <w:rsid w:val="7CF7772C"/>
    <w:rsid w:val="7D0F5362"/>
    <w:rsid w:val="7D2174F5"/>
    <w:rsid w:val="7E677CA0"/>
    <w:rsid w:val="7EF71744"/>
    <w:rsid w:val="7EFB4D28"/>
    <w:rsid w:val="7F513367"/>
    <w:rsid w:val="7F7BB7E5"/>
    <w:rsid w:val="7FFFCC7D"/>
    <w:rsid w:val="8BF33B4E"/>
    <w:rsid w:val="99B9A166"/>
    <w:rsid w:val="ADFFA957"/>
    <w:rsid w:val="B7FB6F55"/>
    <w:rsid w:val="BDBD14DC"/>
    <w:rsid w:val="BEAFEA2C"/>
    <w:rsid w:val="C7F717FC"/>
    <w:rsid w:val="CF9DD56B"/>
    <w:rsid w:val="CFDF2C69"/>
    <w:rsid w:val="D69D54AE"/>
    <w:rsid w:val="DBBC1862"/>
    <w:rsid w:val="DFFF9964"/>
    <w:rsid w:val="EACF77AC"/>
    <w:rsid w:val="F2DF10F8"/>
    <w:rsid w:val="F5EB4283"/>
    <w:rsid w:val="F6FF1F67"/>
    <w:rsid w:val="F7E65A8D"/>
    <w:rsid w:val="F96FA161"/>
    <w:rsid w:val="F9F4309A"/>
    <w:rsid w:val="FCB50659"/>
    <w:rsid w:val="FF9D75EC"/>
    <w:rsid w:val="FFE2EAC2"/>
    <w:rsid w:val="FFF6E977"/>
    <w:rsid w:val="FFFB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964" w:firstLineChars="200"/>
      <w:outlineLvl w:val="0"/>
    </w:pPr>
    <w:rPr>
      <w:rFonts w:ascii="仿宋" w:hAnsi="仿宋" w:eastAsia="仿宋"/>
      <w:b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1"/>
    </w:pPr>
    <w:rPr>
      <w:rFonts w:ascii="仿宋" w:hAnsi="仿宋" w:eastAsia="仿宋"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sz w:val="32"/>
      <w:szCs w:val="20"/>
    </w:rPr>
  </w:style>
  <w:style w:type="character" w:default="1" w:styleId="15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1"/>
    <w:qFormat/>
    <w:uiPriority w:val="0"/>
    <w:pPr>
      <w:ind w:firstLine="560" w:firstLineChars="200"/>
    </w:pPr>
  </w:style>
  <w:style w:type="paragraph" w:styleId="7">
    <w:name w:val="Plain Text"/>
    <w:basedOn w:val="1"/>
    <w:semiHidden/>
    <w:unhideWhenUsed/>
    <w:qFormat/>
    <w:uiPriority w:val="99"/>
    <w:rPr>
      <w:rFonts w:hAnsi="Courier New" w:cs="Courier New" w:asciiTheme="minorEastAsi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0"/>
    <w:pPr>
      <w:tabs>
        <w:tab w:val="left" w:pos="4606"/>
      </w:tabs>
      <w:ind w:firstLine="420"/>
    </w:pPr>
    <w:rPr>
      <w:lang w:val="en-US" w:eastAsia="zh-C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">
    <w:name w:val="Table Theme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cPr>
      <w:tcMar>
        <w:left w:w="0" w:type="dxa"/>
        <w:right w:w="0" w:type="dxa"/>
      </w:tcMar>
      <w:vAlign w:val="center"/>
    </w:tc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样式 标题 3 + (中文) 黑体 小四 非加粗 段前: 7.8 磅 段后: 0 磅 行距: 固定值 20 磅_0"/>
    <w:basedOn w:val="18"/>
    <w:qFormat/>
    <w:uiPriority w:val="99"/>
    <w:pPr>
      <w:spacing w:before="0" w:after="0" w:line="400" w:lineRule="exact"/>
    </w:pPr>
    <w:rPr>
      <w:sz w:val="24"/>
      <w:szCs w:val="24"/>
    </w:rPr>
  </w:style>
  <w:style w:type="paragraph" w:customStyle="1" w:styleId="18">
    <w:name w:val="标题 31"/>
    <w:basedOn w:val="19"/>
    <w:next w:val="19"/>
    <w:qFormat/>
    <w:uiPriority w:val="99"/>
    <w:pPr>
      <w:keepNext/>
      <w:keepLines/>
      <w:spacing w:before="260" w:after="260" w:line="412" w:lineRule="auto"/>
      <w:ind w:firstLine="137" w:firstLineChars="49"/>
      <w:outlineLvl w:val="2"/>
    </w:pPr>
    <w:rPr>
      <w:rFonts w:ascii="黑体" w:hAnsi="宋体" w:eastAsia="黑体"/>
      <w:sz w:val="28"/>
      <w:szCs w:val="28"/>
    </w:rPr>
  </w:style>
  <w:style w:type="paragraph" w:customStyle="1" w:styleId="19">
    <w:name w:val="正文1"/>
    <w:next w:val="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正文首行缩进 21"/>
    <w:basedOn w:val="21"/>
    <w:next w:val="17"/>
    <w:qFormat/>
    <w:uiPriority w:val="99"/>
    <w:pPr>
      <w:ind w:firstLine="420" w:firstLineChars="200"/>
    </w:pPr>
  </w:style>
  <w:style w:type="paragraph" w:customStyle="1" w:styleId="21">
    <w:name w:val="正文文本缩进1"/>
    <w:basedOn w:val="19"/>
    <w:next w:val="19"/>
    <w:qFormat/>
    <w:uiPriority w:val="0"/>
    <w:pPr>
      <w:spacing w:after="120"/>
      <w:ind w:left="420" w:leftChars="200"/>
    </w:pPr>
  </w:style>
  <w:style w:type="paragraph" w:customStyle="1" w:styleId="22">
    <w:name w:val="样式3"/>
    <w:basedOn w:val="7"/>
    <w:qFormat/>
    <w:uiPriority w:val="0"/>
    <w:pPr>
      <w:spacing w:line="0" w:lineRule="atLeast"/>
      <w:outlineLvl w:val="0"/>
    </w:pPr>
    <w:rPr>
      <w:rFonts w:hint="eastAsia" w:ascii="宋体" w:eastAsia="宋体" w:cs="Times New Roman"/>
      <w:sz w:val="28"/>
      <w:szCs w:val="20"/>
    </w:rPr>
  </w:style>
  <w:style w:type="paragraph" w:customStyle="1" w:styleId="23">
    <w:name w:val="Fließtext"/>
    <w:qFormat/>
    <w:uiPriority w:val="0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 w:eastAsia="宋体" w:cs="Times New Roman"/>
      <w:kern w:val="28"/>
      <w:lang w:val="en-US" w:eastAsia="zh-CN" w:bidi="ar-SA"/>
    </w:rPr>
  </w:style>
  <w:style w:type="paragraph" w:customStyle="1" w:styleId="24">
    <w:name w:val="content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26">
    <w:name w:val="font21"/>
    <w:basedOn w:val="15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27">
    <w:name w:val="font11"/>
    <w:basedOn w:val="1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1066</Words>
  <Characters>1111</Characters>
  <Lines>0</Lines>
  <Paragraphs>0</Paragraphs>
  <TotalTime>9</TotalTime>
  <ScaleCrop>false</ScaleCrop>
  <LinksUpToDate>false</LinksUpToDate>
  <CharactersWithSpaces>1118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2024-05-26T10:50:00Z</dcterms:created>
  <dc:creator>星星</dc:creator>
  <cp:lastModifiedBy>lyc</cp:lastModifiedBy>
  <cp:lastPrinted>2026-04-17T20:52:30Z</cp:lastPrinted>
  <dcterms:modified xsi:type="dcterms:W3CDTF">2026-04-17T20:57:58Z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768CF67686BFDE52562EE269EE71003D</vt:lpwstr>
  </property>
  <property fmtid="{D5CDD505-2E9C-101B-9397-08002B2CF9AE}" pid="4" name="KSOTemplateDocerSaveRecord">
    <vt:lpwstr>eyJoZGlkIjoiZWQwNzU4NWU5NDFiN2RlMjM1YTJiNmU0NjgzYWM2MTQiLCJ1c2VySWQiOiIyNzEzMTUxNTgifQ==</vt:lpwstr>
  </property>
</Properties>
</file>