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8" w:rightChars="-149"/>
        <w:jc w:val="distribute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color w:val="FF0000"/>
          <w:w w:val="66"/>
          <w:sz w:val="64"/>
          <w:szCs w:val="64"/>
          <w:lang w:val="en-US" w:eastAsia="zh-CN"/>
        </w:rPr>
        <w:t>长沙胤龙私教健身有限公司清算组文件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" w:beforeLines="200" w:after="0" w:afterLines="50" w:line="24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6350</wp:posOffset>
                </wp:positionV>
                <wp:extent cx="5623560" cy="6350"/>
                <wp:effectExtent l="0" t="2540" r="254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560" cy="63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1" o:spid="_x0000_s1026" o:spt="32" type="#_x0000_t32" style="position:absolute;left:0pt;flip:y;margin-left:-12pt;margin-top:0.5pt;height:0.5pt;width:442.8pt;mso-position-horizontal-relative:margin;z-index:251660288;mso-width-relative:page;mso-height-relative:page;" filled="f" stroked="t" coordsize="21600,21600" o:gfxdata="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Tib+NQAAAAHAQAADwAAAAAAAAABACAAAAAiAAAAZHJz&#10;L2Rvd25yZXYueG1sUEsBAhQAFAAAAAgAh07iQMEgCvgIAgAA/gMAAA4AAAAAAAAAAQAgAAAAIwEA&#10;AGRycy9lMm9Eb2MueG1sUEsFBgAAAAAGAAYAWQEAAJ0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eastAsia="zh-CN"/>
        </w:rPr>
        <w:t>长沙胤龙私教健身有限公司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eastAsia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eastAsia="en-US"/>
        </w:rPr>
        <w:t>债权申报须知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2025年11月17日，贵院作出（2025）湘0104清申17号民事裁定书，裁定受理长沙胤龙私教健身有限公司的强制清算一案，并于2026年2月2日指定湖南瀛启律师事务所担任长沙胤龙私教健身有限公司清算组。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为保证债权人的合法权益，并推动债权申报工作的顺利进行，依据《中华人民共和国公司法》等相关法律法规之规定，清算组现就长沙胤龙私教健身有限公司申报债权相关事宜说明如下：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一、债权申报材料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1.1 债权申报文件：一式二份（交原件）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债权申报文件含：《债权申报须知》、《债权申报登记表》、《债权申报证据清单》。文件由清算组统一提供，需加盖申报人公章，申报人为自然人的、需签字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捺印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1.2 债权人及其代理人主体资格证明文件：一式二份（以下提供复印件的，需验原件）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债权人为法人或非法人机构的，应提供申报人的营业执照复印件（加盖公章）、法定代表人身份证明书原件、法定代表人身份证复印件；债权人为自然人的，应提供个人身份证复印件；委托代理人申报的，同时提交授权委托书原件及代理人身份证复印件；委托代理人是律师的，还应提交律师事务所的指派函原件及律师执业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1.3 证明债权事实的相关证据材料：一式二份（交复印件，需验原件）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证据材料包括但不限于：生效裁判文书、合同或协议、履行合同的证据、付款凭证、银行凭单、对账单、收货单、收据或发票、往来函件、权利登记证明文件等；相关权利已经得到生效裁判文书确认的，还应当提交裁判文书已经发生法律效力的证明材料。证据清单可参考清算组模板，需加盖公章或签字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捺印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1.4利息计算表或债权形成说明文件：一式二份（原件）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申报的债权包含利息或其他费用的，应提供详细、明确的利息计算表或债权说明文件。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1.5债权人银行卡号或存折号：一式二份（卡或存折复印件，需验原件）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2.1债权申报通知书的送达不构成对无效债权的重新确认，也不导致债权诉讼时效中止、中断或延长等法律后果。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2.2申报债权金额必须明确，多个文件不一致时以债权申报登记表为准。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.3未到期债权，自法院受理强制清算申请之日起视为到期；附利息的债权，自受理之日起停止计息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，利息、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违约金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债权的计算期间至：2025年11月17日。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申报方式：债权人可通过现场申报或邮寄申报的方式进行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采用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现场申报的，申报时须携带全部材料的原件供核对，并提供复印件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份供留存。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现场申报时间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：工作日上午9:00-12:00，下午 14:00-17:00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采用邮寄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申报的，需将申报材料装订后通过EMS快递方式邮寄至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清算组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履职地址，注：邮件不支持到付。邮寄申报的，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除本须知中已标明必须提供原件的材料外，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暂时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只须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邮寄相关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材料的复印件，原件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需另行配合核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2.5申报人须在债权申报公告后30日内向清算组申报债权。逾期未申报的，可在被清算公司财产最后分配前补充申报，但此前已进行的分配，不再对其补充分配；补充申报产生的审查、确认费用，由您自行承担。未依法申报债权的，将丧失相应的清偿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.6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清算组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履职地址：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湖南省长沙市雨花区湘府中路80号复地星光商业广场办公1号栋22楼，谢律师15111120197，申律师18800172312。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2700" w:firstLineChars="9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2" w:name="_GoBack"/>
      <w:bookmarkStart w:id="1" w:name="OLE_LINK2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长沙胤龙私教健身有限公司清算组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0" w:firstLineChars="14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日</w:t>
      </w:r>
      <w:bookmarkEnd w:id="1"/>
    </w:p>
    <w:bookmarkEnd w:id="2"/>
    <w:sectPr>
      <w:footerReference r:id="rId3" w:type="default"/>
      <w:pgSz w:w="11900" w:h="16820"/>
      <w:pgMar w:top="1361" w:right="1814" w:bottom="1361" w:left="1814" w:header="720" w:footer="720" w:gutter="0"/>
      <w:pgNumType w:fmt="decimal"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B37A9-66D3-4AC1-BCDC-B1CACA704C6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00A77B3E"/>
    <w:rsid w:val="00567405"/>
    <w:rsid w:val="006F748F"/>
    <w:rsid w:val="007E4C9A"/>
    <w:rsid w:val="00835263"/>
    <w:rsid w:val="008E6812"/>
    <w:rsid w:val="009446AF"/>
    <w:rsid w:val="009C3D07"/>
    <w:rsid w:val="00A77B3E"/>
    <w:rsid w:val="00CA2A55"/>
    <w:rsid w:val="00F45BB4"/>
    <w:rsid w:val="00FC0BF4"/>
    <w:rsid w:val="042135AB"/>
    <w:rsid w:val="05565748"/>
    <w:rsid w:val="069C0033"/>
    <w:rsid w:val="071414F2"/>
    <w:rsid w:val="088E0DDF"/>
    <w:rsid w:val="092B7994"/>
    <w:rsid w:val="0B3C1002"/>
    <w:rsid w:val="0B615746"/>
    <w:rsid w:val="0B9D216A"/>
    <w:rsid w:val="0D3B37DE"/>
    <w:rsid w:val="0F6775E6"/>
    <w:rsid w:val="113C2C5C"/>
    <w:rsid w:val="142628CE"/>
    <w:rsid w:val="14657B07"/>
    <w:rsid w:val="1496033D"/>
    <w:rsid w:val="181A757C"/>
    <w:rsid w:val="18BE0BBE"/>
    <w:rsid w:val="18EB24BB"/>
    <w:rsid w:val="192A2801"/>
    <w:rsid w:val="1EFB44F3"/>
    <w:rsid w:val="1F250C7C"/>
    <w:rsid w:val="1FD966CE"/>
    <w:rsid w:val="21C56EDF"/>
    <w:rsid w:val="21F65AB1"/>
    <w:rsid w:val="25A32419"/>
    <w:rsid w:val="286B34B1"/>
    <w:rsid w:val="28FE18F4"/>
    <w:rsid w:val="2915147E"/>
    <w:rsid w:val="2AFF301E"/>
    <w:rsid w:val="2C8769D6"/>
    <w:rsid w:val="2CBD6183"/>
    <w:rsid w:val="2D5D0C81"/>
    <w:rsid w:val="30B423AA"/>
    <w:rsid w:val="31121232"/>
    <w:rsid w:val="328E4F1E"/>
    <w:rsid w:val="33250022"/>
    <w:rsid w:val="354F06D3"/>
    <w:rsid w:val="36FC1D50"/>
    <w:rsid w:val="3BD41046"/>
    <w:rsid w:val="3F13009E"/>
    <w:rsid w:val="4215727D"/>
    <w:rsid w:val="44BA7263"/>
    <w:rsid w:val="47A44863"/>
    <w:rsid w:val="4ABC7D29"/>
    <w:rsid w:val="4B161A11"/>
    <w:rsid w:val="4C383DDC"/>
    <w:rsid w:val="51A715AE"/>
    <w:rsid w:val="5742667F"/>
    <w:rsid w:val="57C62181"/>
    <w:rsid w:val="5A0B2C4A"/>
    <w:rsid w:val="5C8A223D"/>
    <w:rsid w:val="5CA775AE"/>
    <w:rsid w:val="5D944BE5"/>
    <w:rsid w:val="61520B52"/>
    <w:rsid w:val="62824D79"/>
    <w:rsid w:val="62CD64A1"/>
    <w:rsid w:val="67462055"/>
    <w:rsid w:val="687266D8"/>
    <w:rsid w:val="6BED45C1"/>
    <w:rsid w:val="6D7E00D4"/>
    <w:rsid w:val="6EE80984"/>
    <w:rsid w:val="734B5C89"/>
    <w:rsid w:val="76127258"/>
    <w:rsid w:val="763401BB"/>
    <w:rsid w:val="76E2116D"/>
    <w:rsid w:val="78114FE3"/>
    <w:rsid w:val="78752299"/>
    <w:rsid w:val="7928054F"/>
    <w:rsid w:val="798D3B45"/>
    <w:rsid w:val="7AEB70BE"/>
    <w:rsid w:val="7AF97A75"/>
    <w:rsid w:val="7C4D387C"/>
    <w:rsid w:val="7DA66F07"/>
    <w:rsid w:val="F85EA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1256</Words>
  <Characters>1345</Characters>
  <Lines>9</Lines>
  <Paragraphs>2</Paragraphs>
  <TotalTime>23</TotalTime>
  <ScaleCrop>false</ScaleCrop>
  <LinksUpToDate>false</LinksUpToDate>
  <CharactersWithSpaces>1350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2019-01-08T16:24:00Z</dcterms:created>
  <dc:creator>嘉韵灰灰</dc:creator>
  <cp:lastModifiedBy>S.Y.</cp:lastModifiedBy>
  <cp:lastPrinted>2021-04-28T15:37:00Z</cp:lastPrinted>
  <dcterms:modified xsi:type="dcterms:W3CDTF">2026-04-15T16:22:49Z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AE20C0C03349478999E025E94E0B78CC_13</vt:lpwstr>
  </property>
</Properties>
</file>