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BA1E" w14:textId="4FAFF0E9" w:rsidR="00B406AD" w:rsidRPr="00951206" w:rsidRDefault="00F9656A" w:rsidP="00951206">
      <w:pPr>
        <w:jc w:val="center"/>
        <w:rPr>
          <w:rFonts w:ascii="仿宋" w:eastAsia="仿宋" w:hAnsi="仿宋"/>
          <w:b/>
          <w:bCs/>
          <w:sz w:val="32"/>
          <w:szCs w:val="32"/>
        </w:rPr>
      </w:pPr>
      <w:r w:rsidRPr="00951206">
        <w:rPr>
          <w:rFonts w:ascii="仿宋" w:eastAsia="仿宋" w:hAnsi="仿宋" w:hint="eastAsia"/>
          <w:b/>
          <w:bCs/>
          <w:sz w:val="32"/>
          <w:szCs w:val="32"/>
        </w:rPr>
        <w:t>南京</w:t>
      </w:r>
      <w:r w:rsidR="00386C8D">
        <w:rPr>
          <w:rFonts w:ascii="仿宋" w:eastAsia="仿宋" w:hAnsi="仿宋" w:hint="eastAsia"/>
          <w:b/>
          <w:bCs/>
          <w:sz w:val="32"/>
          <w:szCs w:val="32"/>
        </w:rPr>
        <w:t>垠基置业</w:t>
      </w:r>
      <w:r w:rsidRPr="00951206">
        <w:rPr>
          <w:rFonts w:ascii="仿宋" w:eastAsia="仿宋" w:hAnsi="仿宋" w:hint="eastAsia"/>
          <w:b/>
          <w:bCs/>
          <w:sz w:val="32"/>
          <w:szCs w:val="32"/>
        </w:rPr>
        <w:t>有限公司</w:t>
      </w:r>
    </w:p>
    <w:p w14:paraId="78CF23C2" w14:textId="77129845" w:rsidR="00F9656A" w:rsidRPr="00951206" w:rsidRDefault="00F9656A" w:rsidP="00951206">
      <w:pPr>
        <w:jc w:val="center"/>
        <w:rPr>
          <w:rFonts w:ascii="仿宋" w:eastAsia="仿宋" w:hAnsi="仿宋"/>
          <w:b/>
          <w:bCs/>
          <w:sz w:val="32"/>
          <w:szCs w:val="32"/>
        </w:rPr>
      </w:pPr>
      <w:r w:rsidRPr="00951206">
        <w:rPr>
          <w:rFonts w:ascii="仿宋" w:eastAsia="仿宋" w:hAnsi="仿宋" w:hint="eastAsia"/>
          <w:b/>
          <w:bCs/>
          <w:sz w:val="32"/>
          <w:szCs w:val="32"/>
        </w:rPr>
        <w:t>职工债权登记公告</w:t>
      </w:r>
    </w:p>
    <w:p w14:paraId="1F6897F6" w14:textId="0A9A8CD1" w:rsidR="00F9656A" w:rsidRDefault="00F9656A">
      <w:pPr>
        <w:rPr>
          <w:rFonts w:ascii="仿宋" w:eastAsia="仿宋" w:hAnsi="仿宋"/>
          <w:sz w:val="28"/>
          <w:szCs w:val="28"/>
        </w:rPr>
      </w:pPr>
    </w:p>
    <w:p w14:paraId="4676A218" w14:textId="452AE699" w:rsidR="003B2A17" w:rsidRPr="00951206" w:rsidRDefault="003B2A17" w:rsidP="003B2A17">
      <w:pPr>
        <w:rPr>
          <w:rFonts w:ascii="仿宋" w:eastAsia="仿宋" w:hAnsi="仿宋"/>
          <w:b/>
          <w:bCs/>
          <w:sz w:val="28"/>
          <w:szCs w:val="28"/>
        </w:rPr>
      </w:pPr>
      <w:r w:rsidRPr="00951206">
        <w:rPr>
          <w:rFonts w:ascii="仿宋" w:eastAsia="仿宋" w:hAnsi="仿宋" w:hint="eastAsia"/>
          <w:b/>
          <w:bCs/>
          <w:sz w:val="28"/>
          <w:szCs w:val="28"/>
        </w:rPr>
        <w:t>南京</w:t>
      </w:r>
      <w:r w:rsidR="00386C8D">
        <w:rPr>
          <w:rFonts w:ascii="仿宋" w:eastAsia="仿宋" w:hAnsi="仿宋" w:hint="eastAsia"/>
          <w:b/>
          <w:bCs/>
          <w:sz w:val="28"/>
          <w:szCs w:val="28"/>
        </w:rPr>
        <w:t>垠基置业</w:t>
      </w:r>
      <w:r w:rsidR="00D870A0">
        <w:rPr>
          <w:rFonts w:ascii="仿宋" w:eastAsia="仿宋" w:hAnsi="仿宋" w:hint="eastAsia"/>
          <w:b/>
          <w:bCs/>
          <w:sz w:val="28"/>
          <w:szCs w:val="28"/>
        </w:rPr>
        <w:t>有</w:t>
      </w:r>
      <w:r w:rsidRPr="00951206">
        <w:rPr>
          <w:rFonts w:ascii="仿宋" w:eastAsia="仿宋" w:hAnsi="仿宋" w:hint="eastAsia"/>
          <w:b/>
          <w:bCs/>
          <w:sz w:val="28"/>
          <w:szCs w:val="28"/>
        </w:rPr>
        <w:t>限公司全体职工债权人：</w:t>
      </w:r>
    </w:p>
    <w:p w14:paraId="41D7D7AA" w14:textId="10795CC4" w:rsidR="003B2A17" w:rsidRDefault="003B2A17" w:rsidP="003B2A17">
      <w:pPr>
        <w:rPr>
          <w:rFonts w:ascii="仿宋" w:eastAsia="仿宋" w:hAnsi="仿宋"/>
          <w:sz w:val="28"/>
          <w:szCs w:val="28"/>
        </w:rPr>
      </w:pPr>
    </w:p>
    <w:p w14:paraId="1AE89409" w14:textId="28395307" w:rsidR="003B2A17" w:rsidRDefault="003B2A17" w:rsidP="00951206">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025</w:t>
      </w:r>
      <w:r>
        <w:rPr>
          <w:rFonts w:ascii="仿宋" w:eastAsia="仿宋" w:hAnsi="仿宋" w:hint="eastAsia"/>
          <w:sz w:val="28"/>
          <w:szCs w:val="28"/>
        </w:rPr>
        <w:t>年7月</w:t>
      </w:r>
      <w:r w:rsidR="00CB2414">
        <w:rPr>
          <w:rFonts w:ascii="仿宋" w:eastAsia="仿宋" w:hAnsi="仿宋" w:hint="eastAsia"/>
          <w:sz w:val="28"/>
          <w:szCs w:val="28"/>
        </w:rPr>
        <w:t>2</w:t>
      </w:r>
      <w:r w:rsidR="00CB2414">
        <w:rPr>
          <w:rFonts w:ascii="仿宋" w:eastAsia="仿宋" w:hAnsi="仿宋"/>
          <w:sz w:val="28"/>
          <w:szCs w:val="28"/>
        </w:rPr>
        <w:t>8</w:t>
      </w:r>
      <w:r>
        <w:rPr>
          <w:rFonts w:ascii="仿宋" w:eastAsia="仿宋" w:hAnsi="仿宋" w:hint="eastAsia"/>
          <w:sz w:val="28"/>
          <w:szCs w:val="28"/>
        </w:rPr>
        <w:t>日，江苏省南京市</w:t>
      </w:r>
      <w:r w:rsidR="00CB2414">
        <w:rPr>
          <w:rFonts w:ascii="仿宋" w:eastAsia="仿宋" w:hAnsi="仿宋" w:hint="eastAsia"/>
          <w:sz w:val="28"/>
          <w:szCs w:val="28"/>
        </w:rPr>
        <w:t>玄武</w:t>
      </w:r>
      <w:r>
        <w:rPr>
          <w:rFonts w:ascii="仿宋" w:eastAsia="仿宋" w:hAnsi="仿宋" w:hint="eastAsia"/>
          <w:sz w:val="28"/>
          <w:szCs w:val="28"/>
        </w:rPr>
        <w:t>区人民法院作出（2</w:t>
      </w:r>
      <w:r>
        <w:rPr>
          <w:rFonts w:ascii="仿宋" w:eastAsia="仿宋" w:hAnsi="仿宋"/>
          <w:sz w:val="28"/>
          <w:szCs w:val="28"/>
        </w:rPr>
        <w:t>025</w:t>
      </w:r>
      <w:r>
        <w:rPr>
          <w:rFonts w:ascii="仿宋" w:eastAsia="仿宋" w:hAnsi="仿宋" w:hint="eastAsia"/>
          <w:sz w:val="28"/>
          <w:szCs w:val="28"/>
        </w:rPr>
        <w:t>）苏0</w:t>
      </w:r>
      <w:r>
        <w:rPr>
          <w:rFonts w:ascii="仿宋" w:eastAsia="仿宋" w:hAnsi="仿宋"/>
          <w:sz w:val="28"/>
          <w:szCs w:val="28"/>
        </w:rPr>
        <w:t>1</w:t>
      </w:r>
      <w:r w:rsidR="00CB2414">
        <w:rPr>
          <w:rFonts w:ascii="仿宋" w:eastAsia="仿宋" w:hAnsi="仿宋"/>
          <w:sz w:val="28"/>
          <w:szCs w:val="28"/>
        </w:rPr>
        <w:t>02</w:t>
      </w:r>
      <w:r>
        <w:rPr>
          <w:rFonts w:ascii="仿宋" w:eastAsia="仿宋" w:hAnsi="仿宋" w:hint="eastAsia"/>
          <w:sz w:val="28"/>
          <w:szCs w:val="28"/>
        </w:rPr>
        <w:t>破</w:t>
      </w:r>
      <w:r w:rsidR="00CB2414">
        <w:rPr>
          <w:rFonts w:ascii="仿宋" w:eastAsia="仿宋" w:hAnsi="仿宋"/>
          <w:sz w:val="28"/>
          <w:szCs w:val="28"/>
        </w:rPr>
        <w:t>34</w:t>
      </w:r>
      <w:r>
        <w:rPr>
          <w:rFonts w:ascii="仿宋" w:eastAsia="仿宋" w:hAnsi="仿宋" w:hint="eastAsia"/>
          <w:sz w:val="28"/>
          <w:szCs w:val="28"/>
        </w:rPr>
        <w:t>号民事裁定书，裁定受理</w:t>
      </w:r>
      <w:r w:rsidR="00CB2414">
        <w:rPr>
          <w:rFonts w:ascii="仿宋" w:eastAsia="仿宋" w:hAnsi="仿宋" w:hint="eastAsia"/>
          <w:sz w:val="28"/>
          <w:szCs w:val="28"/>
        </w:rPr>
        <w:t>晏国佳</w:t>
      </w:r>
      <w:r>
        <w:rPr>
          <w:rFonts w:ascii="仿宋" w:eastAsia="仿宋" w:hAnsi="仿宋" w:hint="eastAsia"/>
          <w:sz w:val="28"/>
          <w:szCs w:val="28"/>
        </w:rPr>
        <w:t>对南京</w:t>
      </w:r>
      <w:r w:rsidR="00CB2414">
        <w:rPr>
          <w:rFonts w:ascii="仿宋" w:eastAsia="仿宋" w:hAnsi="仿宋" w:hint="eastAsia"/>
          <w:sz w:val="28"/>
          <w:szCs w:val="28"/>
        </w:rPr>
        <w:t>垠基置业</w:t>
      </w:r>
      <w:r>
        <w:rPr>
          <w:rFonts w:ascii="仿宋" w:eastAsia="仿宋" w:hAnsi="仿宋" w:hint="eastAsia"/>
          <w:sz w:val="28"/>
          <w:szCs w:val="28"/>
        </w:rPr>
        <w:t>有限公司</w:t>
      </w:r>
      <w:r w:rsidR="00480B0F">
        <w:rPr>
          <w:rFonts w:ascii="仿宋" w:eastAsia="仿宋" w:hAnsi="仿宋" w:hint="eastAsia"/>
          <w:sz w:val="28"/>
          <w:szCs w:val="28"/>
        </w:rPr>
        <w:t>（以下简称“</w:t>
      </w:r>
      <w:r w:rsidR="00CB2414">
        <w:rPr>
          <w:rFonts w:ascii="仿宋" w:eastAsia="仿宋" w:hAnsi="仿宋" w:hint="eastAsia"/>
          <w:sz w:val="28"/>
          <w:szCs w:val="28"/>
        </w:rPr>
        <w:t>垠基置业</w:t>
      </w:r>
      <w:r w:rsidR="00480B0F">
        <w:rPr>
          <w:rFonts w:ascii="仿宋" w:eastAsia="仿宋" w:hAnsi="仿宋" w:hint="eastAsia"/>
          <w:sz w:val="28"/>
          <w:szCs w:val="28"/>
        </w:rPr>
        <w:t>公司”）</w:t>
      </w:r>
      <w:r>
        <w:rPr>
          <w:rFonts w:ascii="仿宋" w:eastAsia="仿宋" w:hAnsi="仿宋" w:hint="eastAsia"/>
          <w:sz w:val="28"/>
          <w:szCs w:val="28"/>
        </w:rPr>
        <w:t>的破产清算申请</w:t>
      </w:r>
      <w:r w:rsidR="00480B0F">
        <w:rPr>
          <w:rFonts w:ascii="仿宋" w:eastAsia="仿宋" w:hAnsi="仿宋" w:hint="eastAsia"/>
          <w:sz w:val="28"/>
          <w:szCs w:val="28"/>
        </w:rPr>
        <w:t>，并于同日作出</w:t>
      </w:r>
      <w:r w:rsidR="00CB2414">
        <w:rPr>
          <w:rFonts w:ascii="仿宋" w:eastAsia="仿宋" w:hAnsi="仿宋" w:hint="eastAsia"/>
          <w:sz w:val="28"/>
          <w:szCs w:val="28"/>
        </w:rPr>
        <w:t>（2</w:t>
      </w:r>
      <w:r w:rsidR="00CB2414">
        <w:rPr>
          <w:rFonts w:ascii="仿宋" w:eastAsia="仿宋" w:hAnsi="仿宋"/>
          <w:sz w:val="28"/>
          <w:szCs w:val="28"/>
        </w:rPr>
        <w:t>025</w:t>
      </w:r>
      <w:r w:rsidR="00CB2414">
        <w:rPr>
          <w:rFonts w:ascii="仿宋" w:eastAsia="仿宋" w:hAnsi="仿宋" w:hint="eastAsia"/>
          <w:sz w:val="28"/>
          <w:szCs w:val="28"/>
        </w:rPr>
        <w:t>）苏0</w:t>
      </w:r>
      <w:r w:rsidR="00CB2414">
        <w:rPr>
          <w:rFonts w:ascii="仿宋" w:eastAsia="仿宋" w:hAnsi="仿宋"/>
          <w:sz w:val="28"/>
          <w:szCs w:val="28"/>
        </w:rPr>
        <w:t>102</w:t>
      </w:r>
      <w:r w:rsidR="00CB2414">
        <w:rPr>
          <w:rFonts w:ascii="仿宋" w:eastAsia="仿宋" w:hAnsi="仿宋" w:hint="eastAsia"/>
          <w:sz w:val="28"/>
          <w:szCs w:val="28"/>
        </w:rPr>
        <w:t>破</w:t>
      </w:r>
      <w:r w:rsidR="00CB2414">
        <w:rPr>
          <w:rFonts w:ascii="仿宋" w:eastAsia="仿宋" w:hAnsi="仿宋"/>
          <w:sz w:val="28"/>
          <w:szCs w:val="28"/>
        </w:rPr>
        <w:t>34</w:t>
      </w:r>
      <w:r w:rsidR="00CB2414">
        <w:rPr>
          <w:rFonts w:ascii="仿宋" w:eastAsia="仿宋" w:hAnsi="仿宋" w:hint="eastAsia"/>
          <w:sz w:val="28"/>
          <w:szCs w:val="28"/>
        </w:rPr>
        <w:t>号</w:t>
      </w:r>
      <w:r w:rsidR="00480B0F">
        <w:rPr>
          <w:rFonts w:ascii="仿宋" w:eastAsia="仿宋" w:hAnsi="仿宋" w:hint="eastAsia"/>
          <w:sz w:val="28"/>
          <w:szCs w:val="28"/>
        </w:rPr>
        <w:t>决定书，指定北京市康达（南京）律师事务所担任</w:t>
      </w:r>
      <w:r w:rsidR="00CB2414">
        <w:rPr>
          <w:rFonts w:ascii="仿宋" w:eastAsia="仿宋" w:hAnsi="仿宋" w:hint="eastAsia"/>
          <w:sz w:val="28"/>
          <w:szCs w:val="28"/>
        </w:rPr>
        <w:t>南京垠基置业有限公司</w:t>
      </w:r>
      <w:r w:rsidR="00480B0F">
        <w:rPr>
          <w:rFonts w:ascii="仿宋" w:eastAsia="仿宋" w:hAnsi="仿宋" w:hint="eastAsia"/>
          <w:sz w:val="28"/>
          <w:szCs w:val="28"/>
        </w:rPr>
        <w:t>破产清算案的管理人。</w:t>
      </w:r>
    </w:p>
    <w:p w14:paraId="6618D63C" w14:textId="521F8E3E" w:rsidR="00F9656A" w:rsidRDefault="00480B0F" w:rsidP="00951206">
      <w:pPr>
        <w:ind w:firstLineChars="200" w:firstLine="560"/>
        <w:rPr>
          <w:rFonts w:ascii="仿宋" w:eastAsia="仿宋" w:hAnsi="仿宋"/>
          <w:sz w:val="28"/>
          <w:szCs w:val="28"/>
        </w:rPr>
      </w:pPr>
      <w:r>
        <w:rPr>
          <w:rFonts w:ascii="仿宋" w:eastAsia="仿宋" w:hAnsi="仿宋" w:hint="eastAsia"/>
          <w:sz w:val="28"/>
          <w:szCs w:val="28"/>
        </w:rPr>
        <w:t>依据《中华人民共和国企业破产法》第四十八条，职工债权由管理人调查后列出清单并予以公示。目前管理人未接管到企业职工名册及完整的企业账簿，为尽快调查</w:t>
      </w:r>
      <w:r w:rsidR="00D870A0">
        <w:rPr>
          <w:rFonts w:ascii="仿宋" w:eastAsia="仿宋" w:hAnsi="仿宋" w:hint="eastAsia"/>
          <w:sz w:val="28"/>
          <w:szCs w:val="28"/>
        </w:rPr>
        <w:t>垠基置业</w:t>
      </w:r>
      <w:r>
        <w:rPr>
          <w:rFonts w:ascii="仿宋" w:eastAsia="仿宋" w:hAnsi="仿宋" w:hint="eastAsia"/>
          <w:sz w:val="28"/>
          <w:szCs w:val="28"/>
        </w:rPr>
        <w:t>公司欠付的真实职工债权情况，保护职工合法权益，现特公告如下：</w:t>
      </w:r>
    </w:p>
    <w:p w14:paraId="3D0A370D" w14:textId="3F20445F" w:rsidR="00480B0F" w:rsidRPr="00951206" w:rsidRDefault="00480B0F" w:rsidP="00951206">
      <w:pPr>
        <w:ind w:firstLineChars="200" w:firstLine="562"/>
        <w:rPr>
          <w:rFonts w:ascii="仿宋" w:eastAsia="仿宋" w:hAnsi="仿宋"/>
          <w:b/>
          <w:bCs/>
          <w:sz w:val="28"/>
          <w:szCs w:val="28"/>
        </w:rPr>
      </w:pPr>
      <w:r w:rsidRPr="00951206">
        <w:rPr>
          <w:rFonts w:ascii="仿宋" w:eastAsia="仿宋" w:hAnsi="仿宋" w:hint="eastAsia"/>
          <w:b/>
          <w:bCs/>
          <w:sz w:val="28"/>
          <w:szCs w:val="28"/>
        </w:rPr>
        <w:t>如</w:t>
      </w:r>
      <w:r w:rsidR="000F46F6" w:rsidRPr="000F46F6">
        <w:rPr>
          <w:rFonts w:ascii="仿宋" w:eastAsia="仿宋" w:hAnsi="仿宋"/>
          <w:b/>
          <w:bCs/>
          <w:sz w:val="28"/>
          <w:szCs w:val="28"/>
        </w:rPr>
        <w:t>垠基置业公司</w:t>
      </w:r>
      <w:r w:rsidRPr="00951206">
        <w:rPr>
          <w:rFonts w:ascii="仿宋" w:eastAsia="仿宋" w:hAnsi="仿宋" w:hint="eastAsia"/>
          <w:b/>
          <w:bCs/>
          <w:sz w:val="28"/>
          <w:szCs w:val="28"/>
        </w:rPr>
        <w:t>拖欠职工工资、社保等各项费用的，请各职工债权人于2</w:t>
      </w:r>
      <w:r w:rsidRPr="00951206">
        <w:rPr>
          <w:rFonts w:ascii="仿宋" w:eastAsia="仿宋" w:hAnsi="仿宋"/>
          <w:b/>
          <w:bCs/>
          <w:sz w:val="28"/>
          <w:szCs w:val="28"/>
        </w:rPr>
        <w:t>025</w:t>
      </w:r>
      <w:r w:rsidRPr="00951206">
        <w:rPr>
          <w:rFonts w:ascii="仿宋" w:eastAsia="仿宋" w:hAnsi="仿宋" w:hint="eastAsia"/>
          <w:b/>
          <w:bCs/>
          <w:sz w:val="28"/>
          <w:szCs w:val="28"/>
        </w:rPr>
        <w:t>年</w:t>
      </w:r>
      <w:r w:rsidR="00075FA4">
        <w:rPr>
          <w:rFonts w:ascii="仿宋" w:eastAsia="仿宋" w:hAnsi="仿宋"/>
          <w:b/>
          <w:bCs/>
          <w:sz w:val="28"/>
          <w:szCs w:val="28"/>
        </w:rPr>
        <w:t>9</w:t>
      </w:r>
      <w:r w:rsidRPr="00951206">
        <w:rPr>
          <w:rFonts w:ascii="仿宋" w:eastAsia="仿宋" w:hAnsi="仿宋" w:hint="eastAsia"/>
          <w:b/>
          <w:bCs/>
          <w:sz w:val="28"/>
          <w:szCs w:val="28"/>
        </w:rPr>
        <w:t>月</w:t>
      </w:r>
      <w:r w:rsidR="00C13666" w:rsidRPr="00951206">
        <w:rPr>
          <w:rFonts w:ascii="仿宋" w:eastAsia="仿宋" w:hAnsi="仿宋"/>
          <w:b/>
          <w:bCs/>
          <w:sz w:val="28"/>
          <w:szCs w:val="28"/>
        </w:rPr>
        <w:t>1</w:t>
      </w:r>
      <w:r w:rsidRPr="00951206">
        <w:rPr>
          <w:rFonts w:ascii="仿宋" w:eastAsia="仿宋" w:hAnsi="仿宋" w:hint="eastAsia"/>
          <w:b/>
          <w:bCs/>
          <w:sz w:val="28"/>
          <w:szCs w:val="28"/>
        </w:rPr>
        <w:t>日前</w:t>
      </w:r>
      <w:r w:rsidR="00C13666" w:rsidRPr="00951206">
        <w:rPr>
          <w:rFonts w:ascii="仿宋" w:eastAsia="仿宋" w:hAnsi="仿宋" w:hint="eastAsia"/>
          <w:b/>
          <w:bCs/>
          <w:sz w:val="28"/>
          <w:szCs w:val="28"/>
        </w:rPr>
        <w:t>联系管理人进行登记。</w:t>
      </w:r>
    </w:p>
    <w:p w14:paraId="0CE2996B" w14:textId="1B6F6B86" w:rsidR="00C13666" w:rsidRDefault="00C13666" w:rsidP="00951206">
      <w:pPr>
        <w:ind w:firstLineChars="200" w:firstLine="560"/>
        <w:rPr>
          <w:rFonts w:ascii="仿宋" w:eastAsia="仿宋" w:hAnsi="仿宋"/>
          <w:sz w:val="28"/>
          <w:szCs w:val="28"/>
        </w:rPr>
      </w:pPr>
      <w:r>
        <w:rPr>
          <w:rFonts w:ascii="仿宋" w:eastAsia="仿宋" w:hAnsi="仿宋" w:hint="eastAsia"/>
          <w:sz w:val="28"/>
          <w:szCs w:val="28"/>
        </w:rPr>
        <w:t>登记方式：填写后附《职工债权登记表》，写明紫</w:t>
      </w:r>
      <w:r w:rsidR="000F46F6">
        <w:rPr>
          <w:rFonts w:ascii="仿宋" w:eastAsia="仿宋" w:hAnsi="仿宋" w:hint="eastAsia"/>
          <w:sz w:val="28"/>
          <w:szCs w:val="28"/>
        </w:rPr>
        <w:t>垠基置业公司</w:t>
      </w:r>
      <w:r>
        <w:rPr>
          <w:rFonts w:ascii="仿宋" w:eastAsia="仿宋" w:hAnsi="仿宋" w:hint="eastAsia"/>
          <w:sz w:val="28"/>
          <w:szCs w:val="28"/>
        </w:rPr>
        <w:t>具体欠付的费用种类，包括但不限于工资、医疗、伤残补助、抚恤费用、补偿金以及应当划入个人账户的基本养老保险和基本医疗保险费用的情况，并提交身份证复印件、劳动合同、欠缴证明、生效法律文书等有关证明材料。《职工债权登记表》填写完毕，职工应签字并扫描后发送至电子邮箱（huanyang</w:t>
      </w:r>
      <w:r>
        <w:rPr>
          <w:rFonts w:ascii="仿宋" w:eastAsia="仿宋" w:hAnsi="仿宋"/>
          <w:sz w:val="28"/>
          <w:szCs w:val="28"/>
        </w:rPr>
        <w:t>.liu@kangdalawyers.com</w:t>
      </w:r>
      <w:r>
        <w:rPr>
          <w:rFonts w:ascii="仿宋" w:eastAsia="仿宋" w:hAnsi="仿宋" w:hint="eastAsia"/>
          <w:sz w:val="28"/>
          <w:szCs w:val="28"/>
        </w:rPr>
        <w:t>）,并同步</w:t>
      </w:r>
      <w:r>
        <w:rPr>
          <w:rFonts w:ascii="仿宋" w:eastAsia="仿宋" w:hAnsi="仿宋" w:hint="eastAsia"/>
          <w:sz w:val="28"/>
          <w:szCs w:val="28"/>
        </w:rPr>
        <w:lastRenderedPageBreak/>
        <w:t>将原件邮寄至管理人（收件人：刘欢洋、杨璇佩；联系电话：1</w:t>
      </w:r>
      <w:r>
        <w:rPr>
          <w:rFonts w:ascii="仿宋" w:eastAsia="仿宋" w:hAnsi="仿宋"/>
          <w:sz w:val="28"/>
          <w:szCs w:val="28"/>
        </w:rPr>
        <w:t>8913005705</w:t>
      </w:r>
      <w:r>
        <w:rPr>
          <w:rFonts w:ascii="仿宋" w:eastAsia="仿宋" w:hAnsi="仿宋" w:hint="eastAsia"/>
          <w:sz w:val="28"/>
          <w:szCs w:val="28"/>
        </w:rPr>
        <w:t>、1</w:t>
      </w:r>
      <w:r>
        <w:rPr>
          <w:rFonts w:ascii="仿宋" w:eastAsia="仿宋" w:hAnsi="仿宋"/>
          <w:sz w:val="28"/>
          <w:szCs w:val="28"/>
        </w:rPr>
        <w:t>8201607586</w:t>
      </w:r>
      <w:r>
        <w:rPr>
          <w:rFonts w:ascii="仿宋" w:eastAsia="仿宋" w:hAnsi="仿宋" w:hint="eastAsia"/>
          <w:sz w:val="28"/>
          <w:szCs w:val="28"/>
        </w:rPr>
        <w:t>，江苏省南京市建邺区应天大街8</w:t>
      </w:r>
      <w:r>
        <w:rPr>
          <w:rFonts w:ascii="仿宋" w:eastAsia="仿宋" w:hAnsi="仿宋"/>
          <w:sz w:val="28"/>
          <w:szCs w:val="28"/>
        </w:rPr>
        <w:t>88</w:t>
      </w:r>
      <w:r>
        <w:rPr>
          <w:rFonts w:ascii="仿宋" w:eastAsia="仿宋" w:hAnsi="仿宋" w:hint="eastAsia"/>
          <w:sz w:val="28"/>
          <w:szCs w:val="28"/>
        </w:rPr>
        <w:t>号金鹰世界A座2</w:t>
      </w:r>
      <w:r>
        <w:rPr>
          <w:rFonts w:ascii="仿宋" w:eastAsia="仿宋" w:hAnsi="仿宋"/>
          <w:sz w:val="28"/>
          <w:szCs w:val="28"/>
        </w:rPr>
        <w:t>6</w:t>
      </w:r>
      <w:r>
        <w:rPr>
          <w:rFonts w:ascii="仿宋" w:eastAsia="仿宋" w:hAnsi="仿宋" w:hint="eastAsia"/>
          <w:sz w:val="28"/>
          <w:szCs w:val="28"/>
        </w:rPr>
        <w:t>层B、C单元，北京市康达（南京）律师事务所），管理人将依法予以核查和登记。</w:t>
      </w:r>
    </w:p>
    <w:p w14:paraId="7A23889A" w14:textId="61E2078D" w:rsidR="00C13666" w:rsidRDefault="00C13666" w:rsidP="00951206">
      <w:pPr>
        <w:ind w:firstLineChars="200" w:firstLine="560"/>
        <w:rPr>
          <w:rFonts w:ascii="仿宋" w:eastAsia="仿宋" w:hAnsi="仿宋"/>
          <w:sz w:val="28"/>
          <w:szCs w:val="28"/>
        </w:rPr>
      </w:pPr>
      <w:r>
        <w:rPr>
          <w:rFonts w:ascii="仿宋" w:eastAsia="仿宋" w:hAnsi="仿宋" w:hint="eastAsia"/>
          <w:sz w:val="28"/>
          <w:szCs w:val="28"/>
        </w:rPr>
        <w:t>如职工未提供相关证据且管理人亦无法通过其他途径调查确认的，管理人将不予登记为职工债权。</w:t>
      </w:r>
    </w:p>
    <w:p w14:paraId="3748A77B" w14:textId="6177C259" w:rsidR="00C13666" w:rsidRDefault="00C13666">
      <w:pPr>
        <w:rPr>
          <w:rFonts w:ascii="仿宋" w:eastAsia="仿宋" w:hAnsi="仿宋"/>
          <w:sz w:val="28"/>
          <w:szCs w:val="28"/>
        </w:rPr>
      </w:pPr>
    </w:p>
    <w:p w14:paraId="4599439E" w14:textId="1EBA9F04" w:rsidR="00862187" w:rsidRDefault="00BF2564" w:rsidP="00951206">
      <w:pPr>
        <w:ind w:firstLineChars="1400" w:firstLine="3920"/>
        <w:rPr>
          <w:rFonts w:ascii="仿宋" w:eastAsia="仿宋" w:hAnsi="仿宋"/>
          <w:sz w:val="28"/>
          <w:szCs w:val="28"/>
        </w:rPr>
      </w:pPr>
      <w:r w:rsidRPr="00BF2564">
        <w:rPr>
          <w:rFonts w:ascii="仿宋" w:eastAsia="仿宋" w:hAnsi="仿宋"/>
          <w:sz w:val="28"/>
          <w:szCs w:val="28"/>
        </w:rPr>
        <w:t>南京垠基置业</w:t>
      </w:r>
      <w:r w:rsidR="00D870A0">
        <w:rPr>
          <w:rFonts w:ascii="仿宋" w:eastAsia="仿宋" w:hAnsi="仿宋" w:hint="eastAsia"/>
          <w:sz w:val="28"/>
          <w:szCs w:val="28"/>
        </w:rPr>
        <w:t>有</w:t>
      </w:r>
      <w:r w:rsidRPr="00BF2564">
        <w:rPr>
          <w:rFonts w:ascii="仿宋" w:eastAsia="仿宋" w:hAnsi="仿宋"/>
          <w:sz w:val="28"/>
          <w:szCs w:val="28"/>
        </w:rPr>
        <w:t>限公司</w:t>
      </w:r>
      <w:r w:rsidR="00862187">
        <w:rPr>
          <w:rFonts w:ascii="仿宋" w:eastAsia="仿宋" w:hAnsi="仿宋" w:hint="eastAsia"/>
          <w:sz w:val="28"/>
          <w:szCs w:val="28"/>
        </w:rPr>
        <w:t>管理人</w:t>
      </w:r>
    </w:p>
    <w:p w14:paraId="08CF790B" w14:textId="5415E2FF" w:rsidR="00862187" w:rsidRPr="00862187" w:rsidRDefault="00862187" w:rsidP="00951206">
      <w:pPr>
        <w:ind w:firstLineChars="1400" w:firstLine="3920"/>
        <w:rPr>
          <w:rFonts w:ascii="仿宋" w:eastAsia="仿宋" w:hAnsi="仿宋"/>
          <w:sz w:val="28"/>
          <w:szCs w:val="28"/>
        </w:rPr>
      </w:pPr>
      <w:r>
        <w:rPr>
          <w:rFonts w:ascii="仿宋" w:eastAsia="仿宋" w:hAnsi="仿宋" w:hint="eastAsia"/>
          <w:sz w:val="28"/>
          <w:szCs w:val="28"/>
        </w:rPr>
        <w:t>日期：2</w:t>
      </w:r>
      <w:r>
        <w:rPr>
          <w:rFonts w:ascii="仿宋" w:eastAsia="仿宋" w:hAnsi="仿宋"/>
          <w:sz w:val="28"/>
          <w:szCs w:val="28"/>
        </w:rPr>
        <w:t>025</w:t>
      </w:r>
      <w:r>
        <w:rPr>
          <w:rFonts w:ascii="仿宋" w:eastAsia="仿宋" w:hAnsi="仿宋" w:hint="eastAsia"/>
          <w:sz w:val="28"/>
          <w:szCs w:val="28"/>
        </w:rPr>
        <w:t>年8月</w:t>
      </w:r>
      <w:r w:rsidR="00075FA4">
        <w:rPr>
          <w:rFonts w:ascii="仿宋" w:eastAsia="仿宋" w:hAnsi="仿宋"/>
          <w:sz w:val="28"/>
          <w:szCs w:val="28"/>
        </w:rPr>
        <w:t>10</w:t>
      </w:r>
      <w:r>
        <w:rPr>
          <w:rFonts w:ascii="仿宋" w:eastAsia="仿宋" w:hAnsi="仿宋" w:hint="eastAsia"/>
          <w:sz w:val="28"/>
          <w:szCs w:val="28"/>
        </w:rPr>
        <w:t>日</w:t>
      </w:r>
    </w:p>
    <w:p w14:paraId="6FA67F8A" w14:textId="26A6838C" w:rsidR="00862187" w:rsidRDefault="00862187">
      <w:pPr>
        <w:rPr>
          <w:rFonts w:ascii="仿宋" w:eastAsia="仿宋" w:hAnsi="仿宋"/>
          <w:sz w:val="28"/>
          <w:szCs w:val="28"/>
        </w:rPr>
      </w:pPr>
    </w:p>
    <w:p w14:paraId="5D116A20" w14:textId="77777777" w:rsidR="00951206" w:rsidRDefault="00951206">
      <w:pPr>
        <w:rPr>
          <w:rFonts w:ascii="仿宋" w:eastAsia="仿宋" w:hAnsi="仿宋"/>
          <w:sz w:val="28"/>
          <w:szCs w:val="28"/>
        </w:rPr>
      </w:pPr>
    </w:p>
    <w:p w14:paraId="3D5C1AAC" w14:textId="6677FA88" w:rsidR="00C13666" w:rsidRDefault="00C13666">
      <w:pPr>
        <w:rPr>
          <w:rFonts w:ascii="仿宋" w:eastAsia="仿宋" w:hAnsi="仿宋"/>
          <w:sz w:val="28"/>
          <w:szCs w:val="28"/>
        </w:rPr>
      </w:pPr>
      <w:r>
        <w:rPr>
          <w:rFonts w:ascii="仿宋" w:eastAsia="仿宋" w:hAnsi="仿宋" w:hint="eastAsia"/>
          <w:sz w:val="28"/>
          <w:szCs w:val="28"/>
        </w:rPr>
        <w:t>附：</w:t>
      </w:r>
    </w:p>
    <w:p w14:paraId="23D3115E" w14:textId="79C3C99F" w:rsidR="00C13666" w:rsidRDefault="00C13666">
      <w:pPr>
        <w:rPr>
          <w:rFonts w:ascii="仿宋" w:eastAsia="仿宋" w:hAnsi="仿宋"/>
          <w:sz w:val="28"/>
          <w:szCs w:val="28"/>
        </w:rPr>
      </w:pPr>
      <w:r>
        <w:rPr>
          <w:rFonts w:ascii="仿宋" w:eastAsia="仿宋" w:hAnsi="仿宋" w:hint="eastAsia"/>
          <w:sz w:val="28"/>
          <w:szCs w:val="28"/>
        </w:rPr>
        <w:t>1、《职工债权登记表》</w:t>
      </w:r>
    </w:p>
    <w:p w14:paraId="671AC03C" w14:textId="28D82B0B" w:rsidR="00862187" w:rsidRDefault="00862187">
      <w:pPr>
        <w:rPr>
          <w:rFonts w:ascii="仿宋" w:eastAsia="仿宋" w:hAnsi="仿宋"/>
          <w:sz w:val="28"/>
          <w:szCs w:val="28"/>
        </w:rPr>
      </w:pPr>
      <w:r>
        <w:rPr>
          <w:rFonts w:ascii="仿宋" w:eastAsia="仿宋" w:hAnsi="仿宋" w:hint="eastAsia"/>
          <w:sz w:val="28"/>
          <w:szCs w:val="28"/>
        </w:rPr>
        <w:t>2、</w:t>
      </w:r>
      <w:r w:rsidR="00BF2564">
        <w:rPr>
          <w:rFonts w:ascii="仿宋" w:eastAsia="仿宋" w:hAnsi="仿宋" w:hint="eastAsia"/>
          <w:sz w:val="28"/>
          <w:szCs w:val="28"/>
        </w:rPr>
        <w:t>（2</w:t>
      </w:r>
      <w:r w:rsidR="00BF2564">
        <w:rPr>
          <w:rFonts w:ascii="仿宋" w:eastAsia="仿宋" w:hAnsi="仿宋"/>
          <w:sz w:val="28"/>
          <w:szCs w:val="28"/>
        </w:rPr>
        <w:t>025</w:t>
      </w:r>
      <w:r w:rsidR="00BF2564">
        <w:rPr>
          <w:rFonts w:ascii="仿宋" w:eastAsia="仿宋" w:hAnsi="仿宋" w:hint="eastAsia"/>
          <w:sz w:val="28"/>
          <w:szCs w:val="28"/>
        </w:rPr>
        <w:t>）苏0</w:t>
      </w:r>
      <w:r w:rsidR="00BF2564">
        <w:rPr>
          <w:rFonts w:ascii="仿宋" w:eastAsia="仿宋" w:hAnsi="仿宋"/>
          <w:sz w:val="28"/>
          <w:szCs w:val="28"/>
        </w:rPr>
        <w:t>102</w:t>
      </w:r>
      <w:r w:rsidR="00BF2564">
        <w:rPr>
          <w:rFonts w:ascii="仿宋" w:eastAsia="仿宋" w:hAnsi="仿宋" w:hint="eastAsia"/>
          <w:sz w:val="28"/>
          <w:szCs w:val="28"/>
        </w:rPr>
        <w:t>破</w:t>
      </w:r>
      <w:r w:rsidR="00BF2564">
        <w:rPr>
          <w:rFonts w:ascii="仿宋" w:eastAsia="仿宋" w:hAnsi="仿宋"/>
          <w:sz w:val="28"/>
          <w:szCs w:val="28"/>
        </w:rPr>
        <w:t>34</w:t>
      </w:r>
      <w:r w:rsidR="00BF2564">
        <w:rPr>
          <w:rFonts w:ascii="仿宋" w:eastAsia="仿宋" w:hAnsi="仿宋" w:hint="eastAsia"/>
          <w:sz w:val="28"/>
          <w:szCs w:val="28"/>
        </w:rPr>
        <w:t>号民事裁定书</w:t>
      </w:r>
    </w:p>
    <w:p w14:paraId="6C6F029A" w14:textId="5BFF206A" w:rsidR="00862187" w:rsidRDefault="00862187">
      <w:pPr>
        <w:rPr>
          <w:rFonts w:ascii="仿宋" w:eastAsia="仿宋" w:hAnsi="仿宋"/>
          <w:sz w:val="28"/>
          <w:szCs w:val="28"/>
        </w:rPr>
      </w:pPr>
      <w:r>
        <w:rPr>
          <w:rFonts w:ascii="仿宋" w:eastAsia="仿宋" w:hAnsi="仿宋" w:hint="eastAsia"/>
          <w:sz w:val="28"/>
          <w:szCs w:val="28"/>
        </w:rPr>
        <w:t>3、</w:t>
      </w:r>
      <w:r w:rsidR="00BF2564">
        <w:rPr>
          <w:rFonts w:ascii="仿宋" w:eastAsia="仿宋" w:hAnsi="仿宋" w:hint="eastAsia"/>
          <w:sz w:val="28"/>
          <w:szCs w:val="28"/>
        </w:rPr>
        <w:t>（2</w:t>
      </w:r>
      <w:r w:rsidR="00BF2564">
        <w:rPr>
          <w:rFonts w:ascii="仿宋" w:eastAsia="仿宋" w:hAnsi="仿宋"/>
          <w:sz w:val="28"/>
          <w:szCs w:val="28"/>
        </w:rPr>
        <w:t>025</w:t>
      </w:r>
      <w:r w:rsidR="00BF2564">
        <w:rPr>
          <w:rFonts w:ascii="仿宋" w:eastAsia="仿宋" w:hAnsi="仿宋" w:hint="eastAsia"/>
          <w:sz w:val="28"/>
          <w:szCs w:val="28"/>
        </w:rPr>
        <w:t>）苏0</w:t>
      </w:r>
      <w:r w:rsidR="00BF2564">
        <w:rPr>
          <w:rFonts w:ascii="仿宋" w:eastAsia="仿宋" w:hAnsi="仿宋"/>
          <w:sz w:val="28"/>
          <w:szCs w:val="28"/>
        </w:rPr>
        <w:t>102</w:t>
      </w:r>
      <w:r w:rsidR="00BF2564">
        <w:rPr>
          <w:rFonts w:ascii="仿宋" w:eastAsia="仿宋" w:hAnsi="仿宋" w:hint="eastAsia"/>
          <w:sz w:val="28"/>
          <w:szCs w:val="28"/>
        </w:rPr>
        <w:t>破</w:t>
      </w:r>
      <w:r w:rsidR="00BF2564">
        <w:rPr>
          <w:rFonts w:ascii="仿宋" w:eastAsia="仿宋" w:hAnsi="仿宋"/>
          <w:sz w:val="28"/>
          <w:szCs w:val="28"/>
        </w:rPr>
        <w:t>34</w:t>
      </w:r>
      <w:r w:rsidR="00BF2564">
        <w:rPr>
          <w:rFonts w:ascii="仿宋" w:eastAsia="仿宋" w:hAnsi="仿宋" w:hint="eastAsia"/>
          <w:sz w:val="28"/>
          <w:szCs w:val="28"/>
        </w:rPr>
        <w:t>号决定书</w:t>
      </w:r>
    </w:p>
    <w:p w14:paraId="2610E182" w14:textId="75D31DEE" w:rsidR="00862187" w:rsidRPr="003B2A17" w:rsidRDefault="00862187">
      <w:pPr>
        <w:rPr>
          <w:rFonts w:ascii="仿宋" w:eastAsia="仿宋" w:hAnsi="仿宋"/>
          <w:sz w:val="28"/>
          <w:szCs w:val="28"/>
        </w:rPr>
      </w:pPr>
      <w:r>
        <w:rPr>
          <w:rFonts w:ascii="仿宋" w:eastAsia="仿宋" w:hAnsi="仿宋" w:hint="eastAsia"/>
          <w:sz w:val="28"/>
          <w:szCs w:val="28"/>
        </w:rPr>
        <w:t>4、管理人联系方式：刘欢洋、杨璇佩；联系电话：1</w:t>
      </w:r>
      <w:r>
        <w:rPr>
          <w:rFonts w:ascii="仿宋" w:eastAsia="仿宋" w:hAnsi="仿宋"/>
          <w:sz w:val="28"/>
          <w:szCs w:val="28"/>
        </w:rPr>
        <w:t>8913005705</w:t>
      </w:r>
      <w:r>
        <w:rPr>
          <w:rFonts w:ascii="仿宋" w:eastAsia="仿宋" w:hAnsi="仿宋" w:hint="eastAsia"/>
          <w:sz w:val="28"/>
          <w:szCs w:val="28"/>
        </w:rPr>
        <w:t>、1</w:t>
      </w:r>
      <w:r>
        <w:rPr>
          <w:rFonts w:ascii="仿宋" w:eastAsia="仿宋" w:hAnsi="仿宋"/>
          <w:sz w:val="28"/>
          <w:szCs w:val="28"/>
        </w:rPr>
        <w:t>8201607586</w:t>
      </w:r>
      <w:r>
        <w:rPr>
          <w:rFonts w:ascii="仿宋" w:eastAsia="仿宋" w:hAnsi="仿宋" w:hint="eastAsia"/>
          <w:sz w:val="28"/>
          <w:szCs w:val="28"/>
        </w:rPr>
        <w:t>，江苏省南京市建邺区应天大街8</w:t>
      </w:r>
      <w:r>
        <w:rPr>
          <w:rFonts w:ascii="仿宋" w:eastAsia="仿宋" w:hAnsi="仿宋"/>
          <w:sz w:val="28"/>
          <w:szCs w:val="28"/>
        </w:rPr>
        <w:t>88</w:t>
      </w:r>
      <w:r>
        <w:rPr>
          <w:rFonts w:ascii="仿宋" w:eastAsia="仿宋" w:hAnsi="仿宋" w:hint="eastAsia"/>
          <w:sz w:val="28"/>
          <w:szCs w:val="28"/>
        </w:rPr>
        <w:t>号金鹰世界A座2</w:t>
      </w:r>
      <w:r>
        <w:rPr>
          <w:rFonts w:ascii="仿宋" w:eastAsia="仿宋" w:hAnsi="仿宋"/>
          <w:sz w:val="28"/>
          <w:szCs w:val="28"/>
        </w:rPr>
        <w:t>6</w:t>
      </w:r>
      <w:r>
        <w:rPr>
          <w:rFonts w:ascii="仿宋" w:eastAsia="仿宋" w:hAnsi="仿宋" w:hint="eastAsia"/>
          <w:sz w:val="28"/>
          <w:szCs w:val="28"/>
        </w:rPr>
        <w:t>层B、C单元，北京市康达（南京）律师事务所</w:t>
      </w:r>
    </w:p>
    <w:sectPr w:rsidR="00862187" w:rsidRPr="003B2A1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F0DE" w14:textId="77777777" w:rsidR="00B76454" w:rsidRDefault="00B76454" w:rsidP="00951206">
      <w:r>
        <w:separator/>
      </w:r>
    </w:p>
  </w:endnote>
  <w:endnote w:type="continuationSeparator" w:id="0">
    <w:p w14:paraId="38F0FC07" w14:textId="77777777" w:rsidR="00B76454" w:rsidRDefault="00B76454" w:rsidP="0095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2008543972"/>
      <w:docPartObj>
        <w:docPartGallery w:val="Page Numbers (Bottom of Page)"/>
        <w:docPartUnique/>
      </w:docPartObj>
    </w:sdtPr>
    <w:sdtEndPr>
      <w:rPr>
        <w:rStyle w:val="a7"/>
      </w:rPr>
    </w:sdtEndPr>
    <w:sdtContent>
      <w:p w14:paraId="5F88CAA4" w14:textId="3EBEE743" w:rsidR="00951206" w:rsidRDefault="00951206" w:rsidP="00100E6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FB1B564" w14:textId="77777777" w:rsidR="00951206" w:rsidRDefault="009512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32261678"/>
      <w:docPartObj>
        <w:docPartGallery w:val="Page Numbers (Bottom of Page)"/>
        <w:docPartUnique/>
      </w:docPartObj>
    </w:sdtPr>
    <w:sdtEndPr>
      <w:rPr>
        <w:rStyle w:val="a7"/>
      </w:rPr>
    </w:sdtEndPr>
    <w:sdtContent>
      <w:p w14:paraId="72D20D09" w14:textId="196AE020" w:rsidR="00951206" w:rsidRDefault="00951206" w:rsidP="00100E6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1BB7BCC8" w14:textId="77777777" w:rsidR="00951206" w:rsidRDefault="009512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4CF5" w14:textId="77777777" w:rsidR="00B76454" w:rsidRDefault="00B76454" w:rsidP="00951206">
      <w:r>
        <w:separator/>
      </w:r>
    </w:p>
  </w:footnote>
  <w:footnote w:type="continuationSeparator" w:id="0">
    <w:p w14:paraId="3938F320" w14:textId="77777777" w:rsidR="00B76454" w:rsidRDefault="00B76454" w:rsidP="00951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AD"/>
    <w:rsid w:val="00075FA4"/>
    <w:rsid w:val="000F46F6"/>
    <w:rsid w:val="00123309"/>
    <w:rsid w:val="00386C8D"/>
    <w:rsid w:val="003B2A17"/>
    <w:rsid w:val="00473B03"/>
    <w:rsid w:val="00480B0F"/>
    <w:rsid w:val="00862187"/>
    <w:rsid w:val="00951206"/>
    <w:rsid w:val="00B406AD"/>
    <w:rsid w:val="00B76454"/>
    <w:rsid w:val="00BF2564"/>
    <w:rsid w:val="00C13666"/>
    <w:rsid w:val="00CB2414"/>
    <w:rsid w:val="00D870A0"/>
    <w:rsid w:val="00F9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876987"/>
  <w15:chartTrackingRefBased/>
  <w15:docId w15:val="{C1C802A3-1CBE-A349-8BE8-FB422D34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3666"/>
    <w:rPr>
      <w:color w:val="0563C1" w:themeColor="hyperlink"/>
      <w:u w:val="single"/>
    </w:rPr>
  </w:style>
  <w:style w:type="character" w:styleId="a4">
    <w:name w:val="Unresolved Mention"/>
    <w:basedOn w:val="a0"/>
    <w:uiPriority w:val="99"/>
    <w:semiHidden/>
    <w:unhideWhenUsed/>
    <w:rsid w:val="00C13666"/>
    <w:rPr>
      <w:color w:val="605E5C"/>
      <w:shd w:val="clear" w:color="auto" w:fill="E1DFDD"/>
    </w:rPr>
  </w:style>
  <w:style w:type="paragraph" w:styleId="a5">
    <w:name w:val="footer"/>
    <w:basedOn w:val="a"/>
    <w:link w:val="a6"/>
    <w:uiPriority w:val="99"/>
    <w:unhideWhenUsed/>
    <w:rsid w:val="00951206"/>
    <w:pPr>
      <w:tabs>
        <w:tab w:val="center" w:pos="4153"/>
        <w:tab w:val="right" w:pos="8306"/>
      </w:tabs>
      <w:snapToGrid w:val="0"/>
      <w:jc w:val="left"/>
    </w:pPr>
    <w:rPr>
      <w:sz w:val="18"/>
      <w:szCs w:val="18"/>
    </w:rPr>
  </w:style>
  <w:style w:type="character" w:customStyle="1" w:styleId="a6">
    <w:name w:val="页脚 字符"/>
    <w:basedOn w:val="a0"/>
    <w:link w:val="a5"/>
    <w:uiPriority w:val="99"/>
    <w:rsid w:val="00951206"/>
    <w:rPr>
      <w:sz w:val="18"/>
      <w:szCs w:val="18"/>
    </w:rPr>
  </w:style>
  <w:style w:type="character" w:styleId="a7">
    <w:name w:val="page number"/>
    <w:basedOn w:val="a0"/>
    <w:uiPriority w:val="99"/>
    <w:semiHidden/>
    <w:unhideWhenUsed/>
    <w:rsid w:val="0095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xuanpei yang</dc:creator>
  <cp:keywords/>
  <dc:description/>
  <cp:lastModifiedBy>xuanpei yang</cp:lastModifiedBy>
  <cp:revision>7</cp:revision>
  <dcterms:created xsi:type="dcterms:W3CDTF">2025-08-08T06:40:00Z</dcterms:created>
  <dcterms:modified xsi:type="dcterms:W3CDTF">2025-08-10T00:11:00Z</dcterms:modified>
</cp:coreProperties>
</file>