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9951A">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Times New Roman" w:hAnsi="Times New Roman" w:eastAsia="方正大标宋简体" w:cs="Times New Roman"/>
          <w:kern w:val="2"/>
          <w:sz w:val="36"/>
          <w:szCs w:val="36"/>
          <w:lang w:eastAsia="zh-CN"/>
        </w:rPr>
      </w:pPr>
      <w:r>
        <w:rPr>
          <w:rFonts w:hint="eastAsia" w:ascii="Times New Roman" w:hAnsi="Times New Roman" w:eastAsia="方正大标宋简体" w:cs="Times New Roman"/>
          <w:kern w:val="2"/>
          <w:sz w:val="36"/>
          <w:szCs w:val="36"/>
          <w:lang w:eastAsia="zh-CN"/>
        </w:rPr>
        <w:t>诚信申报声明书</w:t>
      </w:r>
    </w:p>
    <w:p w14:paraId="2C29B7F9">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Times New Roman" w:hAnsi="Times New Roman" w:eastAsia="方正大标宋简体" w:cs="Times New Roman"/>
          <w:kern w:val="2"/>
          <w:sz w:val="36"/>
          <w:szCs w:val="36"/>
          <w:lang w:eastAsia="zh-CN"/>
        </w:rPr>
      </w:pPr>
    </w:p>
    <w:p w14:paraId="5783A7C4">
      <w:pPr>
        <w:keepNext w:val="0"/>
        <w:keepLines w:val="0"/>
        <w:pageBreakBefore w:val="0"/>
        <w:widowControl w:val="0"/>
        <w:kinsoku/>
        <w:wordWrap/>
        <w:overflowPunct/>
        <w:topLinePunct w:val="0"/>
        <w:autoSpaceDE w:val="0"/>
        <w:autoSpaceDN w:val="0"/>
        <w:bidi w:val="0"/>
        <w:adjustRightInd/>
        <w:snapToGrid/>
        <w:spacing w:before="156" w:beforeLines="50" w:after="156" w:afterLines="50" w:line="400" w:lineRule="exact"/>
        <w:textAlignment w:val="auto"/>
        <w:rPr>
          <w:rFonts w:hint="eastAsia" w:ascii="仿宋" w:hAnsi="仿宋" w:eastAsia="仿宋"/>
          <w:b/>
          <w:sz w:val="24"/>
          <w:lang w:eastAsia="zh-CN"/>
        </w:rPr>
      </w:pPr>
      <w:bookmarkStart w:id="0" w:name="_GoBack"/>
      <w:r>
        <w:rPr>
          <w:rFonts w:hint="eastAsia" w:ascii="仿宋" w:hAnsi="仿宋" w:eastAsia="仿宋" w:cs="仿宋"/>
          <w:b/>
          <w:sz w:val="24"/>
          <w:szCs w:val="24"/>
          <w:lang w:eastAsia="zh-CN" w:bidi="zh-CN"/>
        </w:rPr>
        <w:t>成都卓而学教育科技有限责任公司管理人</w:t>
      </w:r>
      <w:bookmarkEnd w:id="0"/>
      <w:r>
        <w:rPr>
          <w:rFonts w:hint="eastAsia" w:ascii="仿宋" w:hAnsi="仿宋" w:eastAsia="仿宋" w:cs="仿宋"/>
          <w:b/>
          <w:sz w:val="24"/>
          <w:szCs w:val="24"/>
          <w:lang w:eastAsia="zh-CN" w:bidi="zh-CN"/>
        </w:rPr>
        <w:t>暨全体债权人</w:t>
      </w:r>
      <w:r>
        <w:rPr>
          <w:rFonts w:ascii="仿宋" w:hAnsi="仿宋" w:eastAsia="仿宋"/>
          <w:b/>
          <w:sz w:val="24"/>
          <w:lang w:eastAsia="zh-CN"/>
        </w:rPr>
        <w:t>：</w:t>
      </w:r>
    </w:p>
    <w:p w14:paraId="70C80203">
      <w:pPr>
        <w:keepNext w:val="0"/>
        <w:keepLines w:val="0"/>
        <w:pageBreakBefore w:val="0"/>
        <w:widowControl w:val="0"/>
        <w:kinsoku/>
        <w:wordWrap/>
        <w:overflowPunct/>
        <w:topLinePunct w:val="0"/>
        <w:autoSpaceDE w:val="0"/>
        <w:autoSpaceDN w:val="0"/>
        <w:bidi w:val="0"/>
        <w:adjustRightInd/>
        <w:snapToGrid/>
        <w:spacing w:before="156" w:beforeLines="50" w:after="156" w:afterLines="50" w:line="400" w:lineRule="exact"/>
        <w:ind w:firstLine="480" w:firstLineChars="200"/>
        <w:textAlignment w:val="auto"/>
        <w:rPr>
          <w:rFonts w:hint="eastAsia" w:ascii="仿宋" w:hAnsi="仿宋" w:eastAsia="仿宋"/>
          <w:bCs/>
          <w:sz w:val="24"/>
          <w:lang w:eastAsia="zh-CN"/>
        </w:rPr>
      </w:pPr>
      <w:r>
        <w:rPr>
          <w:rFonts w:ascii="仿宋" w:hAnsi="仿宋" w:eastAsia="仿宋"/>
          <w:bCs/>
          <w:sz w:val="24"/>
          <w:lang w:eastAsia="zh-CN"/>
        </w:rPr>
        <w:t>本单位/本人</w:t>
      </w:r>
      <w:r>
        <w:rPr>
          <w:rFonts w:hint="eastAsia" w:ascii="仿宋" w:hAnsi="仿宋" w:eastAsia="仿宋"/>
          <w:bCs/>
          <w:sz w:val="24"/>
          <w:lang w:eastAsia="zh-CN"/>
        </w:rPr>
        <w:t>已经</w:t>
      </w:r>
      <w:r>
        <w:rPr>
          <w:rFonts w:ascii="仿宋" w:hAnsi="仿宋" w:eastAsia="仿宋"/>
          <w:bCs/>
          <w:sz w:val="24"/>
          <w:lang w:eastAsia="zh-CN"/>
        </w:rPr>
        <w:t>按照申报</w:t>
      </w:r>
      <w:r>
        <w:rPr>
          <w:rFonts w:hint="eastAsia" w:ascii="仿宋" w:hAnsi="仿宋" w:eastAsia="仿宋"/>
          <w:bCs/>
          <w:sz w:val="24"/>
          <w:lang w:eastAsia="zh-CN"/>
        </w:rPr>
        <w:t>通知</w:t>
      </w:r>
      <w:r>
        <w:rPr>
          <w:rFonts w:ascii="仿宋" w:hAnsi="仿宋" w:eastAsia="仿宋"/>
          <w:bCs/>
          <w:sz w:val="24"/>
          <w:lang w:eastAsia="zh-CN"/>
        </w:rPr>
        <w:t>及管理人要求提交</w:t>
      </w:r>
      <w:r>
        <w:rPr>
          <w:rFonts w:hint="eastAsia" w:ascii="仿宋" w:hAnsi="仿宋" w:eastAsia="仿宋"/>
          <w:bCs/>
          <w:sz w:val="24"/>
          <w:lang w:eastAsia="zh-CN"/>
        </w:rPr>
        <w:t>了</w:t>
      </w:r>
      <w:r>
        <w:rPr>
          <w:rFonts w:ascii="仿宋" w:hAnsi="仿宋" w:eastAsia="仿宋"/>
          <w:bCs/>
          <w:sz w:val="24"/>
          <w:lang w:eastAsia="zh-CN"/>
        </w:rPr>
        <w:t>有关本单位/本人与</w:t>
      </w:r>
      <w:r>
        <w:rPr>
          <w:rFonts w:hint="eastAsia" w:ascii="仿宋" w:hAnsi="仿宋" w:eastAsia="仿宋"/>
          <w:sz w:val="24"/>
          <w:lang w:eastAsia="zh-CN"/>
        </w:rPr>
        <w:t>成都卓而学教育科技有限责任公司</w:t>
      </w:r>
      <w:r>
        <w:rPr>
          <w:rFonts w:ascii="仿宋" w:hAnsi="仿宋" w:eastAsia="仿宋"/>
          <w:bCs/>
          <w:sz w:val="24"/>
          <w:lang w:eastAsia="zh-CN"/>
        </w:rPr>
        <w:t>的债权债务依据的相关材料。为了保证申报债权的真实性和合法性，</w:t>
      </w:r>
      <w:r>
        <w:rPr>
          <w:rFonts w:hint="eastAsia" w:ascii="仿宋" w:hAnsi="仿宋" w:eastAsia="仿宋"/>
          <w:bCs/>
          <w:sz w:val="24"/>
          <w:lang w:eastAsia="zh-CN"/>
        </w:rPr>
        <w:t>本单位</w:t>
      </w:r>
      <w:r>
        <w:rPr>
          <w:rFonts w:ascii="仿宋" w:hAnsi="仿宋" w:eastAsia="仿宋"/>
          <w:bCs/>
          <w:sz w:val="24"/>
          <w:lang w:eastAsia="zh-CN"/>
        </w:rPr>
        <w:t>现作如下声明：</w:t>
      </w:r>
    </w:p>
    <w:p w14:paraId="440217F0">
      <w:pPr>
        <w:keepNext w:val="0"/>
        <w:keepLines w:val="0"/>
        <w:pageBreakBefore w:val="0"/>
        <w:widowControl w:val="0"/>
        <w:kinsoku/>
        <w:wordWrap/>
        <w:overflowPunct/>
        <w:topLinePunct w:val="0"/>
        <w:autoSpaceDE w:val="0"/>
        <w:autoSpaceDN w:val="0"/>
        <w:bidi w:val="0"/>
        <w:adjustRightInd/>
        <w:snapToGrid/>
        <w:spacing w:before="156" w:beforeLines="50" w:after="156" w:afterLines="50" w:line="400" w:lineRule="exact"/>
        <w:ind w:firstLine="480" w:firstLineChars="200"/>
        <w:textAlignment w:val="auto"/>
        <w:rPr>
          <w:rFonts w:hint="eastAsia" w:ascii="仿宋" w:hAnsi="仿宋" w:eastAsia="仿宋"/>
          <w:bCs/>
          <w:sz w:val="24"/>
          <w:lang w:eastAsia="zh-CN"/>
        </w:rPr>
      </w:pPr>
      <w:r>
        <w:rPr>
          <w:rFonts w:ascii="仿宋" w:hAnsi="仿宋" w:eastAsia="仿宋"/>
          <w:bCs/>
          <w:sz w:val="24"/>
          <w:lang w:eastAsia="zh-CN"/>
        </w:rPr>
        <w:t>一、本单位/本人向管理人提交的债权数额真实，债权所依据的所有资料真实合法有效，已提供的复印件均有原件或者与原件具有同等效力的其他证据可供核对；</w:t>
      </w:r>
    </w:p>
    <w:p w14:paraId="1F5D2CEE">
      <w:pPr>
        <w:keepNext w:val="0"/>
        <w:keepLines w:val="0"/>
        <w:pageBreakBefore w:val="0"/>
        <w:widowControl w:val="0"/>
        <w:kinsoku/>
        <w:wordWrap/>
        <w:overflowPunct/>
        <w:topLinePunct w:val="0"/>
        <w:autoSpaceDE w:val="0"/>
        <w:autoSpaceDN w:val="0"/>
        <w:bidi w:val="0"/>
        <w:adjustRightInd/>
        <w:snapToGrid/>
        <w:spacing w:before="156" w:beforeLines="50" w:after="156" w:afterLines="50" w:line="400" w:lineRule="exact"/>
        <w:ind w:firstLine="480" w:firstLineChars="200"/>
        <w:textAlignment w:val="auto"/>
        <w:rPr>
          <w:rFonts w:hint="eastAsia" w:ascii="仿宋" w:hAnsi="仿宋" w:eastAsia="仿宋"/>
          <w:bCs/>
          <w:sz w:val="24"/>
          <w:lang w:eastAsia="zh-CN"/>
        </w:rPr>
      </w:pPr>
      <w:r>
        <w:rPr>
          <w:rFonts w:ascii="仿宋" w:hAnsi="仿宋" w:eastAsia="仿宋"/>
          <w:bCs/>
          <w:sz w:val="24"/>
          <w:lang w:eastAsia="zh-CN"/>
        </w:rPr>
        <w:t>二、如果申报的债权在诉讼或者仲裁中，该诉讼和仲裁已完成对</w:t>
      </w:r>
      <w:r>
        <w:rPr>
          <w:rFonts w:hint="eastAsia" w:ascii="仿宋" w:hAnsi="仿宋" w:eastAsia="仿宋"/>
          <w:sz w:val="24"/>
          <w:lang w:eastAsia="zh-CN"/>
        </w:rPr>
        <w:t>成都卓而学教育科技有限责任公司</w:t>
      </w:r>
      <w:r>
        <w:rPr>
          <w:rFonts w:ascii="仿宋" w:hAnsi="仿宋" w:eastAsia="仿宋"/>
          <w:bCs/>
          <w:sz w:val="24"/>
          <w:lang w:eastAsia="zh-CN"/>
        </w:rPr>
        <w:t>的送达；</w:t>
      </w:r>
    </w:p>
    <w:p w14:paraId="549158A9">
      <w:pPr>
        <w:keepNext w:val="0"/>
        <w:keepLines w:val="0"/>
        <w:pageBreakBefore w:val="0"/>
        <w:widowControl w:val="0"/>
        <w:kinsoku/>
        <w:wordWrap/>
        <w:overflowPunct/>
        <w:topLinePunct w:val="0"/>
        <w:autoSpaceDE w:val="0"/>
        <w:autoSpaceDN w:val="0"/>
        <w:bidi w:val="0"/>
        <w:adjustRightInd/>
        <w:snapToGrid/>
        <w:spacing w:before="156" w:beforeLines="50" w:after="156" w:afterLines="50" w:line="400" w:lineRule="exact"/>
        <w:ind w:firstLine="480" w:firstLineChars="200"/>
        <w:textAlignment w:val="auto"/>
        <w:rPr>
          <w:rFonts w:hint="eastAsia" w:ascii="仿宋" w:hAnsi="仿宋" w:eastAsia="仿宋"/>
          <w:bCs/>
          <w:sz w:val="24"/>
          <w:lang w:eastAsia="zh-CN"/>
        </w:rPr>
      </w:pPr>
      <w:r>
        <w:rPr>
          <w:rFonts w:ascii="仿宋" w:hAnsi="仿宋" w:eastAsia="仿宋"/>
          <w:bCs/>
          <w:sz w:val="24"/>
          <w:lang w:eastAsia="zh-CN"/>
        </w:rPr>
        <w:t>三、如果是根据生效法律文书申报的债权，则申报的债权数额与该生效的法律文书确认债权具体数额一致；</w:t>
      </w:r>
    </w:p>
    <w:p w14:paraId="6703400E">
      <w:pPr>
        <w:keepNext w:val="0"/>
        <w:keepLines w:val="0"/>
        <w:pageBreakBefore w:val="0"/>
        <w:widowControl w:val="0"/>
        <w:kinsoku/>
        <w:wordWrap/>
        <w:overflowPunct/>
        <w:topLinePunct w:val="0"/>
        <w:autoSpaceDE w:val="0"/>
        <w:autoSpaceDN w:val="0"/>
        <w:bidi w:val="0"/>
        <w:adjustRightInd/>
        <w:snapToGrid/>
        <w:spacing w:before="156" w:beforeLines="50" w:after="156" w:afterLines="50" w:line="400" w:lineRule="exact"/>
        <w:ind w:firstLine="480" w:firstLineChars="200"/>
        <w:textAlignment w:val="auto"/>
        <w:rPr>
          <w:rFonts w:hint="eastAsia" w:ascii="仿宋" w:hAnsi="仿宋" w:eastAsia="仿宋"/>
          <w:bCs/>
          <w:sz w:val="24"/>
          <w:lang w:eastAsia="zh-CN"/>
        </w:rPr>
      </w:pPr>
      <w:r>
        <w:rPr>
          <w:rFonts w:ascii="仿宋" w:hAnsi="仿宋" w:eastAsia="仿宋"/>
          <w:bCs/>
          <w:sz w:val="24"/>
          <w:lang w:eastAsia="zh-CN"/>
        </w:rPr>
        <w:t>四、如果申报的债权已得到部分清偿，则申报的债权数额已扣减该部分已受偿数额，仅就未受偿部分申报；</w:t>
      </w:r>
    </w:p>
    <w:p w14:paraId="02BD522D">
      <w:pPr>
        <w:keepNext w:val="0"/>
        <w:keepLines w:val="0"/>
        <w:pageBreakBefore w:val="0"/>
        <w:widowControl w:val="0"/>
        <w:kinsoku/>
        <w:wordWrap/>
        <w:overflowPunct/>
        <w:topLinePunct w:val="0"/>
        <w:autoSpaceDE w:val="0"/>
        <w:autoSpaceDN w:val="0"/>
        <w:bidi w:val="0"/>
        <w:adjustRightInd/>
        <w:snapToGrid/>
        <w:spacing w:before="156" w:beforeLines="50" w:after="156" w:afterLines="50" w:line="400" w:lineRule="exact"/>
        <w:ind w:firstLine="480" w:firstLineChars="200"/>
        <w:textAlignment w:val="auto"/>
        <w:rPr>
          <w:rFonts w:hint="eastAsia" w:ascii="仿宋" w:hAnsi="仿宋" w:eastAsia="仿宋"/>
          <w:bCs/>
          <w:sz w:val="24"/>
          <w:lang w:eastAsia="zh-CN"/>
        </w:rPr>
      </w:pPr>
      <w:r>
        <w:rPr>
          <w:rFonts w:ascii="仿宋" w:hAnsi="仿宋" w:eastAsia="仿宋"/>
          <w:bCs/>
          <w:sz w:val="24"/>
          <w:lang w:eastAsia="zh-CN"/>
        </w:rPr>
        <w:t>五、如果申报的债权和其他债权人的债权是连带债权，已在申报中以书面形式作出说明；</w:t>
      </w:r>
    </w:p>
    <w:p w14:paraId="340629D7">
      <w:pPr>
        <w:keepNext w:val="0"/>
        <w:keepLines w:val="0"/>
        <w:pageBreakBefore w:val="0"/>
        <w:widowControl w:val="0"/>
        <w:kinsoku/>
        <w:wordWrap/>
        <w:overflowPunct/>
        <w:topLinePunct w:val="0"/>
        <w:autoSpaceDE w:val="0"/>
        <w:autoSpaceDN w:val="0"/>
        <w:bidi w:val="0"/>
        <w:adjustRightInd/>
        <w:snapToGrid/>
        <w:spacing w:before="156" w:beforeLines="50" w:after="156" w:afterLines="50" w:line="400" w:lineRule="exact"/>
        <w:ind w:firstLine="480" w:firstLineChars="200"/>
        <w:textAlignment w:val="auto"/>
        <w:rPr>
          <w:rFonts w:ascii="仿宋" w:hAnsi="仿宋" w:eastAsia="仿宋"/>
          <w:bCs/>
          <w:sz w:val="24"/>
          <w:lang w:eastAsia="zh-CN"/>
        </w:rPr>
      </w:pPr>
      <w:r>
        <w:rPr>
          <w:rFonts w:ascii="仿宋" w:hAnsi="仿宋" w:eastAsia="仿宋"/>
          <w:b w:val="0"/>
          <w:bCs/>
          <w:sz w:val="24"/>
          <w:lang w:eastAsia="zh-CN"/>
        </w:rPr>
        <w:t>六、</w:t>
      </w:r>
      <w:r>
        <w:rPr>
          <w:rFonts w:ascii="仿宋" w:hAnsi="仿宋" w:eastAsia="仿宋"/>
          <w:bCs/>
          <w:sz w:val="24"/>
          <w:lang w:eastAsia="zh-CN"/>
        </w:rPr>
        <w:t>本单位/本人已知悉虚假破产、虚假诉讼的法律后果，如有不实，自愿接受法律制裁。给管理人、</w:t>
      </w:r>
      <w:r>
        <w:rPr>
          <w:rFonts w:hint="eastAsia" w:ascii="仿宋" w:hAnsi="仿宋" w:eastAsia="仿宋"/>
          <w:bCs/>
          <w:sz w:val="24"/>
          <w:lang w:eastAsia="zh-CN"/>
        </w:rPr>
        <w:t>成都卓而学教育科技有限责任公司</w:t>
      </w:r>
      <w:r>
        <w:rPr>
          <w:rFonts w:ascii="仿宋" w:hAnsi="仿宋" w:eastAsia="仿宋"/>
          <w:bCs/>
          <w:sz w:val="24"/>
          <w:lang w:eastAsia="zh-CN"/>
        </w:rPr>
        <w:t>、其他债权人造成损失的，将依法赔偿损失；构成犯罪的，将依法承担刑事责任。</w:t>
      </w:r>
    </w:p>
    <w:p w14:paraId="29E52AF5">
      <w:pPr>
        <w:keepNext w:val="0"/>
        <w:keepLines w:val="0"/>
        <w:pageBreakBefore w:val="0"/>
        <w:widowControl w:val="0"/>
        <w:kinsoku/>
        <w:wordWrap/>
        <w:overflowPunct/>
        <w:topLinePunct w:val="0"/>
        <w:autoSpaceDE w:val="0"/>
        <w:autoSpaceDN w:val="0"/>
        <w:bidi w:val="0"/>
        <w:adjustRightInd/>
        <w:snapToGrid/>
        <w:spacing w:before="156" w:beforeLines="50" w:after="156" w:afterLines="50" w:line="400" w:lineRule="exact"/>
        <w:ind w:firstLine="480" w:firstLineChars="200"/>
        <w:textAlignment w:val="auto"/>
        <w:rPr>
          <w:rFonts w:hint="default" w:ascii="仿宋" w:hAnsi="仿宋" w:eastAsia="仿宋"/>
          <w:bCs/>
          <w:sz w:val="24"/>
          <w:lang w:val="en-US" w:eastAsia="zh-CN"/>
        </w:rPr>
      </w:pPr>
      <w:r>
        <w:rPr>
          <w:rFonts w:hint="eastAsia" w:ascii="仿宋" w:hAnsi="仿宋" w:eastAsia="仿宋"/>
          <w:bCs/>
          <w:sz w:val="24"/>
          <w:lang w:val="en-US" w:eastAsia="zh-CN"/>
        </w:rPr>
        <w:t>七、</w:t>
      </w:r>
      <w:r>
        <w:rPr>
          <w:rFonts w:hint="eastAsia" w:ascii="仿宋" w:hAnsi="仿宋" w:eastAsia="仿宋"/>
          <w:b/>
          <w:bCs w:val="0"/>
          <w:sz w:val="24"/>
          <w:lang w:val="en-US" w:eastAsia="zh-CN"/>
        </w:rPr>
        <w:t>本单位/本人承诺，自向管理人申报债权后，如就申报债权存在任何未结的诉讼案件或执行案件，将不再向原审理法院或执行法院申请对债务人财产采取新的保全、冻结、续行查封措施，亦不主动申请恢复执行程序。如相关法院依职权恢复执行，本单位/本人承诺将立即向该法院告知债务人破产受理情形，并及时通知破产管理人。</w:t>
      </w:r>
    </w:p>
    <w:p w14:paraId="6B7FFE5D">
      <w:pPr>
        <w:keepNext w:val="0"/>
        <w:keepLines w:val="0"/>
        <w:pageBreakBefore w:val="0"/>
        <w:widowControl w:val="0"/>
        <w:kinsoku/>
        <w:wordWrap/>
        <w:overflowPunct/>
        <w:topLinePunct w:val="0"/>
        <w:autoSpaceDE w:val="0"/>
        <w:autoSpaceDN w:val="0"/>
        <w:bidi w:val="0"/>
        <w:adjustRightInd/>
        <w:snapToGrid/>
        <w:spacing w:before="156" w:beforeLines="50" w:after="156" w:afterLines="50" w:line="400" w:lineRule="exact"/>
        <w:ind w:firstLine="480" w:firstLineChars="200"/>
        <w:textAlignment w:val="auto"/>
        <w:rPr>
          <w:rFonts w:hint="eastAsia" w:ascii="仿宋" w:hAnsi="仿宋" w:eastAsia="仿宋"/>
          <w:bCs/>
          <w:sz w:val="24"/>
          <w:lang w:eastAsia="zh-CN"/>
        </w:rPr>
      </w:pPr>
      <w:r>
        <w:rPr>
          <w:rFonts w:ascii="仿宋" w:hAnsi="仿宋" w:eastAsia="仿宋"/>
          <w:bCs/>
          <w:sz w:val="24"/>
          <w:lang w:eastAsia="zh-CN"/>
        </w:rPr>
        <w:t>特此承诺。</w:t>
      </w:r>
    </w:p>
    <w:p w14:paraId="57D9865A">
      <w:pPr>
        <w:keepNext w:val="0"/>
        <w:keepLines w:val="0"/>
        <w:pageBreakBefore w:val="0"/>
        <w:widowControl w:val="0"/>
        <w:kinsoku/>
        <w:wordWrap/>
        <w:overflowPunct/>
        <w:topLinePunct w:val="0"/>
        <w:autoSpaceDE w:val="0"/>
        <w:autoSpaceDN w:val="0"/>
        <w:bidi w:val="0"/>
        <w:adjustRightInd/>
        <w:snapToGrid/>
        <w:spacing w:before="156" w:beforeLines="50" w:after="156" w:afterLines="50" w:line="400" w:lineRule="exact"/>
        <w:textAlignment w:val="auto"/>
        <w:rPr>
          <w:rFonts w:hint="eastAsia" w:ascii="仿宋" w:hAnsi="仿宋" w:eastAsia="仿宋"/>
          <w:bCs/>
          <w:sz w:val="24"/>
          <w:lang w:eastAsia="zh-CN"/>
        </w:rPr>
      </w:pPr>
    </w:p>
    <w:p w14:paraId="4F041ED5">
      <w:pPr>
        <w:keepNext w:val="0"/>
        <w:keepLines w:val="0"/>
        <w:pageBreakBefore w:val="0"/>
        <w:widowControl w:val="0"/>
        <w:kinsoku/>
        <w:wordWrap/>
        <w:overflowPunct/>
        <w:topLinePunct w:val="0"/>
        <w:autoSpaceDE w:val="0"/>
        <w:autoSpaceDN w:val="0"/>
        <w:bidi w:val="0"/>
        <w:adjustRightInd/>
        <w:snapToGrid/>
        <w:spacing w:before="156" w:beforeLines="50" w:after="156" w:afterLines="50" w:line="400" w:lineRule="exact"/>
        <w:ind w:left="3300" w:leftChars="1500"/>
        <w:jc w:val="center"/>
        <w:textAlignment w:val="auto"/>
        <w:rPr>
          <w:rFonts w:hint="eastAsia" w:ascii="仿宋" w:hAnsi="仿宋" w:eastAsia="仿宋"/>
          <w:bCs/>
          <w:sz w:val="24"/>
          <w:lang w:eastAsia="zh-CN"/>
        </w:rPr>
      </w:pPr>
      <w:r>
        <w:rPr>
          <w:rFonts w:hint="eastAsia" w:ascii="仿宋" w:hAnsi="仿宋" w:eastAsia="仿宋"/>
          <w:bCs/>
          <w:sz w:val="24"/>
          <w:lang w:eastAsia="zh-CN"/>
        </w:rPr>
        <w:t>声明</w:t>
      </w:r>
      <w:r>
        <w:rPr>
          <w:rFonts w:ascii="仿宋" w:hAnsi="仿宋" w:eastAsia="仿宋"/>
          <w:bCs/>
          <w:sz w:val="24"/>
          <w:lang w:eastAsia="zh-CN"/>
        </w:rPr>
        <w:t>人（签字捺印或盖章）：</w:t>
      </w:r>
    </w:p>
    <w:p w14:paraId="6C1FC00C">
      <w:pPr>
        <w:keepNext w:val="0"/>
        <w:keepLines w:val="0"/>
        <w:pageBreakBefore w:val="0"/>
        <w:widowControl w:val="0"/>
        <w:kinsoku/>
        <w:wordWrap/>
        <w:overflowPunct/>
        <w:topLinePunct w:val="0"/>
        <w:autoSpaceDE w:val="0"/>
        <w:autoSpaceDN w:val="0"/>
        <w:bidi w:val="0"/>
        <w:adjustRightInd/>
        <w:snapToGrid/>
        <w:spacing w:before="156" w:beforeLines="50" w:after="156" w:afterLines="50" w:line="400" w:lineRule="exact"/>
        <w:ind w:right="240"/>
        <w:jc w:val="right"/>
        <w:textAlignment w:val="auto"/>
        <w:rPr>
          <w:rFonts w:hint="eastAsia" w:ascii="仿宋" w:hAnsi="仿宋" w:eastAsia="仿宋"/>
          <w:sz w:val="24"/>
          <w:szCs w:val="24"/>
          <w:lang w:eastAsia="zh-CN"/>
        </w:rPr>
      </w:pPr>
      <w:r>
        <w:rPr>
          <w:rFonts w:ascii="仿宋" w:hAnsi="仿宋" w:eastAsia="仿宋"/>
          <w:bCs/>
          <w:sz w:val="24"/>
          <w:lang w:eastAsia="zh-CN"/>
        </w:rPr>
        <w:t xml:space="preserve">年   </w:t>
      </w:r>
      <w:r>
        <w:rPr>
          <w:rFonts w:hint="eastAsia" w:ascii="仿宋" w:hAnsi="仿宋" w:eastAsia="仿宋"/>
          <w:bCs/>
          <w:sz w:val="24"/>
          <w:lang w:eastAsia="zh-CN"/>
        </w:rPr>
        <w:t xml:space="preserve">  </w:t>
      </w:r>
      <w:r>
        <w:rPr>
          <w:rFonts w:ascii="仿宋" w:hAnsi="仿宋" w:eastAsia="仿宋"/>
          <w:bCs/>
          <w:sz w:val="24"/>
          <w:lang w:eastAsia="zh-CN"/>
        </w:rPr>
        <w:t>月     日</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BFB0F9B6-44BB-5A23-F2FD-DD6911A4B01B}"/>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0000000000000000000"/>
    <w:charset w:val="86"/>
    <w:family w:val="modern"/>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SimSun-ExtB">
    <w:altName w:val="华文宋体"/>
    <w:panose1 w:val="02010609060101010101"/>
    <w:charset w:val="86"/>
    <w:family w:val="modern"/>
    <w:pitch w:val="default"/>
    <w:sig w:usb0="00000000" w:usb1="00000000" w:usb2="00000010"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微软雅黑">
    <w:altName w:val="汉仪旗黑"/>
    <w:panose1 w:val="020B0503020204020204"/>
    <w:charset w:val="86"/>
    <w:family w:val="swiss"/>
    <w:pitch w:val="default"/>
    <w:sig w:usb0="00000000" w:usb1="00000000" w:usb2="00000016" w:usb3="00000000" w:csb0="0004001F" w:csb1="00000000"/>
  </w:font>
  <w:font w:name="等线 Light">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大标宋简体">
    <w:altName w:val="汉仪书宋二KW"/>
    <w:panose1 w:val="00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华文宋体">
    <w:panose1 w:val="02010600040101010101"/>
    <w:charset w:val="86"/>
    <w:family w:val="auto"/>
    <w:pitch w:val="default"/>
    <w:sig w:usb0="80000287" w:usb1="280F3C52" w:usb2="00000016" w:usb3="00000000" w:csb0="0004001F" w:csb1="00000000"/>
  </w:font>
  <w:font w:name="汉仪楷体简">
    <w:panose1 w:val="02010600000101010101"/>
    <w:charset w:val="86"/>
    <w:family w:val="auto"/>
    <w:pitch w:val="default"/>
    <w:sig w:usb0="00000001" w:usb1="080E0800" w:usb2="00000002"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等线 Light">
    <w:altName w:val="汉仪中等线KW"/>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799A87"/>
    <w:multiLevelType w:val="multilevel"/>
    <w:tmpl w:val="5A799A87"/>
    <w:lvl w:ilvl="0" w:tentative="0">
      <w:start w:val="1"/>
      <w:numFmt w:val="none"/>
      <w:pStyle w:val="2"/>
      <w:suff w:val="nothing"/>
      <w:lvlText w:val=""/>
      <w:lvlJc w:val="left"/>
      <w:pPr>
        <w:tabs>
          <w:tab w:val="left" w:pos="0"/>
        </w:tabs>
        <w:ind w:left="432" w:hanging="432"/>
      </w:pPr>
      <w:rPr>
        <w:rFonts w:hint="eastAsia" w:ascii="宋体" w:hAnsi="宋体" w:eastAsia="宋体" w:cs="宋体"/>
      </w:rPr>
    </w:lvl>
    <w:lvl w:ilvl="1" w:tentative="0">
      <w:start w:val="1"/>
      <w:numFmt w:val="chineseCounting"/>
      <w:pStyle w:val="3"/>
      <w:lvlText w:val="%2"/>
      <w:lvlJc w:val="left"/>
      <w:pPr>
        <w:tabs>
          <w:tab w:val="left" w:pos="420"/>
        </w:tabs>
        <w:ind w:left="575" w:hanging="575"/>
      </w:pPr>
      <w:rPr>
        <w:rFonts w:hint="eastAsia" w:ascii="宋体" w:hAnsi="宋体" w:eastAsia="宋体" w:cs="宋体"/>
        <w:lang w:val="en-US"/>
      </w:rPr>
    </w:lvl>
    <w:lvl w:ilvl="2" w:tentative="0">
      <w:start w:val="1"/>
      <w:numFmt w:val="decimal"/>
      <w:pStyle w:val="4"/>
      <w:isLgl/>
      <w:lvlText w:val="%2.%3"/>
      <w:lvlJc w:val="left"/>
      <w:pPr>
        <w:ind w:left="720" w:hanging="720"/>
      </w:pPr>
      <w:rPr>
        <w:rFonts w:hint="eastAsia" w:ascii="宋体" w:hAnsi="宋体" w:eastAsia="宋体" w:cs="宋体"/>
      </w:rPr>
    </w:lvl>
    <w:lvl w:ilvl="3" w:tentative="0">
      <w:start w:val="1"/>
      <w:numFmt w:val="decimal"/>
      <w:isLgl/>
      <w:lvlText w:val="%2.%3.%4"/>
      <w:lvlJc w:val="left"/>
      <w:pPr>
        <w:ind w:left="864" w:hanging="864"/>
      </w:pPr>
      <w:rPr>
        <w:rFonts w:hint="eastAsia" w:ascii="宋体" w:hAnsi="宋体" w:eastAsia="宋体" w:cs="宋体"/>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hmY2M1NTQ2MGMxNjZiYjIyMGE2YTU0Yzk5ODdhOTUifQ=="/>
  </w:docVars>
  <w:rsids>
    <w:rsidRoot w:val="00512054"/>
    <w:rsid w:val="000253D3"/>
    <w:rsid w:val="00115D86"/>
    <w:rsid w:val="00184C4F"/>
    <w:rsid w:val="00196401"/>
    <w:rsid w:val="00211900"/>
    <w:rsid w:val="002B46CA"/>
    <w:rsid w:val="002B6E5A"/>
    <w:rsid w:val="002C5773"/>
    <w:rsid w:val="00322649"/>
    <w:rsid w:val="0032306D"/>
    <w:rsid w:val="00344401"/>
    <w:rsid w:val="00433642"/>
    <w:rsid w:val="0043557E"/>
    <w:rsid w:val="004C7911"/>
    <w:rsid w:val="004E6ACA"/>
    <w:rsid w:val="00512054"/>
    <w:rsid w:val="00557F10"/>
    <w:rsid w:val="005B74EB"/>
    <w:rsid w:val="00605A87"/>
    <w:rsid w:val="00635766"/>
    <w:rsid w:val="00637DCF"/>
    <w:rsid w:val="006E77D6"/>
    <w:rsid w:val="0073052B"/>
    <w:rsid w:val="00743804"/>
    <w:rsid w:val="00773328"/>
    <w:rsid w:val="007C6E7E"/>
    <w:rsid w:val="00807A5D"/>
    <w:rsid w:val="008319AF"/>
    <w:rsid w:val="008A27E5"/>
    <w:rsid w:val="009805C4"/>
    <w:rsid w:val="009E21AC"/>
    <w:rsid w:val="00A81589"/>
    <w:rsid w:val="00A90103"/>
    <w:rsid w:val="00AF0A18"/>
    <w:rsid w:val="00B11792"/>
    <w:rsid w:val="00B73E40"/>
    <w:rsid w:val="00BB6F26"/>
    <w:rsid w:val="00BE2BAD"/>
    <w:rsid w:val="00D068BE"/>
    <w:rsid w:val="00D15841"/>
    <w:rsid w:val="00D3762B"/>
    <w:rsid w:val="00D532C4"/>
    <w:rsid w:val="00EA73D3"/>
    <w:rsid w:val="00F46F66"/>
    <w:rsid w:val="00F47510"/>
    <w:rsid w:val="00F8550B"/>
    <w:rsid w:val="0515084A"/>
    <w:rsid w:val="07FFB605"/>
    <w:rsid w:val="14671706"/>
    <w:rsid w:val="18A4093C"/>
    <w:rsid w:val="1D9938B3"/>
    <w:rsid w:val="353A71B8"/>
    <w:rsid w:val="4C32057D"/>
    <w:rsid w:val="4DDBE0BE"/>
    <w:rsid w:val="503EA8C1"/>
    <w:rsid w:val="65FF501C"/>
    <w:rsid w:val="666937EE"/>
    <w:rsid w:val="6F7B2BC6"/>
    <w:rsid w:val="75FE365A"/>
    <w:rsid w:val="7FFB3FE7"/>
    <w:rsid w:val="BED3353A"/>
    <w:rsid w:val="DAF592CD"/>
    <w:rsid w:val="DBBEE201"/>
    <w:rsid w:val="E66EEF0E"/>
    <w:rsid w:val="F69EBF88"/>
    <w:rsid w:val="FDFF6E27"/>
    <w:rsid w:val="FF3F352E"/>
    <w:rsid w:val="FFF16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仿宋_GB2312" w:eastAsia="仿宋_GB2312" w:cs="楷体_GB2312"/>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楷体" w:hAnsi="楷体" w:eastAsia="楷体" w:cs="楷体"/>
      <w:sz w:val="22"/>
      <w:szCs w:val="22"/>
      <w:u w:color="000000"/>
      <w:lang w:val="en-US" w:eastAsia="en-US" w:bidi="ar-SA"/>
    </w:rPr>
  </w:style>
  <w:style w:type="paragraph" w:styleId="2">
    <w:name w:val="heading 1"/>
    <w:basedOn w:val="1"/>
    <w:next w:val="1"/>
    <w:link w:val="17"/>
    <w:qFormat/>
    <w:uiPriority w:val="0"/>
    <w:pPr>
      <w:numPr>
        <w:ilvl w:val="0"/>
        <w:numId w:val="1"/>
      </w:numPr>
      <w:spacing w:before="100" w:after="100"/>
      <w:outlineLvl w:val="0"/>
    </w:pPr>
    <w:rPr>
      <w:rFonts w:ascii="Arial" w:hAnsi="Arial" w:eastAsia="宋体" w:cstheme="minorBidi"/>
      <w:sz w:val="36"/>
      <w:szCs w:val="24"/>
    </w:rPr>
  </w:style>
  <w:style w:type="paragraph" w:styleId="3">
    <w:name w:val="heading 2"/>
    <w:basedOn w:val="1"/>
    <w:next w:val="4"/>
    <w:link w:val="15"/>
    <w:unhideWhenUsed/>
    <w:qFormat/>
    <w:uiPriority w:val="0"/>
    <w:pPr>
      <w:keepNext/>
      <w:keepLines/>
      <w:widowControl/>
      <w:numPr>
        <w:ilvl w:val="1"/>
        <w:numId w:val="1"/>
      </w:numPr>
      <w:tabs>
        <w:tab w:val="left" w:pos="0"/>
      </w:tabs>
      <w:autoSpaceDE/>
      <w:autoSpaceDN/>
      <w:spacing w:before="156" w:beforeLines="50" w:after="156" w:afterLines="50" w:line="460" w:lineRule="exact"/>
      <w:ind w:hanging="200" w:hangingChars="200"/>
      <w:outlineLvl w:val="1"/>
    </w:pPr>
    <w:rPr>
      <w:rFonts w:ascii="Arial" w:hAnsi="Arial" w:eastAsia="SimSun-ExtB" w:cs="楷体_GB2312"/>
      <w:b/>
      <w:color w:val="000000"/>
      <w:kern w:val="2"/>
      <w:sz w:val="28"/>
      <w:szCs w:val="24"/>
      <w:lang w:eastAsia="zh-CN"/>
    </w:rPr>
  </w:style>
  <w:style w:type="paragraph" w:styleId="4">
    <w:name w:val="heading 3"/>
    <w:basedOn w:val="1"/>
    <w:next w:val="1"/>
    <w:link w:val="16"/>
    <w:unhideWhenUsed/>
    <w:qFormat/>
    <w:uiPriority w:val="0"/>
    <w:pPr>
      <w:keepNext/>
      <w:keepLines/>
      <w:widowControl/>
      <w:numPr>
        <w:ilvl w:val="2"/>
        <w:numId w:val="1"/>
      </w:numPr>
      <w:tabs>
        <w:tab w:val="left" w:pos="0"/>
        <w:tab w:val="left" w:pos="420"/>
        <w:tab w:val="left" w:pos="567"/>
      </w:tabs>
      <w:autoSpaceDE/>
      <w:autoSpaceDN/>
      <w:spacing w:before="156" w:beforeLines="50" w:after="156" w:afterLines="50" w:line="460" w:lineRule="exact"/>
      <w:ind w:firstLine="200" w:firstLineChars="200"/>
      <w:contextualSpacing/>
      <w:outlineLvl w:val="2"/>
    </w:pPr>
    <w:rPr>
      <w:rFonts w:ascii="宋体" w:hAnsi="宋体" w:cs="楷体_GB2312" w:eastAsiaTheme="minorEastAsia"/>
      <w:b/>
      <w:color w:val="000000" w:themeColor="text1"/>
      <w:kern w:val="2"/>
      <w:sz w:val="24"/>
      <w:szCs w:val="24"/>
      <w:lang w:eastAsia="zh-CN"/>
      <w14:textFill>
        <w14:solidFill>
          <w14:schemeClr w14:val="tx1"/>
        </w14:solidFill>
      </w14:textFill>
    </w:rPr>
  </w:style>
  <w:style w:type="character" w:default="1" w:styleId="12">
    <w:name w:val="Default Paragraph Font"/>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6"/>
    <w:semiHidden/>
    <w:unhideWhenUsed/>
    <w:qFormat/>
    <w:uiPriority w:val="99"/>
  </w:style>
  <w:style w:type="paragraph" w:styleId="6">
    <w:name w:val="Body Text"/>
    <w:basedOn w:val="1"/>
    <w:link w:val="24"/>
    <w:semiHidden/>
    <w:qFormat/>
    <w:uiPriority w:val="0"/>
    <w:pPr>
      <w:widowControl/>
      <w:kinsoku w:val="0"/>
      <w:adjustRightInd w:val="0"/>
      <w:snapToGrid w:val="0"/>
      <w:textAlignment w:val="baseline"/>
    </w:pPr>
    <w:rPr>
      <w:rFonts w:ascii="微软雅黑" w:hAnsi="微软雅黑" w:eastAsia="微软雅黑" w:cs="微软雅黑"/>
      <w:snapToGrid w:val="0"/>
      <w:color w:val="000000"/>
      <w:sz w:val="24"/>
      <w:szCs w:val="24"/>
    </w:rPr>
  </w:style>
  <w:style w:type="paragraph" w:styleId="7">
    <w:name w:val="footer"/>
    <w:basedOn w:val="1"/>
    <w:link w:val="20"/>
    <w:unhideWhenUsed/>
    <w:qFormat/>
    <w:uiPriority w:val="99"/>
    <w:pPr>
      <w:tabs>
        <w:tab w:val="center" w:pos="4153"/>
        <w:tab w:val="right" w:pos="8306"/>
      </w:tabs>
      <w:snapToGrid w:val="0"/>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link w:val="18"/>
    <w:qFormat/>
    <w:uiPriority w:val="10"/>
    <w:pPr>
      <w:widowControl/>
      <w:autoSpaceDE/>
      <w:autoSpaceDN/>
      <w:spacing w:before="240" w:beforeLines="50" w:after="60" w:afterLines="50" w:line="460" w:lineRule="exact"/>
      <w:ind w:firstLine="420" w:firstLineChars="200"/>
      <w:jc w:val="center"/>
      <w:outlineLvl w:val="0"/>
    </w:pPr>
    <w:rPr>
      <w:rFonts w:asciiTheme="majorHAnsi" w:hAnsiTheme="majorHAnsi" w:eastAsiaTheme="majorEastAsia" w:cstheme="majorBidi"/>
      <w:b/>
      <w:bCs/>
      <w:color w:val="000000"/>
      <w:kern w:val="2"/>
      <w:sz w:val="32"/>
      <w:szCs w:val="32"/>
      <w:lang w:eastAsia="zh-CN"/>
    </w:rPr>
  </w:style>
  <w:style w:type="paragraph" w:styleId="10">
    <w:name w:val="annotation subject"/>
    <w:basedOn w:val="5"/>
    <w:next w:val="5"/>
    <w:link w:val="27"/>
    <w:semiHidden/>
    <w:unhideWhenUsed/>
    <w:qFormat/>
    <w:uiPriority w:val="99"/>
    <w:rPr>
      <w:b/>
      <w:bCs/>
    </w:rPr>
  </w:style>
  <w:style w:type="character" w:styleId="13">
    <w:name w:val="page number"/>
    <w:basedOn w:val="12"/>
    <w:semiHidden/>
    <w:unhideWhenUsed/>
    <w:qFormat/>
    <w:uiPriority w:val="0"/>
  </w:style>
  <w:style w:type="character" w:styleId="14">
    <w:name w:val="annotation reference"/>
    <w:basedOn w:val="12"/>
    <w:semiHidden/>
    <w:unhideWhenUsed/>
    <w:qFormat/>
    <w:uiPriority w:val="99"/>
    <w:rPr>
      <w:sz w:val="21"/>
      <w:szCs w:val="21"/>
    </w:rPr>
  </w:style>
  <w:style w:type="character" w:customStyle="1" w:styleId="15">
    <w:name w:val="标题 2 字符"/>
    <w:basedOn w:val="12"/>
    <w:link w:val="3"/>
    <w:qFormat/>
    <w:uiPriority w:val="0"/>
    <w:rPr>
      <w:rFonts w:ascii="Arial" w:hAnsi="Arial" w:eastAsia="宋体"/>
      <w:b/>
      <w:sz w:val="28"/>
    </w:rPr>
  </w:style>
  <w:style w:type="character" w:customStyle="1" w:styleId="16">
    <w:name w:val="标题 3 字符"/>
    <w:link w:val="4"/>
    <w:qFormat/>
    <w:uiPriority w:val="0"/>
    <w:rPr>
      <w:b/>
      <w:color w:val="000000" w:themeColor="text1"/>
      <w14:textFill>
        <w14:solidFill>
          <w14:schemeClr w14:val="tx1"/>
        </w14:solidFill>
      </w14:textFill>
    </w:rPr>
  </w:style>
  <w:style w:type="character" w:customStyle="1" w:styleId="17">
    <w:name w:val="标题 1 字符"/>
    <w:basedOn w:val="12"/>
    <w:link w:val="2"/>
    <w:qFormat/>
    <w:uiPriority w:val="0"/>
    <w:rPr>
      <w:rFonts w:ascii="Arial" w:hAnsi="Arial" w:eastAsia="宋体"/>
      <w:b/>
      <w:sz w:val="36"/>
    </w:rPr>
  </w:style>
  <w:style w:type="character" w:customStyle="1" w:styleId="18">
    <w:name w:val="标题 字符"/>
    <w:basedOn w:val="12"/>
    <w:link w:val="9"/>
    <w:qFormat/>
    <w:uiPriority w:val="10"/>
    <w:rPr>
      <w:rFonts w:asciiTheme="majorHAnsi" w:hAnsiTheme="majorHAnsi" w:eastAsiaTheme="majorEastAsia" w:cstheme="majorBidi"/>
      <w:b/>
      <w:bCs/>
      <w:color w:val="000000" w:themeColor="text1"/>
      <w:sz w:val="32"/>
      <w:szCs w:val="32"/>
      <w14:textFill>
        <w14:solidFill>
          <w14:schemeClr w14:val="tx1"/>
        </w14:solidFill>
      </w14:textFill>
    </w:rPr>
  </w:style>
  <w:style w:type="character" w:customStyle="1" w:styleId="19">
    <w:name w:val="页眉 字符"/>
    <w:basedOn w:val="12"/>
    <w:link w:val="8"/>
    <w:qFormat/>
    <w:uiPriority w:val="99"/>
    <w:rPr>
      <w:rFonts w:ascii="楷体" w:hAnsi="楷体" w:eastAsia="楷体" w:cs="楷体"/>
      <w:color w:val="auto"/>
      <w:kern w:val="0"/>
      <w:sz w:val="18"/>
      <w:szCs w:val="18"/>
      <w:lang w:eastAsia="en-US"/>
    </w:rPr>
  </w:style>
  <w:style w:type="character" w:customStyle="1" w:styleId="20">
    <w:name w:val="页脚 字符"/>
    <w:basedOn w:val="12"/>
    <w:link w:val="7"/>
    <w:qFormat/>
    <w:uiPriority w:val="99"/>
    <w:rPr>
      <w:rFonts w:ascii="楷体" w:hAnsi="楷体" w:eastAsia="楷体" w:cs="楷体"/>
      <w:color w:val="auto"/>
      <w:kern w:val="0"/>
      <w:sz w:val="18"/>
      <w:szCs w:val="18"/>
      <w:lang w:eastAsia="en-US"/>
    </w:rPr>
  </w:style>
  <w:style w:type="paragraph" w:customStyle="1" w:styleId="21">
    <w:name w:val="修订1"/>
    <w:hidden/>
    <w:semiHidden/>
    <w:qFormat/>
    <w:uiPriority w:val="99"/>
    <w:rPr>
      <w:rFonts w:ascii="楷体" w:hAnsi="楷体" w:eastAsia="楷体" w:cs="楷体"/>
      <w:sz w:val="22"/>
      <w:szCs w:val="22"/>
      <w:u w:color="000000"/>
      <w:lang w:val="en-US" w:eastAsia="en-US" w:bidi="ar-SA"/>
    </w:rPr>
  </w:style>
  <w:style w:type="paragraph" w:customStyle="1" w:styleId="22">
    <w:name w:val="文章标题"/>
    <w:basedOn w:val="1"/>
    <w:link w:val="23"/>
    <w:qFormat/>
    <w:uiPriority w:val="0"/>
    <w:pPr>
      <w:autoSpaceDE/>
      <w:autoSpaceDN/>
      <w:spacing w:beforeLines="100" w:line="360" w:lineRule="auto"/>
      <w:jc w:val="center"/>
    </w:pPr>
    <w:rPr>
      <w:rFonts w:ascii="宋体" w:hAnsi="宋体" w:eastAsia="仿宋" w:cstheme="minorBidi"/>
      <w:b/>
      <w:kern w:val="2"/>
      <w:sz w:val="44"/>
      <w:szCs w:val="52"/>
      <w:lang w:eastAsia="zh-CN"/>
    </w:rPr>
  </w:style>
  <w:style w:type="character" w:customStyle="1" w:styleId="23">
    <w:name w:val="文章标题 字符"/>
    <w:basedOn w:val="12"/>
    <w:link w:val="22"/>
    <w:qFormat/>
    <w:uiPriority w:val="0"/>
    <w:rPr>
      <w:rFonts w:ascii="宋体" w:hAnsi="宋体" w:eastAsia="仿宋" w:cstheme="minorBidi"/>
      <w:b/>
      <w:kern w:val="2"/>
      <w:sz w:val="44"/>
      <w:szCs w:val="52"/>
    </w:rPr>
  </w:style>
  <w:style w:type="character" w:customStyle="1" w:styleId="24">
    <w:name w:val="正文文本 字符"/>
    <w:basedOn w:val="12"/>
    <w:link w:val="6"/>
    <w:semiHidden/>
    <w:qFormat/>
    <w:uiPriority w:val="0"/>
    <w:rPr>
      <w:rFonts w:ascii="微软雅黑" w:hAnsi="微软雅黑" w:eastAsia="微软雅黑" w:cs="微软雅黑"/>
      <w:snapToGrid w:val="0"/>
      <w:color w:val="000000"/>
      <w:sz w:val="24"/>
      <w:szCs w:val="24"/>
      <w:lang w:eastAsia="en-US"/>
    </w:rPr>
  </w:style>
  <w:style w:type="paragraph" w:customStyle="1" w:styleId="25">
    <w:name w:val="修订2"/>
    <w:hidden/>
    <w:unhideWhenUsed/>
    <w:qFormat/>
    <w:uiPriority w:val="99"/>
    <w:rPr>
      <w:rFonts w:ascii="楷体" w:hAnsi="楷体" w:eastAsia="楷体" w:cs="楷体"/>
      <w:sz w:val="22"/>
      <w:szCs w:val="22"/>
      <w:u w:color="000000"/>
      <w:lang w:val="en-US" w:eastAsia="en-US" w:bidi="ar-SA"/>
    </w:rPr>
  </w:style>
  <w:style w:type="character" w:customStyle="1" w:styleId="26">
    <w:name w:val="批注文字 字符"/>
    <w:basedOn w:val="12"/>
    <w:link w:val="5"/>
    <w:semiHidden/>
    <w:qFormat/>
    <w:uiPriority w:val="99"/>
    <w:rPr>
      <w:rFonts w:ascii="楷体" w:hAnsi="楷体" w:eastAsia="楷体" w:cs="楷体"/>
      <w:sz w:val="22"/>
      <w:szCs w:val="22"/>
      <w:u w:color="000000"/>
      <w:lang w:eastAsia="en-US"/>
    </w:rPr>
  </w:style>
  <w:style w:type="character" w:customStyle="1" w:styleId="27">
    <w:name w:val="批注主题 字符"/>
    <w:basedOn w:val="26"/>
    <w:link w:val="10"/>
    <w:semiHidden/>
    <w:qFormat/>
    <w:uiPriority w:val="99"/>
    <w:rPr>
      <w:rFonts w:ascii="楷体" w:hAnsi="楷体" w:eastAsia="楷体" w:cs="楷体"/>
      <w:b/>
      <w:bCs/>
      <w:sz w:val="22"/>
      <w:szCs w:val="22"/>
      <w:u w:color="00000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75</Words>
  <Characters>433</Characters>
  <Lines>3</Lines>
  <Paragraphs>1</Paragraphs>
  <TotalTime>13</TotalTime>
  <ScaleCrop>false</ScaleCrop>
  <LinksUpToDate>false</LinksUpToDate>
  <CharactersWithSpaces>507</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2024-11-02T07:33:00Z</dcterms:created>
  <dc:creator>DTS-10</dc:creator>
  <cp:lastModifiedBy>guzhi</cp:lastModifiedBy>
  <cp:lastPrinted>2024-10-31T03:25:00Z</cp:lastPrinted>
  <dcterms:modified xsi:type="dcterms:W3CDTF">2026-04-14T16:42:26Z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684CAFC60E274E04811278CC11003284_13</vt:lpwstr>
  </property>
</Properties>
</file>