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2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492"/>
        <w:gridCol w:w="1804"/>
        <w:gridCol w:w="1144"/>
        <w:gridCol w:w="1144"/>
        <w:gridCol w:w="2478"/>
      </w:tblGrid>
      <w:tr w14:paraId="274C2B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1E53DB9">
            <w:pPr>
              <w:snapToGrid w:val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5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2"/>
                <w:szCs w:val="40"/>
                <w:lang w:val="en-US" w:eastAsia="zh-CN"/>
              </w:rPr>
              <w:t>四川省聚麟城镇建设开发集团有限公司破产重整案</w:t>
            </w:r>
          </w:p>
          <w:p w14:paraId="639132E9">
            <w:pPr>
              <w:snapToGrid w:val="0"/>
              <w:jc w:val="center"/>
              <w:rPr>
                <w:rFonts w:hint="eastAsia"/>
                <w:b/>
                <w:sz w:val="24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52"/>
                <w:lang w:val="en-US" w:eastAsia="zh-CN"/>
              </w:rPr>
              <w:t>债权申报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52"/>
                <w:lang w:val="en-US" w:eastAsia="zh-CN"/>
              </w:rPr>
              <w:t>材料清单</w:t>
            </w:r>
          </w:p>
        </w:tc>
      </w:tr>
      <w:tr w14:paraId="789A0A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994EDC4">
            <w:pPr>
              <w:snapToGrid w:val="0"/>
              <w:jc w:val="both"/>
              <w:rPr>
                <w:rFonts w:hint="eastAsia" w:eastAsiaTheme="minorEastAsia"/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债权申报人名称</w:t>
            </w:r>
          </w:p>
        </w:tc>
        <w:tc>
          <w:tcPr>
            <w:tcW w:w="65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83076F7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14:paraId="22EBD1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3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801F559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申报债权文件目录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F846B4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份数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A3F6677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页数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C77FD91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原件或复印件</w:t>
            </w:r>
          </w:p>
        </w:tc>
      </w:tr>
      <w:tr w14:paraId="4A33FB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C315FE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9940C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债权申报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登记</w:t>
            </w:r>
            <w:r>
              <w:rPr>
                <w:sz w:val="20"/>
                <w:szCs w:val="20"/>
              </w:rPr>
              <w:t>表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BA6878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FEA163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C432211">
            <w:pPr>
              <w:snapToGrid w:val="0"/>
              <w:rPr>
                <w:sz w:val="20"/>
                <w:szCs w:val="20"/>
              </w:rPr>
            </w:pPr>
          </w:p>
        </w:tc>
      </w:tr>
      <w:tr w14:paraId="5CCEA2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A36282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A21A9DA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送达地址及银行账户确认书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5E007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D5A13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E8F6E97">
            <w:pPr>
              <w:snapToGrid w:val="0"/>
              <w:rPr>
                <w:sz w:val="20"/>
                <w:szCs w:val="20"/>
              </w:rPr>
            </w:pPr>
          </w:p>
        </w:tc>
      </w:tr>
      <w:tr w14:paraId="030C1C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B939DCD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9D5751D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债权人身份证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4D7CCCF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5DBB2C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C96FCB7">
            <w:pPr>
              <w:snapToGrid w:val="0"/>
              <w:rPr>
                <w:sz w:val="20"/>
                <w:szCs w:val="20"/>
              </w:rPr>
            </w:pPr>
          </w:p>
        </w:tc>
      </w:tr>
      <w:tr w14:paraId="32561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58D4DE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0A9BC9B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授权委托书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393F16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F5B27A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21CC7E4">
            <w:pPr>
              <w:snapToGrid w:val="0"/>
              <w:rPr>
                <w:sz w:val="20"/>
                <w:szCs w:val="20"/>
              </w:rPr>
            </w:pPr>
          </w:p>
        </w:tc>
      </w:tr>
      <w:tr w14:paraId="0A42D7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5C73613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3862540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代理人身份证明文件</w:t>
            </w:r>
          </w:p>
          <w:p w14:paraId="68AEDB8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（如身份证、律师证、所函等）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FBAD95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734A89F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71C8B9">
            <w:pPr>
              <w:snapToGrid w:val="0"/>
              <w:rPr>
                <w:sz w:val="20"/>
                <w:szCs w:val="20"/>
              </w:rPr>
            </w:pPr>
          </w:p>
        </w:tc>
      </w:tr>
      <w:tr w14:paraId="584A4A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89A5A7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D2EE99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1C8725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3E54494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72605B1">
            <w:pPr>
              <w:snapToGrid w:val="0"/>
              <w:rPr>
                <w:sz w:val="20"/>
                <w:szCs w:val="20"/>
              </w:rPr>
            </w:pPr>
          </w:p>
        </w:tc>
      </w:tr>
      <w:tr w14:paraId="788976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0B9B1C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D83523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2CDF3E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56467FA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95A606C">
            <w:pPr>
              <w:snapToGrid w:val="0"/>
              <w:rPr>
                <w:sz w:val="20"/>
                <w:szCs w:val="20"/>
              </w:rPr>
            </w:pPr>
          </w:p>
        </w:tc>
      </w:tr>
      <w:tr w14:paraId="75ED99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DDF9F15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E1AF66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DAF77D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E7ADC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ACACE1C">
            <w:pPr>
              <w:snapToGrid w:val="0"/>
              <w:rPr>
                <w:sz w:val="20"/>
                <w:szCs w:val="20"/>
              </w:rPr>
            </w:pPr>
          </w:p>
        </w:tc>
      </w:tr>
      <w:tr w14:paraId="7BACEA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77450F39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4F000DFF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0D3AB7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51392B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1EE34A4">
            <w:pPr>
              <w:snapToGrid w:val="0"/>
              <w:rPr>
                <w:sz w:val="20"/>
                <w:szCs w:val="20"/>
              </w:rPr>
            </w:pPr>
          </w:p>
        </w:tc>
      </w:tr>
      <w:tr w14:paraId="233C7B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50B68977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76A55CD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7C6989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17C3DC79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7C3711D">
            <w:pPr>
              <w:snapToGrid w:val="0"/>
              <w:rPr>
                <w:sz w:val="20"/>
                <w:szCs w:val="20"/>
              </w:rPr>
            </w:pPr>
          </w:p>
        </w:tc>
      </w:tr>
      <w:tr w14:paraId="18518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B2D873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8D7637B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DE8B67C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FE64EC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E02C863">
            <w:pPr>
              <w:snapToGrid w:val="0"/>
              <w:rPr>
                <w:sz w:val="20"/>
                <w:szCs w:val="20"/>
              </w:rPr>
            </w:pPr>
          </w:p>
        </w:tc>
      </w:tr>
      <w:tr w14:paraId="00E437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F3284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3090EF0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48B07A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5EAAB68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2E85E208">
            <w:pPr>
              <w:snapToGrid w:val="0"/>
              <w:rPr>
                <w:sz w:val="20"/>
                <w:szCs w:val="20"/>
              </w:rPr>
            </w:pPr>
          </w:p>
        </w:tc>
      </w:tr>
      <w:tr w14:paraId="7B4B1E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17CE09CC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04476806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2D787C71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666CBFC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321BD29A">
            <w:pPr>
              <w:snapToGrid w:val="0"/>
              <w:rPr>
                <w:sz w:val="20"/>
                <w:szCs w:val="20"/>
              </w:rPr>
            </w:pPr>
          </w:p>
        </w:tc>
      </w:tr>
      <w:tr w14:paraId="776E96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 w14:paraId="3B958262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提交人</w:t>
            </w: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承诺</w:t>
            </w:r>
            <w:r>
              <w:rPr>
                <w:b/>
                <w:bCs/>
                <w:sz w:val="20"/>
                <w:szCs w:val="20"/>
              </w:rPr>
              <w:t>本次提交的所有申报债权文件与原件一致，不存在变造、伪造等情形，否则应承担由此产生的法律责任。</w:t>
            </w:r>
          </w:p>
          <w:p w14:paraId="0706D773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FD441AB">
            <w:pPr>
              <w:wordWrap w:val="0"/>
              <w:snapToGrid w:val="0"/>
              <w:jc w:val="right"/>
              <w:rPr>
                <w:rFonts w:hint="default" w:eastAsiaTheme="minorEastAsia"/>
                <w:sz w:val="20"/>
                <w:szCs w:val="20"/>
                <w:lang w:val="en-US" w:eastAsia="zh-CN"/>
              </w:rPr>
            </w:pPr>
            <w:r>
              <w:rPr>
                <w:sz w:val="20"/>
                <w:szCs w:val="20"/>
              </w:rPr>
              <w:t>提交人（签字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/</w:t>
            </w:r>
            <w:r>
              <w:rPr>
                <w:sz w:val="20"/>
                <w:szCs w:val="20"/>
              </w:rPr>
              <w:t>盖章）：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</w:t>
            </w:r>
          </w:p>
          <w:p w14:paraId="3A212113">
            <w:pPr>
              <w:snapToGrid w:val="0"/>
              <w:jc w:val="right"/>
              <w:rPr>
                <w:sz w:val="20"/>
                <w:szCs w:val="20"/>
              </w:rPr>
            </w:pPr>
          </w:p>
          <w:p w14:paraId="748C200E">
            <w:pPr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提交时间：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sz w:val="20"/>
                <w:szCs w:val="20"/>
              </w:rPr>
              <w:t xml:space="preserve">年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sz w:val="20"/>
                <w:szCs w:val="20"/>
              </w:rPr>
              <w:t xml:space="preserve"> 日</w:t>
            </w:r>
          </w:p>
        </w:tc>
      </w:tr>
    </w:tbl>
    <w:p w14:paraId="577036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425F5C6-8562-40F9-9C8B-98B25F910E7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C26D5A8-3AFC-4B40-A6B6-123143C1F0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B6273"/>
    <w:rsid w:val="1E9B20C6"/>
    <w:rsid w:val="4103291E"/>
    <w:rsid w:val="4555504E"/>
    <w:rsid w:val="4F5B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02ed14b9-58d8-4318-8fa0-5854b4a98a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188</Characters>
  <Lines>0</Lines>
  <Paragraphs>0</Paragraphs>
  <TotalTime>2</TotalTime>
  <ScaleCrop>false</ScaleCrop>
  <LinksUpToDate>false</LinksUpToDate>
  <CharactersWithSpaces>205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2025-07-17T07:51:00Z</dcterms:created>
  <dc:creator>李树伟</dc:creator>
  <cp:lastModifiedBy>李树伟</cp:lastModifiedBy>
  <dcterms:modified xsi:type="dcterms:W3CDTF">2026-03-31T03:16:50Z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339EEB548CDF465E8BFCE1D509CEE6C2_13</vt:lpwstr>
  </property>
  <property fmtid="{D5CDD505-2E9C-101B-9397-08002B2CF9AE}" pid="4" name="KSOTemplateDocerSaveRecord">
    <vt:lpwstr>eyJoZGlkIjoiYjlmZjA5OTM5ZWYwYTI2ZTBiMmViODc0MzViYjhiMmUiLCJ1c2VySWQiOiIyNDA3MTUyMzUifQ==</vt:lpwstr>
  </property>
</Properties>
</file>