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DAC45">
      <w:pPr>
        <w:spacing w:line="360" w:lineRule="auto"/>
        <w:jc w:val="center"/>
        <w:rPr>
          <w:rFonts w:ascii="宋体" w:hAnsi="宋体" w:cs="Times New Roman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</w:rPr>
        <w:t>收款账户、送达地址</w:t>
      </w:r>
      <w:r>
        <w:rPr>
          <w:rFonts w:hint="eastAsia" w:asciiTheme="minorEastAsia" w:hAnsiTheme="minorEastAsia"/>
          <w:b/>
          <w:sz w:val="36"/>
          <w:szCs w:val="36"/>
        </w:rPr>
        <w:t>及表决方式的确认函</w:t>
      </w:r>
    </w:p>
    <w:p w14:paraId="1F2E5C82">
      <w:pPr>
        <w:spacing w:line="500" w:lineRule="exact"/>
        <w:rPr>
          <w:rFonts w:ascii="仿宋" w:hAnsi="仿宋" w:eastAsia="仿宋"/>
          <w:b/>
          <w:color w:val="FF0000"/>
          <w:sz w:val="28"/>
          <w:szCs w:val="28"/>
        </w:rPr>
      </w:pPr>
    </w:p>
    <w:p w14:paraId="6DC47240">
      <w:pPr>
        <w:spacing w:line="500" w:lineRule="exact"/>
        <w:rPr>
          <w:rFonts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color w:val="auto"/>
          <w:sz w:val="28"/>
          <w:szCs w:val="28"/>
          <w:lang w:eastAsia="zh-CN"/>
        </w:rPr>
        <w:t>深圳市瑞坤自动化设备有限公司</w:t>
      </w:r>
      <w:r>
        <w:rPr>
          <w:rFonts w:hint="eastAsia" w:ascii="仿宋" w:hAnsi="仿宋" w:eastAsia="仿宋"/>
          <w:b/>
          <w:color w:val="auto"/>
          <w:sz w:val="28"/>
          <w:szCs w:val="28"/>
        </w:rPr>
        <w:t>管理人：</w:t>
      </w:r>
    </w:p>
    <w:p w14:paraId="146C5C32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</w:t>
      </w:r>
      <w:r>
        <w:rPr>
          <w:rFonts w:hint="eastAsia" w:ascii="仿宋" w:hAnsi="仿宋" w:eastAsia="仿宋"/>
          <w:sz w:val="28"/>
          <w:szCs w:val="28"/>
        </w:rPr>
        <w:t>《</w:t>
      </w:r>
      <w:r>
        <w:rPr>
          <w:rFonts w:ascii="仿宋" w:hAnsi="仿宋" w:eastAsia="仿宋"/>
          <w:sz w:val="28"/>
          <w:szCs w:val="28"/>
        </w:rPr>
        <w:t>债权申报登记表</w:t>
      </w:r>
      <w:r>
        <w:rPr>
          <w:rFonts w:hint="eastAsia" w:ascii="仿宋" w:hAnsi="仿宋" w:eastAsia="仿宋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>中“收款账户确认”的填写视为申报人向管理人提交的支付指令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届时管理人将本案债权分配款支付至该指定收款账户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请申报人确保填写正确(提供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的收款账户户名应当与债权人名称一致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如不相符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管理人有权根据申报人提供收款账户信息情况支付分配款)。本案债权分配前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收款账户信息如有变更的</w:t>
      </w:r>
      <w:r>
        <w:rPr>
          <w:rFonts w:hint="eastAsia" w:ascii="仿宋" w:hAnsi="仿宋" w:eastAsia="仿宋"/>
          <w:sz w:val="28"/>
          <w:szCs w:val="28"/>
        </w:rPr>
        <w:t>，申报人</w:t>
      </w:r>
      <w:r>
        <w:rPr>
          <w:rFonts w:ascii="仿宋" w:hAnsi="仿宋" w:eastAsia="仿宋"/>
          <w:sz w:val="28"/>
          <w:szCs w:val="28"/>
        </w:rPr>
        <w:t>应及时书面通知管理人。因填写错误</w:t>
      </w:r>
      <w:r>
        <w:rPr>
          <w:rFonts w:hint="eastAsia" w:ascii="仿宋" w:hAnsi="仿宋" w:eastAsia="仿宋"/>
          <w:sz w:val="28"/>
          <w:szCs w:val="28"/>
        </w:rPr>
        <w:t>或</w:t>
      </w:r>
      <w:r>
        <w:rPr>
          <w:rFonts w:ascii="仿宋" w:hAnsi="仿宋" w:eastAsia="仿宋"/>
          <w:sz w:val="28"/>
          <w:szCs w:val="28"/>
        </w:rPr>
        <w:t>变更通知不及时而造成的损失由申报人自行承担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1E21B86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2、</w:t>
      </w:r>
      <w:r>
        <w:rPr>
          <w:rFonts w:hint="eastAsia" w:ascii="仿宋" w:hAnsi="仿宋" w:eastAsia="仿宋"/>
          <w:sz w:val="28"/>
          <w:szCs w:val="28"/>
        </w:rPr>
        <w:t>《债权申报登记表》</w:t>
      </w:r>
      <w:r>
        <w:rPr>
          <w:rFonts w:ascii="仿宋" w:hAnsi="仿宋" w:eastAsia="仿宋"/>
          <w:sz w:val="28"/>
          <w:szCs w:val="28"/>
        </w:rPr>
        <w:t>中“送达地址确认书”的填写视为申报人同意:管理人可以选择特快专递、电话、短信、电子邮件中的任一方式向申报人送达本案相关通知或法律文件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请申报人确保填写正确。送达地址若有变更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应当及时以书面形式告知管理人。因申报人提供的送达地址有误、不提供送达地址、送达地址变更未及时告知、受送达人本人或受送达人指定的收件人拒绝签收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导致相关文书无法送达或者未能及时送达的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文书退回之日视为送达之日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由此产生的法律后果由申报人承担。</w:t>
      </w:r>
    </w:p>
    <w:p w14:paraId="0FFE5779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基于效率及成本考虑，申报人同意管理人采用传真、电子邮件、短信等电子送达方式送达部分信息，同意以书面方式召开债权人会议，同意以书面方式对有关表决、核查等本案相关文书进行表决、核查，有关表决结果对我/我单位具有约束力。</w:t>
      </w:r>
      <w:r>
        <w:rPr>
          <w:rFonts w:hint="eastAsia" w:ascii="仿宋" w:hAnsi="仿宋" w:eastAsia="仿宋"/>
          <w:bCs/>
          <w:sz w:val="28"/>
          <w:szCs w:val="28"/>
        </w:rPr>
        <w:t>申报人未在有关文书指定期限内进行表决或提出异议的，视为表决同意或无异议。</w:t>
      </w:r>
    </w:p>
    <w:p w14:paraId="2AD3B109">
      <w:pPr>
        <w:spacing w:line="50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经管理人提示注意并作出说明，申报人对上述内容已完全知悉并已充分了解。</w:t>
      </w:r>
    </w:p>
    <w:p w14:paraId="3A81C71B">
      <w:pPr>
        <w:spacing w:line="500" w:lineRule="exact"/>
        <w:ind w:right="560" w:firstLine="3920" w:firstLineChars="1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申报人（签章）：</w:t>
      </w:r>
    </w:p>
    <w:p w14:paraId="59D76BB8">
      <w:pPr>
        <w:spacing w:line="500" w:lineRule="exact"/>
        <w:ind w:right="560" w:firstLine="3920" w:firstLineChars="1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B47F01"/>
    <w:rsid w:val="00014C5C"/>
    <w:rsid w:val="0002147A"/>
    <w:rsid w:val="000B6560"/>
    <w:rsid w:val="000B73BA"/>
    <w:rsid w:val="000E29D1"/>
    <w:rsid w:val="00102468"/>
    <w:rsid w:val="00115253"/>
    <w:rsid w:val="0013653B"/>
    <w:rsid w:val="001C5E9E"/>
    <w:rsid w:val="001E704D"/>
    <w:rsid w:val="002139CF"/>
    <w:rsid w:val="00253FEF"/>
    <w:rsid w:val="002B786B"/>
    <w:rsid w:val="002C105E"/>
    <w:rsid w:val="002E6937"/>
    <w:rsid w:val="00354086"/>
    <w:rsid w:val="00377C2F"/>
    <w:rsid w:val="00445B4B"/>
    <w:rsid w:val="00461753"/>
    <w:rsid w:val="00507945"/>
    <w:rsid w:val="00554BF5"/>
    <w:rsid w:val="0056304D"/>
    <w:rsid w:val="005A4AA3"/>
    <w:rsid w:val="005F4F55"/>
    <w:rsid w:val="00612FA5"/>
    <w:rsid w:val="006738F0"/>
    <w:rsid w:val="006B49DB"/>
    <w:rsid w:val="006E5154"/>
    <w:rsid w:val="007344F2"/>
    <w:rsid w:val="007520D1"/>
    <w:rsid w:val="00770253"/>
    <w:rsid w:val="0078698A"/>
    <w:rsid w:val="007941F2"/>
    <w:rsid w:val="00794D68"/>
    <w:rsid w:val="008237A9"/>
    <w:rsid w:val="00880CAF"/>
    <w:rsid w:val="008C1301"/>
    <w:rsid w:val="008C7CC2"/>
    <w:rsid w:val="009B799E"/>
    <w:rsid w:val="009D5809"/>
    <w:rsid w:val="00A4774A"/>
    <w:rsid w:val="00A94E4F"/>
    <w:rsid w:val="00B05403"/>
    <w:rsid w:val="00B47F01"/>
    <w:rsid w:val="00B50DCE"/>
    <w:rsid w:val="00C00BC5"/>
    <w:rsid w:val="00C00F4E"/>
    <w:rsid w:val="00C04F24"/>
    <w:rsid w:val="00C06F3C"/>
    <w:rsid w:val="00C63F3A"/>
    <w:rsid w:val="00CB44EA"/>
    <w:rsid w:val="00D17015"/>
    <w:rsid w:val="00D322C5"/>
    <w:rsid w:val="00DE795F"/>
    <w:rsid w:val="00E05E79"/>
    <w:rsid w:val="00E07AA5"/>
    <w:rsid w:val="00E15A29"/>
    <w:rsid w:val="00E257EB"/>
    <w:rsid w:val="00E37AE3"/>
    <w:rsid w:val="00EF5EB1"/>
    <w:rsid w:val="00F12580"/>
    <w:rsid w:val="00F45C46"/>
    <w:rsid w:val="00F47018"/>
    <w:rsid w:val="00F571D4"/>
    <w:rsid w:val="00F71726"/>
    <w:rsid w:val="00F97D35"/>
    <w:rsid w:val="00FE788A"/>
    <w:rsid w:val="00FF5AC8"/>
    <w:rsid w:val="0A456E7E"/>
    <w:rsid w:val="1041386B"/>
    <w:rsid w:val="18FD6EE4"/>
    <w:rsid w:val="2D0A25CA"/>
    <w:rsid w:val="42706353"/>
    <w:rsid w:val="46DE546E"/>
    <w:rsid w:val="47282BA1"/>
    <w:rsid w:val="55693AAE"/>
    <w:rsid w:val="5DD03A71"/>
    <w:rsid w:val="5EA813A4"/>
    <w:rsid w:val="65454DFE"/>
    <w:rsid w:val="6B4552FC"/>
    <w:rsid w:val="6F430939"/>
    <w:rsid w:val="7621449F"/>
    <w:rsid w:val="7FB224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634</Words>
  <Characters>634</Characters>
  <Lines>4</Lines>
  <Paragraphs>1</Paragraphs>
  <TotalTime>9</TotalTime>
  <ScaleCrop>false</ScaleCrop>
  <LinksUpToDate>false</LinksUpToDate>
  <CharactersWithSpaces>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2021-04-01T03:44:00Z</dcterms:created>
  <dc:creator>Hugo Chan</dc:creator>
  <cp:lastModifiedBy>陈仕松</cp:lastModifiedBy>
  <dcterms:modified xsi:type="dcterms:W3CDTF">2026-04-09T06:44:18Z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DC0D252C54CE48929CF403DA4DE36099_13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