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8A506">
      <w:pPr>
        <w:jc w:val="left"/>
        <w:rPr>
          <w:rFonts w:ascii="宋体" w:hAnsi="宋体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4"/>
          <w:szCs w:val="24"/>
        </w:rPr>
        <w:t>附件二</w:t>
      </w:r>
    </w:p>
    <w:p w14:paraId="7859110D">
      <w:pPr>
        <w:widowControl/>
        <w:spacing w:after="100" w:afterAutospacing="1" w:line="460" w:lineRule="exact"/>
        <w:ind w:firstLine="301" w:firstLineChars="100"/>
        <w:jc w:val="center"/>
        <w:outlineLvl w:val="0"/>
        <w:rPr>
          <w:rFonts w:ascii="宋体" w:hAnsi="宋体" w:cs="宋体"/>
          <w:b/>
          <w:bCs/>
          <w:color w:val="333333"/>
          <w:kern w:val="36"/>
          <w:sz w:val="30"/>
          <w:szCs w:val="30"/>
        </w:rPr>
      </w:pPr>
      <w:r>
        <w:rPr>
          <w:rFonts w:hint="eastAsia" w:ascii="宋体" w:hAnsi="宋体" w:cs="宋体"/>
          <w:b/>
          <w:bCs/>
          <w:color w:val="333333"/>
          <w:kern w:val="36"/>
          <w:sz w:val="30"/>
          <w:szCs w:val="30"/>
          <w:lang w:val="en-US" w:eastAsia="zh-CN"/>
        </w:rPr>
        <w:t>确山县三农经济发展有限公司</w:t>
      </w:r>
      <w:r>
        <w:rPr>
          <w:rFonts w:hint="eastAsia" w:ascii="宋体" w:hAnsi="宋体" w:cs="宋体"/>
          <w:b/>
          <w:bCs/>
          <w:color w:val="333333"/>
          <w:kern w:val="36"/>
          <w:sz w:val="30"/>
          <w:szCs w:val="30"/>
          <w:lang w:eastAsia="zh-CN"/>
        </w:rPr>
        <w:t>强制清算</w:t>
      </w:r>
      <w:r>
        <w:rPr>
          <w:rFonts w:hint="eastAsia" w:ascii="宋体" w:hAnsi="宋体" w:cs="宋体"/>
          <w:b/>
          <w:bCs/>
          <w:color w:val="333333"/>
          <w:kern w:val="36"/>
          <w:sz w:val="30"/>
          <w:szCs w:val="30"/>
        </w:rPr>
        <w:t>债权申报</w:t>
      </w:r>
    </w:p>
    <w:p w14:paraId="6F530EE8">
      <w:pPr>
        <w:widowControl/>
        <w:spacing w:after="100" w:afterAutospacing="1" w:line="460" w:lineRule="exact"/>
        <w:ind w:firstLine="301" w:firstLineChars="100"/>
        <w:jc w:val="center"/>
        <w:outlineLvl w:val="0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 w:cs="宋体"/>
          <w:b/>
          <w:bCs/>
          <w:color w:val="333333"/>
          <w:kern w:val="36"/>
          <w:sz w:val="30"/>
          <w:szCs w:val="30"/>
        </w:rPr>
        <w:t>需提交材料清单</w:t>
      </w:r>
    </w:p>
    <w:p w14:paraId="7D1793B9">
      <w:pPr>
        <w:spacing w:line="46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1.债权申报表、债权申报接收文件清单、债权人地址及联系方式确认书。</w:t>
      </w:r>
    </w:p>
    <w:p w14:paraId="63297A21">
      <w:pPr>
        <w:spacing w:line="46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2.债权基础文件材料。</w:t>
      </w:r>
    </w:p>
    <w:p w14:paraId="49040012"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债权产生或存在的证据材料，如合同、发货凭证、付款证明、判决书及仲裁文书等，债权人不能仅提供明细账，应将记账用原始凭证全部复印或出具书面说明；</w:t>
      </w:r>
    </w:p>
    <w:p w14:paraId="7EAC1997"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债权受偿情况的证据材料，如进账单、抵偿协议等，债务人已经偿还部分债务的证明；</w:t>
      </w:r>
    </w:p>
    <w:p w14:paraId="32058504">
      <w:pPr>
        <w:spacing w:line="460" w:lineRule="exact"/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债权如有担保的，还须提交抵押合同、质押合同、保证合同等相关合同及相关的登记证件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包括但不限于他项权利证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等担保原始材料原件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和复印件； </w:t>
      </w:r>
    </w:p>
    <w:p w14:paraId="355A85E3">
      <w:pPr>
        <w:spacing w:line="4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债权的发生及变更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包括但不限于债权转移、债务承担、合同转让、债权债务重组、抵销、清偿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等原始材料原件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和复印件；</w:t>
      </w:r>
    </w:p>
    <w:p w14:paraId="6617595C">
      <w:pPr>
        <w:spacing w:line="460" w:lineRule="exact"/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债权如涉及诉讼、仲裁、调解、保全、执行，则须提交诉讼、仲裁、调解、保全、执行有关的文件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包括但不限于已经判决正在执行或正在进行中的案件的起诉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、仲裁申请书、诉讼保全申请书、保全裁定书、生效判决书、调解书、裁决书、执行申请书、法院执行裁定书、法院执行案件通知书等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及复印件； </w:t>
      </w:r>
    </w:p>
    <w:p w14:paraId="6205D39E">
      <w:pPr>
        <w:spacing w:line="460" w:lineRule="exact"/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债权人主张债权的相关证明资料，如催款通知等； </w:t>
      </w:r>
    </w:p>
    <w:p w14:paraId="1D8A1AA1">
      <w:pPr>
        <w:spacing w:line="460" w:lineRule="exact"/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能够证明债权发生、变更、存续、诉讼时效中止、中断、延长及其金额等情况的其他材料原件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及复印件。 </w:t>
      </w:r>
    </w:p>
    <w:p w14:paraId="757E5052">
      <w:pPr>
        <w:spacing w:line="46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3.如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申报</w:t>
      </w:r>
      <w:r>
        <w:rPr>
          <w:rFonts w:hint="eastAsia" w:ascii="仿宋" w:hAnsi="仿宋" w:eastAsia="仿宋" w:cs="仿宋"/>
          <w:b/>
          <w:sz w:val="28"/>
          <w:szCs w:val="28"/>
        </w:rPr>
        <w:t>利息，应附详细的计息清单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[</w:t>
      </w:r>
      <w:r>
        <w:rPr>
          <w:rFonts w:hint="eastAsia" w:ascii="仿宋" w:hAnsi="仿宋" w:eastAsia="仿宋" w:cs="仿宋"/>
          <w:b/>
          <w:sz w:val="28"/>
          <w:szCs w:val="28"/>
        </w:rPr>
        <w:t>利息计算至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强制清算</w:t>
      </w:r>
      <w:r>
        <w:rPr>
          <w:rFonts w:hint="eastAsia" w:ascii="仿宋" w:hAnsi="仿宋" w:eastAsia="仿宋" w:cs="仿宋"/>
          <w:b/>
          <w:sz w:val="28"/>
          <w:szCs w:val="28"/>
        </w:rPr>
        <w:t>企业被人民法院受理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强制清算</w:t>
      </w:r>
      <w:r>
        <w:rPr>
          <w:rFonts w:hint="eastAsia" w:ascii="仿宋" w:hAnsi="仿宋" w:eastAsia="仿宋" w:cs="仿宋"/>
          <w:b/>
          <w:sz w:val="28"/>
          <w:szCs w:val="28"/>
        </w:rPr>
        <w:t>申请之日（不含本日），即利息计算至20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b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b/>
          <w:sz w:val="28"/>
          <w:szCs w:val="28"/>
        </w:rPr>
        <w:t>日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]</w:t>
      </w:r>
      <w:r>
        <w:rPr>
          <w:rFonts w:hint="eastAsia" w:ascii="仿宋" w:hAnsi="仿宋" w:eastAsia="仿宋" w:cs="仿宋"/>
          <w:b/>
          <w:sz w:val="28"/>
          <w:szCs w:val="28"/>
        </w:rPr>
        <w:t>。</w:t>
      </w:r>
    </w:p>
    <w:p w14:paraId="4BB6790D">
      <w:pPr>
        <w:spacing w:line="46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4.债权人主体资格证明。</w:t>
      </w:r>
    </w:p>
    <w:p w14:paraId="4E89D657">
      <w:pPr>
        <w:widowControl/>
        <w:spacing w:line="4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单位债权人须提交的材料：最新经年检的企业法人营业执照、事业和社团法人登记证书等原件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及复印件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加盖单位公章及骑缝章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、法定代表人或负责人身份证明；如发生单位名称变更或法定代表人变更的，必须提交变更的法律文件和证明文件。 </w:t>
      </w:r>
    </w:p>
    <w:p w14:paraId="7E622C24">
      <w:pPr>
        <w:widowControl/>
        <w:spacing w:line="4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自然人债权人须提交的材料：债权人身份证等个人有效证件原件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及复印件（需签字确认）。 </w:t>
      </w:r>
    </w:p>
    <w:p w14:paraId="0D68D381">
      <w:pPr>
        <w:widowControl/>
        <w:spacing w:line="4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委托代理申报还须提交的材料：单位债权人委托代理申报的，须提交授权委托书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法定代表人或负责人签字并加盖单位公章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、代理人的身份证等个人有效证件原件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及复印件；自然人债权人委托他人申报的，还需提交授权委托书和代理人的身份证等个人有效证件原件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及复印件。 </w:t>
      </w:r>
    </w:p>
    <w:p w14:paraId="43A87861">
      <w:pPr>
        <w:widowControl/>
        <w:spacing w:line="460" w:lineRule="exact"/>
        <w:ind w:firstLine="562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5.其他需要提交的材料。</w:t>
      </w:r>
    </w:p>
    <w:p w14:paraId="6DEBB0FE">
      <w:pPr>
        <w:spacing w:line="460" w:lineRule="exact"/>
        <w:ind w:right="960" w:firstLine="560" w:firstLineChars="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</w:t>
      </w:r>
    </w:p>
    <w:p w14:paraId="7A438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" w:hAnsi="仿宋" w:eastAsia="仿宋" w:cs="仿宋_GB231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确山县三农经济发展有限公司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清算组</w:t>
      </w:r>
    </w:p>
    <w:p w14:paraId="309EBCE3">
      <w:pPr>
        <w:jc w:val="center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_GB2312"/>
          <w:sz w:val="28"/>
          <w:szCs w:val="28"/>
        </w:rPr>
        <w:t>二〇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二六</w:t>
      </w:r>
      <w:r>
        <w:rPr>
          <w:rFonts w:hint="eastAsia" w:ascii="仿宋" w:hAnsi="仿宋" w:eastAsia="仿宋" w:cs="仿宋_GB2312"/>
          <w:sz w:val="28"/>
          <w:szCs w:val="28"/>
        </w:rPr>
        <w:t>年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五月二十五日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AB32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13F9D3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13F9D3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8FADD">
    <w:pPr>
      <w:pStyle w:val="3"/>
      <w:pBdr>
        <w:bottom w:val="dashSmallGap" w:color="auto" w:sz="4" w:space="1"/>
      </w:pBdr>
      <w:jc w:val="both"/>
      <w:rPr>
        <w:rFonts w:hint="eastAsia" w:eastAsia="宋体"/>
        <w:color w:val="7F7F7F"/>
        <w:lang w:eastAsia="zh-CN"/>
      </w:rPr>
    </w:pPr>
    <w:r>
      <w:rPr>
        <w:rFonts w:hint="eastAsia"/>
      </w:rPr>
      <w:drawing>
        <wp:inline distT="0" distB="0" distL="114300" distR="114300">
          <wp:extent cx="1080135" cy="217805"/>
          <wp:effectExtent l="0" t="0" r="1905" b="10795"/>
          <wp:docPr id="2" name="图片 1" descr="尤扬律师事务所  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尤扬律师事务所  标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21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</w:t>
    </w:r>
    <w:r>
      <w:rPr>
        <w:rFonts w:hint="eastAsia"/>
        <w:lang w:val="en-US" w:eastAsia="zh-CN"/>
      </w:rPr>
      <w:t xml:space="preserve"> </w:t>
    </w:r>
    <w:r>
      <w:rPr>
        <w:rFonts w:hint="eastAsia"/>
        <w:color w:val="7E7E7E"/>
        <w:sz w:val="20"/>
        <w:szCs w:val="24"/>
        <w:lang w:val="en-US" w:eastAsia="zh-CN"/>
      </w:rPr>
      <w:t xml:space="preserve">  确山县三农经济发展有限公司</w:t>
    </w:r>
    <w:r>
      <w:rPr>
        <w:rFonts w:hint="eastAsia"/>
        <w:color w:val="7E7E7E"/>
        <w:sz w:val="20"/>
        <w:szCs w:val="24"/>
        <w:lang w:eastAsia="zh-CN"/>
      </w:rPr>
      <w:t>清算组</w:t>
    </w:r>
  </w:p>
  <w:p w14:paraId="2D971E3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OWFjNjcyNGIxMDQ2ODViMzczZjc2ZmUzMzk0ODkifQ=="/>
  </w:docVars>
  <w:rsids>
    <w:rsidRoot w:val="00260F71"/>
    <w:rsid w:val="00260F71"/>
    <w:rsid w:val="00623F85"/>
    <w:rsid w:val="00AA319E"/>
    <w:rsid w:val="00BB35AD"/>
    <w:rsid w:val="00DA46B1"/>
    <w:rsid w:val="027D71DE"/>
    <w:rsid w:val="04EA78F5"/>
    <w:rsid w:val="05F1128C"/>
    <w:rsid w:val="09D41DD9"/>
    <w:rsid w:val="09D93D41"/>
    <w:rsid w:val="0B4C1F67"/>
    <w:rsid w:val="10C44F8F"/>
    <w:rsid w:val="10DB0171"/>
    <w:rsid w:val="11131439"/>
    <w:rsid w:val="12E34C83"/>
    <w:rsid w:val="134F6053"/>
    <w:rsid w:val="171831FB"/>
    <w:rsid w:val="1DA75CEE"/>
    <w:rsid w:val="1ED6022A"/>
    <w:rsid w:val="20500B75"/>
    <w:rsid w:val="20512A22"/>
    <w:rsid w:val="20664E44"/>
    <w:rsid w:val="2208666C"/>
    <w:rsid w:val="22D24584"/>
    <w:rsid w:val="23D208E0"/>
    <w:rsid w:val="24AE0821"/>
    <w:rsid w:val="24AE1BB8"/>
    <w:rsid w:val="24C707F5"/>
    <w:rsid w:val="24CF5B48"/>
    <w:rsid w:val="253120B6"/>
    <w:rsid w:val="265C32A6"/>
    <w:rsid w:val="27D33279"/>
    <w:rsid w:val="2A7F1496"/>
    <w:rsid w:val="2B2D787A"/>
    <w:rsid w:val="2BA2368E"/>
    <w:rsid w:val="2CA84CD4"/>
    <w:rsid w:val="2E693FEF"/>
    <w:rsid w:val="2F82048D"/>
    <w:rsid w:val="2FC0020B"/>
    <w:rsid w:val="31570A76"/>
    <w:rsid w:val="31E51B51"/>
    <w:rsid w:val="34930017"/>
    <w:rsid w:val="34C919AB"/>
    <w:rsid w:val="35FE2DA3"/>
    <w:rsid w:val="3690133B"/>
    <w:rsid w:val="36CB1B10"/>
    <w:rsid w:val="37064E0D"/>
    <w:rsid w:val="37A30789"/>
    <w:rsid w:val="384004B6"/>
    <w:rsid w:val="39E14488"/>
    <w:rsid w:val="3B331C0C"/>
    <w:rsid w:val="3C6329C5"/>
    <w:rsid w:val="3D5545CB"/>
    <w:rsid w:val="3F6928FF"/>
    <w:rsid w:val="408353E4"/>
    <w:rsid w:val="41C926CB"/>
    <w:rsid w:val="41D34932"/>
    <w:rsid w:val="42022339"/>
    <w:rsid w:val="43FA3C0F"/>
    <w:rsid w:val="447A4D50"/>
    <w:rsid w:val="4488746D"/>
    <w:rsid w:val="46926B67"/>
    <w:rsid w:val="46C70CC8"/>
    <w:rsid w:val="47946129"/>
    <w:rsid w:val="48531B40"/>
    <w:rsid w:val="491237A9"/>
    <w:rsid w:val="49F73E29"/>
    <w:rsid w:val="49FA5FEB"/>
    <w:rsid w:val="4A784B79"/>
    <w:rsid w:val="4B893DFF"/>
    <w:rsid w:val="4CC0176E"/>
    <w:rsid w:val="4E0B07C7"/>
    <w:rsid w:val="4F3F3A04"/>
    <w:rsid w:val="50F4000A"/>
    <w:rsid w:val="51AE39FB"/>
    <w:rsid w:val="520C0DE3"/>
    <w:rsid w:val="52431F8F"/>
    <w:rsid w:val="53E33877"/>
    <w:rsid w:val="57115846"/>
    <w:rsid w:val="57FA660D"/>
    <w:rsid w:val="58E6337C"/>
    <w:rsid w:val="58EE10B5"/>
    <w:rsid w:val="59392E6F"/>
    <w:rsid w:val="595079D6"/>
    <w:rsid w:val="5B052358"/>
    <w:rsid w:val="5DBF512A"/>
    <w:rsid w:val="5F375DCA"/>
    <w:rsid w:val="619A2136"/>
    <w:rsid w:val="6284203F"/>
    <w:rsid w:val="62C268CD"/>
    <w:rsid w:val="62DD677E"/>
    <w:rsid w:val="638D1F52"/>
    <w:rsid w:val="63F118A8"/>
    <w:rsid w:val="64493C66"/>
    <w:rsid w:val="64675204"/>
    <w:rsid w:val="658042C4"/>
    <w:rsid w:val="65E06ADE"/>
    <w:rsid w:val="6A372C18"/>
    <w:rsid w:val="6A9242F2"/>
    <w:rsid w:val="6AF9611F"/>
    <w:rsid w:val="6D2356D5"/>
    <w:rsid w:val="6D545A31"/>
    <w:rsid w:val="6D970A84"/>
    <w:rsid w:val="6E0948CB"/>
    <w:rsid w:val="6F561ABD"/>
    <w:rsid w:val="6FFB46E7"/>
    <w:rsid w:val="706A7177"/>
    <w:rsid w:val="711710AD"/>
    <w:rsid w:val="7148395C"/>
    <w:rsid w:val="71AA1F21"/>
    <w:rsid w:val="722F5350"/>
    <w:rsid w:val="73B70925"/>
    <w:rsid w:val="74A215D5"/>
    <w:rsid w:val="75750A98"/>
    <w:rsid w:val="76E02AB8"/>
    <w:rsid w:val="77EC7308"/>
    <w:rsid w:val="78290A80"/>
    <w:rsid w:val="78BE2FEB"/>
    <w:rsid w:val="78E86377"/>
    <w:rsid w:val="79E4739D"/>
    <w:rsid w:val="7DAC1474"/>
    <w:rsid w:val="7FFD29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_Style 5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971</Words>
  <Characters>980</Characters>
  <Lines>7</Lines>
  <Paragraphs>2</Paragraphs>
  <TotalTime>5</TotalTime>
  <ScaleCrop>false</ScaleCrop>
  <LinksUpToDate>false</LinksUpToDate>
  <CharactersWithSpaces>1023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2020-11-10T02:41:00Z</dcterms:created>
  <dc:creator>Administrator</dc:creator>
  <cp:lastModifiedBy>.Poikilotherm.</cp:lastModifiedBy>
  <cp:lastPrinted>2024-04-17T13:49:00Z</cp:lastPrinted>
  <dcterms:modified xsi:type="dcterms:W3CDTF">2026-05-26T02:44:52Z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FDEE786CB0B5406CB83D85F8DCFFA36D_13</vt:lpwstr>
  </property>
  <property fmtid="{D5CDD505-2E9C-101B-9397-08002B2CF9AE}" pid="4" name="KSOTemplateDocerSaveRecord">
    <vt:lpwstr>eyJoZGlkIjoiMGRlNzk0ZmExMjBiNTJjZDhhYWQyNTMyMTJhMTQ4MmQiLCJ1c2VySWQiOiI2ODQ3NzcyMTQifQ==</vt:lpwstr>
  </property>
</Properties>
</file>