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BBAA">
      <w:pPr>
        <w:spacing w:line="360" w:lineRule="auto"/>
        <w:jc w:val="center"/>
        <w:outlineLvl w:val="0"/>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pacing w:val="9"/>
          <w:sz w:val="44"/>
          <w:szCs w:val="44"/>
          <w:lang w:eastAsia="zh-CN"/>
        </w:rPr>
        <w:t>湖北千丽生物科技股份有限公司</w:t>
      </w:r>
    </w:p>
    <w:p w14:paraId="22D7F103">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破产财产补充分配实施方案</w:t>
      </w:r>
    </w:p>
    <w:p w14:paraId="6BFEB18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rPr>
      </w:pPr>
    </w:p>
    <w:p w14:paraId="40D3F7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2023年12月18日，</w:t>
      </w:r>
      <w:r>
        <w:rPr>
          <w:rFonts w:hint="eastAsia" w:asciiTheme="minorEastAsia" w:hAnsiTheme="minorEastAsia" w:eastAsiaTheme="minorEastAsia" w:cstheme="minorEastAsia"/>
          <w:sz w:val="28"/>
          <w:szCs w:val="28"/>
          <w:lang w:val="en-US" w:eastAsia="zh-CN"/>
        </w:rPr>
        <w:t>襄阳</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中级</w:t>
      </w:r>
      <w:r>
        <w:rPr>
          <w:rFonts w:hint="eastAsia" w:asciiTheme="minorEastAsia" w:hAnsiTheme="minorEastAsia" w:eastAsiaTheme="minorEastAsia" w:cstheme="minorEastAsia"/>
          <w:sz w:val="28"/>
          <w:szCs w:val="28"/>
        </w:rPr>
        <w:t>人民法院作出（2023）鄂</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rPr>
        <w:t>破申</w:t>
      </w:r>
      <w:r>
        <w:rPr>
          <w:rFonts w:hint="eastAsia" w:asciiTheme="minorEastAsia" w:hAnsiTheme="minorEastAsia" w:eastAsiaTheme="minorEastAsia" w:cstheme="minorEastAsia"/>
          <w:sz w:val="28"/>
          <w:szCs w:val="28"/>
          <w:lang w:val="en-US" w:eastAsia="zh-CN"/>
        </w:rPr>
        <w:t>58</w:t>
      </w:r>
      <w:r>
        <w:rPr>
          <w:rFonts w:hint="eastAsia" w:asciiTheme="minorEastAsia" w:hAnsiTheme="minorEastAsia" w:eastAsiaTheme="minorEastAsia" w:cstheme="minorEastAsia"/>
          <w:sz w:val="28"/>
          <w:szCs w:val="28"/>
        </w:rPr>
        <w:t>号民事裁定书，裁定受理湖北新视力生物科技有限公司对</w:t>
      </w:r>
      <w:r>
        <w:rPr>
          <w:rFonts w:hint="eastAsia" w:asciiTheme="minorEastAsia" w:hAnsiTheme="minorEastAsia" w:eastAsiaTheme="minorEastAsia" w:cstheme="minorEastAsia"/>
          <w:sz w:val="28"/>
          <w:szCs w:val="28"/>
          <w:lang w:eastAsia="zh-CN"/>
        </w:rPr>
        <w:t>湖北千丽生物科技股份有限公司</w:t>
      </w:r>
      <w:r>
        <w:rPr>
          <w:rFonts w:hint="eastAsia" w:asciiTheme="minorEastAsia" w:hAnsiTheme="minorEastAsia" w:eastAsiaTheme="minorEastAsia" w:cstheme="minorEastAsia"/>
          <w:sz w:val="28"/>
          <w:szCs w:val="28"/>
        </w:rPr>
        <w:t>的破产清算申请。202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襄阳</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中级</w:t>
      </w:r>
      <w:r>
        <w:rPr>
          <w:rFonts w:hint="eastAsia" w:asciiTheme="minorEastAsia" w:hAnsiTheme="minorEastAsia" w:eastAsiaTheme="minorEastAsia" w:cstheme="minorEastAsia"/>
          <w:sz w:val="28"/>
          <w:szCs w:val="28"/>
        </w:rPr>
        <w:t>人民法院作出（2023）鄂06破</w:t>
      </w:r>
      <w:r>
        <w:rPr>
          <w:rFonts w:hint="eastAsia" w:asciiTheme="minorEastAsia" w:hAnsiTheme="minorEastAsia" w:eastAsiaTheme="minorEastAsia" w:cstheme="minorEastAsia"/>
          <w:sz w:val="28"/>
          <w:szCs w:val="28"/>
          <w:lang w:val="en-US" w:eastAsia="zh-CN"/>
        </w:rPr>
        <w:t>申58</w:t>
      </w:r>
      <w:r>
        <w:rPr>
          <w:rFonts w:hint="eastAsia" w:asciiTheme="minorEastAsia" w:hAnsiTheme="minorEastAsia" w:eastAsiaTheme="minorEastAsia" w:cstheme="minorEastAsia"/>
          <w:sz w:val="28"/>
          <w:szCs w:val="28"/>
        </w:rPr>
        <w:t>号</w:t>
      </w:r>
      <w:r>
        <w:rPr>
          <w:rFonts w:hint="eastAsia" w:asciiTheme="minorEastAsia" w:hAnsiTheme="minorEastAsia" w:eastAsiaTheme="minorEastAsia" w:cstheme="minorEastAsia"/>
          <w:sz w:val="28"/>
          <w:szCs w:val="28"/>
          <w:lang w:val="en-US" w:eastAsia="zh-CN"/>
        </w:rPr>
        <w:t>之一民事裁定书</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裁定本案指定由老河口市法院人民法院审理。</w:t>
      </w:r>
    </w:p>
    <w:p w14:paraId="1F0DAC6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2024年4月16日，老河口市人民法院作出（2024）鄂0682破申1号民事裁定书，裁定受理湖北新视力生物科技有限公司对湖北千丽生物科技股份有限公司的破产清算申请。2024年5月10日，老河口市人民法院</w:t>
      </w:r>
      <w:r>
        <w:rPr>
          <w:rFonts w:hint="eastAsia" w:asciiTheme="minorEastAsia" w:hAnsiTheme="minorEastAsia" w:eastAsiaTheme="minorEastAsia" w:cstheme="minorEastAsia"/>
          <w:sz w:val="28"/>
          <w:szCs w:val="28"/>
        </w:rPr>
        <w:t>指定湖北华仁致远会计师事务所（普通合伙）担任</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Theme="minorEastAsia" w:hAnsiTheme="minorEastAsia" w:eastAsiaTheme="minorEastAsia" w:cstheme="minorEastAsia"/>
          <w:sz w:val="28"/>
          <w:szCs w:val="28"/>
        </w:rPr>
        <w:t>管理人（以下简称“管理人”）。</w:t>
      </w:r>
    </w:p>
    <w:p w14:paraId="309FD0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破产财产分配方案》于</w:t>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年6月</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日</w:t>
      </w:r>
      <w:r>
        <w:rPr>
          <w:rFonts w:hint="eastAsia" w:ascii="宋体" w:hAnsi="宋体" w:eastAsia="宋体" w:cs="宋体"/>
          <w:sz w:val="28"/>
          <w:szCs w:val="28"/>
        </w:rPr>
        <w:t>第一次债权人会议</w:t>
      </w:r>
      <w:r>
        <w:rPr>
          <w:rFonts w:hint="eastAsia" w:ascii="宋体" w:hAnsi="宋体" w:eastAsia="宋体" w:cs="宋体"/>
          <w:sz w:val="28"/>
          <w:szCs w:val="28"/>
          <w:lang w:val="en-US" w:eastAsia="zh-CN"/>
        </w:rPr>
        <w:t>进行</w:t>
      </w:r>
      <w:r>
        <w:rPr>
          <w:rFonts w:hint="eastAsia" w:ascii="宋体" w:hAnsi="宋体" w:eastAsia="宋体" w:cs="宋体"/>
          <w:color w:val="auto"/>
          <w:sz w:val="28"/>
          <w:szCs w:val="28"/>
        </w:rPr>
        <w:t>表决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由于</w:t>
      </w:r>
      <w:r>
        <w:rPr>
          <w:rFonts w:hint="eastAsia" w:asciiTheme="minorEastAsia" w:hAnsiTheme="minorEastAsia" w:eastAsiaTheme="minorEastAsia" w:cstheme="minorEastAsia"/>
          <w:sz w:val="28"/>
          <w:szCs w:val="28"/>
        </w:rPr>
        <w:t>湖北新视力生物科技有限公司</w:t>
      </w:r>
      <w:r>
        <w:rPr>
          <w:rFonts w:hint="eastAsia" w:asciiTheme="minorEastAsia" w:hAnsiTheme="minorEastAsia" w:cstheme="minorEastAsia"/>
          <w:sz w:val="28"/>
          <w:szCs w:val="28"/>
          <w:lang w:val="en-US" w:eastAsia="zh-CN"/>
        </w:rPr>
        <w:t>投反对票，</w:t>
      </w:r>
      <w:r>
        <w:rPr>
          <w:rFonts w:hint="eastAsia" w:ascii="宋体" w:hAnsi="宋体" w:eastAsia="宋体" w:cs="宋体"/>
          <w:sz w:val="28"/>
          <w:szCs w:val="28"/>
          <w:lang w:val="en-US" w:eastAsia="zh-CN"/>
        </w:rPr>
        <w:t>其所代表的债权额占无财产担保债权总额的1/2以上所以</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通过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后经管理人调整，重新制定</w:t>
      </w:r>
      <w:r>
        <w:rPr>
          <w:rFonts w:hint="eastAsia" w:ascii="宋体" w:hAnsi="宋体" w:eastAsia="宋体" w:cs="宋体"/>
          <w:sz w:val="28"/>
          <w:szCs w:val="28"/>
        </w:rPr>
        <w:t>《</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破产财产分配方案》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并于</w:t>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r>
        <w:rPr>
          <w:rFonts w:hint="eastAsia" w:ascii="宋体" w:hAnsi="宋体" w:eastAsia="宋体" w:cs="宋体"/>
          <w:sz w:val="28"/>
          <w:szCs w:val="28"/>
          <w:lang w:val="en-US" w:eastAsia="zh-CN"/>
        </w:rPr>
        <w:t>召开了</w:t>
      </w:r>
      <w:r>
        <w:rPr>
          <w:rFonts w:hint="eastAsia" w:ascii="宋体" w:hAnsi="宋体" w:eastAsia="宋体" w:cs="宋体"/>
          <w:sz w:val="28"/>
          <w:szCs w:val="28"/>
        </w:rPr>
        <w:t>第</w:t>
      </w:r>
      <w:r>
        <w:rPr>
          <w:rFonts w:hint="eastAsia" w:ascii="宋体" w:hAnsi="宋体" w:eastAsia="宋体" w:cs="宋体"/>
          <w:sz w:val="28"/>
          <w:szCs w:val="28"/>
          <w:lang w:val="en-US" w:eastAsia="zh-CN"/>
        </w:rPr>
        <w:t>二</w:t>
      </w:r>
      <w:r>
        <w:rPr>
          <w:rFonts w:hint="eastAsia" w:ascii="宋体" w:hAnsi="宋体" w:eastAsia="宋体" w:cs="宋体"/>
          <w:sz w:val="28"/>
          <w:szCs w:val="28"/>
        </w:rPr>
        <w:t>次债权人会议</w:t>
      </w:r>
      <w:r>
        <w:rPr>
          <w:rFonts w:hint="eastAsia" w:ascii="宋体" w:hAnsi="宋体" w:eastAsia="宋体" w:cs="宋体"/>
          <w:sz w:val="28"/>
          <w:szCs w:val="28"/>
          <w:lang w:val="en-US" w:eastAsia="zh-CN"/>
        </w:rPr>
        <w:t>再次进行表决</w:t>
      </w:r>
      <w:r>
        <w:rPr>
          <w:rFonts w:hint="eastAsia" w:ascii="宋体" w:hAnsi="宋体" w:eastAsia="宋体" w:cs="宋体"/>
          <w:sz w:val="28"/>
          <w:szCs w:val="28"/>
          <w:lang w:eastAsia="zh-CN"/>
        </w:rPr>
        <w:t>，</w:t>
      </w:r>
      <w:r>
        <w:rPr>
          <w:rFonts w:hint="eastAsia" w:asciiTheme="minorEastAsia" w:hAnsiTheme="minorEastAsia" w:eastAsiaTheme="minorEastAsia" w:cstheme="minorEastAsia"/>
          <w:sz w:val="28"/>
          <w:szCs w:val="28"/>
        </w:rPr>
        <w:t>湖北新视力生物科技有限公司</w:t>
      </w:r>
      <w:r>
        <w:rPr>
          <w:rFonts w:hint="eastAsia" w:asciiTheme="minorEastAsia" w:hAnsiTheme="minorEastAsia" w:cstheme="minorEastAsia"/>
          <w:sz w:val="28"/>
          <w:szCs w:val="28"/>
          <w:lang w:val="en-US" w:eastAsia="zh-CN"/>
        </w:rPr>
        <w:t>再次投反对票，</w:t>
      </w:r>
      <w:r>
        <w:rPr>
          <w:rFonts w:hint="eastAsia" w:ascii="宋体" w:hAnsi="宋体" w:eastAsia="宋体" w:cs="宋体"/>
          <w:sz w:val="28"/>
          <w:szCs w:val="28"/>
          <w:lang w:val="en-US" w:eastAsia="zh-CN"/>
        </w:rPr>
        <w:t>其所代表的债权额占无财产担保债权总额的1/2以上所以又</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通过</w:t>
      </w:r>
      <w:r>
        <w:rPr>
          <w:rFonts w:hint="eastAsia" w:ascii="宋体" w:hAnsi="宋体" w:eastAsia="宋体" w:cs="宋体"/>
          <w:color w:val="auto"/>
          <w:sz w:val="28"/>
          <w:szCs w:val="28"/>
          <w:lang w:eastAsia="zh-CN"/>
        </w:rPr>
        <w:t>。</w:t>
      </w:r>
      <w:r>
        <w:rPr>
          <w:rFonts w:hint="eastAsia" w:ascii="宋体" w:hAnsi="宋体" w:eastAsia="宋体" w:cs="宋体"/>
          <w:sz w:val="28"/>
          <w:szCs w:val="28"/>
          <w:lang w:val="en-US" w:eastAsia="zh-CN"/>
        </w:rPr>
        <w:t>后</w:t>
      </w:r>
      <w:r>
        <w:rPr>
          <w:rFonts w:hint="eastAsia" w:ascii="宋体" w:hAnsi="宋体" w:eastAsia="宋体" w:cs="宋体"/>
          <w:sz w:val="28"/>
          <w:szCs w:val="28"/>
        </w:rPr>
        <w:t>经</w:t>
      </w:r>
      <w:r>
        <w:rPr>
          <w:rFonts w:hint="eastAsia" w:ascii="宋体" w:hAnsi="宋体" w:eastAsia="宋体" w:cs="宋体"/>
          <w:sz w:val="28"/>
          <w:szCs w:val="28"/>
          <w:lang w:val="en-US" w:eastAsia="zh-CN"/>
        </w:rPr>
        <w:t>老河口</w:t>
      </w:r>
      <w:r>
        <w:rPr>
          <w:rFonts w:hint="eastAsia" w:ascii="宋体" w:hAnsi="宋体" w:eastAsia="宋体" w:cs="宋体"/>
          <w:sz w:val="28"/>
          <w:szCs w:val="28"/>
        </w:rPr>
        <w:t>市人民法院</w:t>
      </w:r>
      <w:r>
        <w:rPr>
          <w:rFonts w:hint="eastAsia" w:asciiTheme="minorEastAsia" w:hAnsiTheme="minorEastAsia" w:eastAsiaTheme="minorEastAsia" w:cstheme="minorEastAsia"/>
          <w:sz w:val="28"/>
          <w:szCs w:val="28"/>
          <w:highlight w:val="none"/>
          <w:lang w:val="en-US" w:eastAsia="zh-CN"/>
        </w:rPr>
        <w:t>（2024）鄂0682破</w:t>
      </w:r>
      <w:r>
        <w:rPr>
          <w:rFonts w:hint="eastAsia" w:asciiTheme="minorEastAsia" w:hAnsiTheme="minorEastAsia" w:cstheme="minorEastAsia"/>
          <w:sz w:val="28"/>
          <w:szCs w:val="28"/>
          <w:highlight w:val="none"/>
          <w:lang w:val="en-US" w:eastAsia="zh-CN"/>
        </w:rPr>
        <w:t>1</w:t>
      </w:r>
      <w:r>
        <w:rPr>
          <w:rFonts w:hint="eastAsia" w:ascii="宋体" w:hAnsi="宋体" w:eastAsia="宋体" w:cs="宋体"/>
          <w:sz w:val="28"/>
          <w:szCs w:val="28"/>
          <w:highlight w:val="none"/>
        </w:rPr>
        <w:t>之三</w:t>
      </w:r>
      <w:r>
        <w:rPr>
          <w:rFonts w:hint="eastAsia" w:ascii="宋体" w:hAnsi="宋体" w:eastAsia="宋体" w:cs="宋体"/>
          <w:sz w:val="28"/>
          <w:szCs w:val="28"/>
        </w:rPr>
        <w:t>民事裁定书裁定</w:t>
      </w:r>
      <w:r>
        <w:rPr>
          <w:rFonts w:hint="eastAsia" w:ascii="宋体" w:hAnsi="宋体" w:eastAsia="宋体" w:cs="宋体"/>
          <w:sz w:val="28"/>
          <w:szCs w:val="28"/>
          <w:lang w:eastAsia="zh-CN"/>
        </w:rPr>
        <w:t>，</w:t>
      </w:r>
      <w:r>
        <w:rPr>
          <w:rFonts w:hint="eastAsia" w:ascii="宋体" w:hAnsi="宋体" w:eastAsia="宋体" w:cs="宋体"/>
          <w:sz w:val="28"/>
          <w:szCs w:val="28"/>
        </w:rPr>
        <w:t>认可</w:t>
      </w:r>
      <w:r>
        <w:rPr>
          <w:rFonts w:hint="eastAsia" w:ascii="宋体" w:hAnsi="宋体" w:eastAsia="宋体" w:cs="宋体"/>
          <w:sz w:val="28"/>
          <w:szCs w:val="28"/>
          <w:lang w:val="en-US" w:eastAsia="zh-CN"/>
        </w:rPr>
        <w:t>了管理人制定的</w:t>
      </w:r>
      <w:r>
        <w:rPr>
          <w:rFonts w:hint="eastAsia" w:ascii="宋体" w:hAnsi="宋体" w:eastAsia="宋体" w:cs="宋体"/>
          <w:sz w:val="28"/>
          <w:szCs w:val="28"/>
        </w:rPr>
        <w:t>《</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破产财产分配方案》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，管理人据此进行了</w:t>
      </w:r>
      <w:r>
        <w:rPr>
          <w:rFonts w:hint="eastAsia" w:ascii="宋体" w:hAnsi="宋体" w:eastAsia="宋体" w:cs="宋体"/>
          <w:color w:val="auto"/>
          <w:sz w:val="28"/>
          <w:szCs w:val="28"/>
          <w:lang w:val="en-US" w:eastAsia="zh-CN"/>
        </w:rPr>
        <w:t>第一次</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Theme="minorEastAsia" w:hAnsiTheme="minorEastAsia" w:cstheme="minorEastAsia"/>
          <w:sz w:val="28"/>
          <w:szCs w:val="28"/>
          <w:lang w:val="en-US" w:eastAsia="zh-CN"/>
        </w:rPr>
        <w:t>的</w:t>
      </w:r>
      <w:r>
        <w:rPr>
          <w:rFonts w:hint="eastAsia" w:ascii="宋体" w:hAnsi="宋体" w:eastAsia="宋体" w:cs="宋体"/>
          <w:sz w:val="28"/>
          <w:szCs w:val="28"/>
        </w:rPr>
        <w:t>破产财产分配。</w:t>
      </w:r>
    </w:p>
    <w:p w14:paraId="662D7D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第一次</w:t>
      </w:r>
      <w:r>
        <w:rPr>
          <w:rFonts w:hint="eastAsia" w:ascii="宋体" w:hAnsi="宋体" w:eastAsia="宋体" w:cs="宋体"/>
          <w:sz w:val="28"/>
          <w:szCs w:val="28"/>
        </w:rPr>
        <w:t>破产财产分配</w:t>
      </w:r>
      <w:r>
        <w:rPr>
          <w:rFonts w:hint="eastAsia" w:ascii="宋体" w:hAnsi="宋体" w:eastAsia="宋体" w:cs="宋体"/>
          <w:sz w:val="28"/>
          <w:szCs w:val="28"/>
          <w:lang w:val="en-US" w:eastAsia="zh-CN"/>
        </w:rPr>
        <w:t>后，老河口</w:t>
      </w:r>
      <w:r>
        <w:rPr>
          <w:rFonts w:hint="eastAsia" w:ascii="宋体" w:hAnsi="宋体" w:eastAsia="宋体" w:cs="宋体"/>
          <w:sz w:val="28"/>
          <w:szCs w:val="28"/>
        </w:rPr>
        <w:t>市人民法院根据管理人的申请，于202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日作出</w:t>
      </w:r>
      <w:r>
        <w:rPr>
          <w:rFonts w:hint="eastAsia" w:asciiTheme="minorEastAsia" w:hAnsiTheme="minorEastAsia" w:eastAsiaTheme="minorEastAsia" w:cstheme="minorEastAsia"/>
          <w:sz w:val="28"/>
          <w:szCs w:val="28"/>
          <w:lang w:val="en-US" w:eastAsia="zh-CN"/>
        </w:rPr>
        <w:t>（2024）鄂0682破</w:t>
      </w:r>
      <w:r>
        <w:rPr>
          <w:rFonts w:hint="eastAsia" w:ascii="宋体" w:hAnsi="宋体" w:eastAsia="宋体" w:cs="宋体"/>
          <w:sz w:val="28"/>
          <w:szCs w:val="28"/>
          <w:lang w:val="en-US" w:eastAsia="zh-CN"/>
        </w:rPr>
        <w:t>1</w:t>
      </w:r>
      <w:r>
        <w:rPr>
          <w:rFonts w:hint="eastAsia" w:ascii="宋体" w:hAnsi="宋体" w:eastAsia="宋体" w:cs="宋体"/>
          <w:sz w:val="28"/>
          <w:szCs w:val="28"/>
        </w:rPr>
        <w:t>号之</w:t>
      </w:r>
      <w:r>
        <w:rPr>
          <w:rFonts w:hint="eastAsia" w:ascii="宋体" w:hAnsi="宋体" w:eastAsia="宋体" w:cs="宋体"/>
          <w:sz w:val="28"/>
          <w:szCs w:val="28"/>
          <w:lang w:val="en-US" w:eastAsia="zh-CN"/>
        </w:rPr>
        <w:t>二</w:t>
      </w:r>
      <w:r>
        <w:rPr>
          <w:rFonts w:hint="eastAsia" w:ascii="宋体" w:hAnsi="宋体" w:eastAsia="宋体" w:cs="宋体"/>
          <w:sz w:val="28"/>
          <w:szCs w:val="28"/>
        </w:rPr>
        <w:t>民事裁定书，裁定终结</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破产程序。</w:t>
      </w:r>
    </w:p>
    <w:p w14:paraId="151D1A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lang w:eastAsia="zh-CN"/>
        </w:rPr>
      </w:pP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破产清算过程中，管理人</w:t>
      </w:r>
      <w:r>
        <w:rPr>
          <w:rFonts w:hint="eastAsia" w:ascii="宋体" w:hAnsi="宋体" w:eastAsia="宋体" w:cs="宋体"/>
          <w:sz w:val="28"/>
          <w:szCs w:val="28"/>
          <w:lang w:val="en-US" w:eastAsia="zh-CN"/>
        </w:rPr>
        <w:t>依据管</w:t>
      </w:r>
      <w:r>
        <w:rPr>
          <w:rFonts w:hint="eastAsia" w:ascii="宋体" w:hAnsi="宋体" w:eastAsia="宋体" w:cs="宋体"/>
          <w:color w:val="auto"/>
          <w:sz w:val="28"/>
          <w:szCs w:val="28"/>
          <w:lang w:val="en-US" w:eastAsia="zh-CN"/>
        </w:rPr>
        <w:t>理人职责</w:t>
      </w:r>
      <w:r>
        <w:rPr>
          <w:rFonts w:hint="eastAsia" w:ascii="宋体" w:hAnsi="宋体" w:eastAsia="宋体" w:cs="宋体"/>
          <w:color w:val="auto"/>
          <w:sz w:val="28"/>
          <w:szCs w:val="28"/>
        </w:rPr>
        <w:t>对</w:t>
      </w:r>
      <w:r>
        <w:rPr>
          <w:rFonts w:hint="eastAsia" w:ascii="宋体" w:hAnsi="宋体" w:eastAsia="宋体" w:cs="宋体"/>
          <w:sz w:val="28"/>
          <w:szCs w:val="28"/>
          <w:lang w:val="en-US" w:eastAsia="zh-CN"/>
        </w:rPr>
        <w:t>部分自然人</w:t>
      </w:r>
      <w:r>
        <w:rPr>
          <w:rFonts w:hint="eastAsia" w:ascii="宋体" w:hAnsi="宋体" w:eastAsia="宋体" w:cs="宋体"/>
          <w:sz w:val="28"/>
          <w:szCs w:val="28"/>
          <w:highlight w:val="none"/>
        </w:rPr>
        <w:t>提起了</w:t>
      </w:r>
      <w:r>
        <w:rPr>
          <w:rFonts w:hint="eastAsia" w:ascii="宋体" w:hAnsi="宋体" w:eastAsia="宋体" w:cs="宋体"/>
          <w:sz w:val="28"/>
          <w:szCs w:val="28"/>
          <w:highlight w:val="none"/>
          <w:lang w:val="en-US" w:eastAsia="zh-CN"/>
        </w:rPr>
        <w:t>返还原物</w:t>
      </w:r>
      <w:r>
        <w:rPr>
          <w:rFonts w:hint="eastAsia" w:ascii="宋体" w:hAnsi="宋体" w:eastAsia="宋体" w:cs="宋体"/>
          <w:sz w:val="28"/>
          <w:szCs w:val="28"/>
          <w:highlight w:val="none"/>
        </w:rPr>
        <w:t>纠纷的诉讼</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其中</w:t>
      </w:r>
      <w:r>
        <w:rPr>
          <w:rFonts w:hint="eastAsia" w:ascii="宋体" w:hAnsi="宋体" w:eastAsia="宋体" w:cs="宋体"/>
          <w:sz w:val="28"/>
          <w:szCs w:val="28"/>
          <w:highlight w:val="none"/>
          <w:lang w:eastAsia="zh-CN"/>
        </w:rPr>
        <w:t>：</w:t>
      </w:r>
    </w:p>
    <w:p w14:paraId="0F97C6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color w:val="auto"/>
          <w:sz w:val="28"/>
          <w:szCs w:val="28"/>
        </w:rPr>
        <w:t>管理人</w:t>
      </w:r>
      <w:r>
        <w:rPr>
          <w:rFonts w:hint="eastAsia" w:ascii="宋体" w:hAnsi="宋体" w:eastAsia="宋体" w:cs="宋体"/>
          <w:color w:val="auto"/>
          <w:sz w:val="28"/>
          <w:szCs w:val="28"/>
          <w:lang w:val="en-US" w:eastAsia="zh-CN"/>
        </w:rPr>
        <w:t>依据管理人职责对</w:t>
      </w:r>
      <w:r>
        <w:rPr>
          <w:rFonts w:hint="eastAsia" w:ascii="宋体" w:hAnsi="宋体" w:eastAsia="宋体" w:cs="宋体"/>
          <w:sz w:val="28"/>
          <w:szCs w:val="28"/>
          <w:lang w:val="en-US" w:eastAsia="zh-CN"/>
        </w:rPr>
        <w:t>邓维强、张振熬</w:t>
      </w:r>
      <w:r>
        <w:rPr>
          <w:rFonts w:hint="eastAsia" w:ascii="宋体" w:hAnsi="宋体" w:eastAsia="宋体" w:cs="宋体"/>
          <w:sz w:val="28"/>
          <w:szCs w:val="28"/>
          <w:highlight w:val="none"/>
        </w:rPr>
        <w:t>提起了</w:t>
      </w:r>
      <w:r>
        <w:rPr>
          <w:rFonts w:hint="eastAsia" w:ascii="宋体" w:hAnsi="宋体" w:eastAsia="宋体" w:cs="宋体"/>
          <w:sz w:val="28"/>
          <w:szCs w:val="28"/>
          <w:highlight w:val="none"/>
          <w:lang w:val="en-US" w:eastAsia="zh-CN"/>
        </w:rPr>
        <w:t>返还原物</w:t>
      </w:r>
      <w:r>
        <w:rPr>
          <w:rFonts w:hint="eastAsia" w:ascii="宋体" w:hAnsi="宋体" w:eastAsia="宋体" w:cs="宋体"/>
          <w:sz w:val="28"/>
          <w:szCs w:val="28"/>
          <w:highlight w:val="none"/>
        </w:rPr>
        <w:t>纠纷的诉讼，</w:t>
      </w:r>
      <w:r>
        <w:rPr>
          <w:rFonts w:hint="eastAsia" w:ascii="宋体" w:hAnsi="宋体" w:eastAsia="宋体" w:cs="宋体"/>
          <w:sz w:val="28"/>
          <w:szCs w:val="28"/>
          <w:highlight w:val="none"/>
          <w:lang w:val="en-US" w:eastAsia="zh-CN"/>
        </w:rPr>
        <w:t>老河口</w:t>
      </w:r>
      <w:r>
        <w:rPr>
          <w:rFonts w:hint="eastAsia" w:ascii="宋体" w:hAnsi="宋体" w:eastAsia="宋体" w:cs="宋体"/>
          <w:sz w:val="28"/>
          <w:szCs w:val="28"/>
          <w:highlight w:val="none"/>
        </w:rPr>
        <w:t>市人民法院于202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日作出</w:t>
      </w:r>
      <w:r>
        <w:rPr>
          <w:rFonts w:hint="eastAsia" w:asciiTheme="minorEastAsia" w:hAnsiTheme="minorEastAsia" w:eastAsiaTheme="minorEastAsia" w:cstheme="minorEastAsia"/>
          <w:sz w:val="28"/>
          <w:szCs w:val="28"/>
          <w:highlight w:val="none"/>
          <w:lang w:val="en-US" w:eastAsia="zh-CN"/>
        </w:rPr>
        <w:t>（2024）鄂0682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3221</w:t>
      </w:r>
      <w:r>
        <w:rPr>
          <w:rFonts w:hint="eastAsia" w:ascii="宋体" w:hAnsi="宋体" w:eastAsia="宋体" w:cs="宋体"/>
          <w:sz w:val="28"/>
          <w:szCs w:val="28"/>
          <w:highlight w:val="none"/>
        </w:rPr>
        <w:t>号民事判决书，判决：</w:t>
      </w:r>
      <w:r>
        <w:rPr>
          <w:rFonts w:hint="eastAsia" w:ascii="宋体" w:hAnsi="宋体" w:eastAsia="宋体" w:cs="宋体"/>
          <w:sz w:val="28"/>
          <w:szCs w:val="28"/>
          <w:highlight w:val="none"/>
          <w:lang w:val="en-US" w:eastAsia="zh-CN"/>
        </w:rPr>
        <w:t>邓维强</w:t>
      </w:r>
      <w:r>
        <w:rPr>
          <w:rFonts w:hint="eastAsia" w:ascii="宋体" w:hAnsi="宋体" w:eastAsia="宋体" w:cs="宋体"/>
          <w:sz w:val="28"/>
          <w:szCs w:val="28"/>
          <w:highlight w:val="none"/>
        </w:rPr>
        <w:t>判决生效之日起十</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日内</w:t>
      </w:r>
      <w:r>
        <w:rPr>
          <w:rFonts w:hint="eastAsia" w:ascii="宋体" w:hAnsi="宋体" w:eastAsia="宋体" w:cs="宋体"/>
          <w:sz w:val="28"/>
          <w:szCs w:val="28"/>
          <w:highlight w:val="none"/>
          <w:lang w:val="en-US" w:eastAsia="zh-CN"/>
        </w:rPr>
        <w:t>一次性返还支付</w:t>
      </w:r>
      <w:r>
        <w:rPr>
          <w:rFonts w:hint="eastAsia" w:asciiTheme="minorEastAsia" w:hAnsiTheme="minorEastAsia" w:eastAsiaTheme="minorEastAsia" w:cstheme="minorEastAsia"/>
          <w:sz w:val="28"/>
          <w:szCs w:val="28"/>
          <w:highlight w:val="none"/>
          <w:lang w:val="en-US" w:eastAsia="zh-CN"/>
        </w:rPr>
        <w:t>湖北千丽生物科技股份有限公司</w:t>
      </w:r>
      <w:r>
        <w:rPr>
          <w:rFonts w:hint="eastAsia" w:ascii="宋体" w:hAnsi="宋体" w:eastAsia="宋体" w:cs="宋体"/>
          <w:sz w:val="28"/>
          <w:szCs w:val="28"/>
          <w:highlight w:val="none"/>
          <w:lang w:val="en-US" w:eastAsia="zh-CN"/>
        </w:rPr>
        <w:t>不当得利款10,000.00元；</w:t>
      </w:r>
    </w:p>
    <w:p w14:paraId="5E32AB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管理人</w:t>
      </w:r>
      <w:r>
        <w:rPr>
          <w:rFonts w:hint="eastAsia" w:ascii="宋体" w:hAnsi="宋体" w:eastAsia="宋体" w:cs="宋体"/>
          <w:color w:val="auto"/>
          <w:sz w:val="28"/>
          <w:szCs w:val="28"/>
          <w:lang w:val="en-US" w:eastAsia="zh-CN"/>
        </w:rPr>
        <w:t>依据管理人职责对</w:t>
      </w:r>
      <w:r>
        <w:rPr>
          <w:rFonts w:hint="eastAsia" w:ascii="宋体" w:hAnsi="宋体" w:eastAsia="宋体" w:cs="宋体"/>
          <w:sz w:val="28"/>
          <w:szCs w:val="28"/>
          <w:lang w:val="en-US" w:eastAsia="zh-CN"/>
        </w:rPr>
        <w:t>邓维强、袁安</w:t>
      </w:r>
      <w:r>
        <w:rPr>
          <w:rFonts w:hint="eastAsia" w:ascii="宋体" w:hAnsi="宋体" w:eastAsia="宋体" w:cs="宋体"/>
          <w:sz w:val="28"/>
          <w:szCs w:val="28"/>
          <w:highlight w:val="none"/>
        </w:rPr>
        <w:t>提起了</w:t>
      </w:r>
      <w:r>
        <w:rPr>
          <w:rFonts w:hint="eastAsia" w:ascii="宋体" w:hAnsi="宋体" w:eastAsia="宋体" w:cs="宋体"/>
          <w:sz w:val="28"/>
          <w:szCs w:val="28"/>
          <w:highlight w:val="none"/>
          <w:lang w:val="en-US" w:eastAsia="zh-CN"/>
        </w:rPr>
        <w:t>返还原物</w:t>
      </w:r>
      <w:r>
        <w:rPr>
          <w:rFonts w:hint="eastAsia" w:ascii="宋体" w:hAnsi="宋体" w:eastAsia="宋体" w:cs="宋体"/>
          <w:sz w:val="28"/>
          <w:szCs w:val="28"/>
          <w:highlight w:val="none"/>
        </w:rPr>
        <w:t>纠纷的诉讼，</w:t>
      </w:r>
      <w:r>
        <w:rPr>
          <w:rFonts w:hint="eastAsia" w:ascii="宋体" w:hAnsi="宋体" w:eastAsia="宋体" w:cs="宋体"/>
          <w:sz w:val="28"/>
          <w:szCs w:val="28"/>
          <w:highlight w:val="none"/>
          <w:lang w:val="en-US" w:eastAsia="zh-CN"/>
        </w:rPr>
        <w:t>老河口</w:t>
      </w:r>
      <w:r>
        <w:rPr>
          <w:rFonts w:hint="eastAsia" w:ascii="宋体" w:hAnsi="宋体" w:eastAsia="宋体" w:cs="宋体"/>
          <w:sz w:val="28"/>
          <w:szCs w:val="28"/>
          <w:highlight w:val="none"/>
        </w:rPr>
        <w:t>市人民法院于202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日作出</w:t>
      </w:r>
      <w:r>
        <w:rPr>
          <w:rFonts w:hint="eastAsia" w:asciiTheme="minorEastAsia" w:hAnsiTheme="minorEastAsia" w:eastAsiaTheme="minorEastAsia" w:cstheme="minorEastAsia"/>
          <w:sz w:val="28"/>
          <w:szCs w:val="28"/>
          <w:highlight w:val="none"/>
          <w:lang w:val="en-US" w:eastAsia="zh-CN"/>
        </w:rPr>
        <w:t>（2024）鄂0682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3222</w:t>
      </w:r>
      <w:r>
        <w:rPr>
          <w:rFonts w:hint="eastAsia" w:ascii="宋体" w:hAnsi="宋体" w:eastAsia="宋体" w:cs="宋体"/>
          <w:sz w:val="28"/>
          <w:szCs w:val="28"/>
          <w:highlight w:val="none"/>
        </w:rPr>
        <w:t>号民事判决书，判决：</w:t>
      </w:r>
      <w:r>
        <w:rPr>
          <w:rFonts w:hint="eastAsia" w:ascii="宋体" w:hAnsi="宋体" w:eastAsia="宋体" w:cs="宋体"/>
          <w:sz w:val="28"/>
          <w:szCs w:val="28"/>
          <w:highlight w:val="none"/>
          <w:lang w:val="en-US" w:eastAsia="zh-CN"/>
        </w:rPr>
        <w:t>邓维强</w:t>
      </w:r>
      <w:r>
        <w:rPr>
          <w:rFonts w:hint="eastAsia" w:ascii="宋体" w:hAnsi="宋体" w:eastAsia="宋体" w:cs="宋体"/>
          <w:sz w:val="28"/>
          <w:szCs w:val="28"/>
          <w:highlight w:val="none"/>
        </w:rPr>
        <w:t>判决生效之日起十</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日内</w:t>
      </w:r>
      <w:r>
        <w:rPr>
          <w:rFonts w:hint="eastAsia" w:ascii="宋体" w:hAnsi="宋体" w:eastAsia="宋体" w:cs="宋体"/>
          <w:sz w:val="28"/>
          <w:szCs w:val="28"/>
          <w:highlight w:val="none"/>
          <w:lang w:val="en-US" w:eastAsia="zh-CN"/>
        </w:rPr>
        <w:t>一次性返还支付</w:t>
      </w:r>
      <w:r>
        <w:rPr>
          <w:rFonts w:hint="eastAsia" w:asciiTheme="minorEastAsia" w:hAnsiTheme="minorEastAsia" w:eastAsiaTheme="minorEastAsia" w:cstheme="minorEastAsia"/>
          <w:sz w:val="28"/>
          <w:szCs w:val="28"/>
          <w:highlight w:val="none"/>
          <w:lang w:val="en-US" w:eastAsia="zh-CN"/>
        </w:rPr>
        <w:t>湖北千丽生物科技股份有限公司</w:t>
      </w:r>
      <w:r>
        <w:rPr>
          <w:rFonts w:hint="eastAsia" w:ascii="宋体" w:hAnsi="宋体" w:eastAsia="宋体" w:cs="宋体"/>
          <w:sz w:val="28"/>
          <w:szCs w:val="28"/>
          <w:highlight w:val="none"/>
          <w:lang w:val="en-US" w:eastAsia="zh-CN"/>
        </w:rPr>
        <w:t>不当得利款25,000.00元，袁安</w:t>
      </w:r>
      <w:r>
        <w:rPr>
          <w:rFonts w:hint="eastAsia" w:ascii="宋体" w:hAnsi="宋体" w:eastAsia="宋体" w:cs="宋体"/>
          <w:sz w:val="28"/>
          <w:szCs w:val="28"/>
          <w:highlight w:val="none"/>
        </w:rPr>
        <w:t>判决生效之日起十</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日内</w:t>
      </w:r>
      <w:r>
        <w:rPr>
          <w:rFonts w:hint="eastAsia" w:ascii="宋体" w:hAnsi="宋体" w:eastAsia="宋体" w:cs="宋体"/>
          <w:sz w:val="28"/>
          <w:szCs w:val="28"/>
          <w:highlight w:val="none"/>
          <w:lang w:val="en-US" w:eastAsia="zh-CN"/>
        </w:rPr>
        <w:t>一次性返还支付</w:t>
      </w:r>
      <w:r>
        <w:rPr>
          <w:rFonts w:hint="eastAsia" w:asciiTheme="minorEastAsia" w:hAnsiTheme="minorEastAsia" w:eastAsiaTheme="minorEastAsia" w:cstheme="minorEastAsia"/>
          <w:sz w:val="28"/>
          <w:szCs w:val="28"/>
          <w:highlight w:val="none"/>
          <w:lang w:val="en-US" w:eastAsia="zh-CN"/>
        </w:rPr>
        <w:t>湖北千丽生物科技股份有限公司</w:t>
      </w:r>
      <w:r>
        <w:rPr>
          <w:rFonts w:hint="eastAsia" w:ascii="宋体" w:hAnsi="宋体" w:eastAsia="宋体" w:cs="宋体"/>
          <w:sz w:val="28"/>
          <w:szCs w:val="28"/>
          <w:highlight w:val="none"/>
          <w:lang w:val="en-US" w:eastAsia="zh-CN"/>
        </w:rPr>
        <w:t>不当得利款35,000.00元。合计60,000.00元。</w:t>
      </w:r>
    </w:p>
    <w:p w14:paraId="0503B7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管理人</w:t>
      </w:r>
      <w:r>
        <w:rPr>
          <w:rFonts w:hint="eastAsia" w:ascii="宋体" w:hAnsi="宋体" w:eastAsia="宋体" w:cs="宋体"/>
          <w:sz w:val="28"/>
          <w:szCs w:val="28"/>
          <w:lang w:val="en-US" w:eastAsia="zh-CN"/>
        </w:rPr>
        <w:t>依据管理人</w:t>
      </w:r>
      <w:r>
        <w:rPr>
          <w:rFonts w:hint="eastAsia" w:ascii="宋体" w:hAnsi="宋体" w:eastAsia="宋体" w:cs="宋体"/>
          <w:color w:val="auto"/>
          <w:sz w:val="28"/>
          <w:szCs w:val="28"/>
          <w:lang w:val="en-US" w:eastAsia="zh-CN"/>
        </w:rPr>
        <w:t>职责</w:t>
      </w:r>
      <w:r>
        <w:rPr>
          <w:rFonts w:hint="eastAsia" w:ascii="宋体" w:hAnsi="宋体" w:eastAsia="宋体" w:cs="宋体"/>
          <w:sz w:val="28"/>
          <w:szCs w:val="28"/>
        </w:rPr>
        <w:t>对</w:t>
      </w:r>
      <w:r>
        <w:rPr>
          <w:rFonts w:hint="eastAsia" w:ascii="宋体" w:hAnsi="宋体" w:eastAsia="宋体" w:cs="宋体"/>
          <w:sz w:val="28"/>
          <w:szCs w:val="28"/>
          <w:lang w:val="en-US" w:eastAsia="zh-CN"/>
        </w:rPr>
        <w:t>邓维强、钱刚海、周常春</w:t>
      </w:r>
      <w:r>
        <w:rPr>
          <w:rFonts w:hint="eastAsia" w:ascii="宋体" w:hAnsi="宋体" w:eastAsia="宋体" w:cs="宋体"/>
          <w:sz w:val="28"/>
          <w:szCs w:val="28"/>
          <w:highlight w:val="none"/>
        </w:rPr>
        <w:t>提起了</w:t>
      </w:r>
      <w:r>
        <w:rPr>
          <w:rFonts w:hint="eastAsia" w:ascii="宋体" w:hAnsi="宋体" w:eastAsia="宋体" w:cs="宋体"/>
          <w:sz w:val="28"/>
          <w:szCs w:val="28"/>
          <w:highlight w:val="none"/>
          <w:lang w:val="en-US" w:eastAsia="zh-CN"/>
        </w:rPr>
        <w:t>返还原物</w:t>
      </w:r>
      <w:r>
        <w:rPr>
          <w:rFonts w:hint="eastAsia" w:ascii="宋体" w:hAnsi="宋体" w:eastAsia="宋体" w:cs="宋体"/>
          <w:sz w:val="28"/>
          <w:szCs w:val="28"/>
          <w:highlight w:val="none"/>
        </w:rPr>
        <w:t>纠纷的诉讼，</w:t>
      </w:r>
      <w:r>
        <w:rPr>
          <w:rFonts w:hint="eastAsia" w:ascii="宋体" w:hAnsi="宋体" w:eastAsia="宋体" w:cs="宋体"/>
          <w:sz w:val="28"/>
          <w:szCs w:val="28"/>
          <w:highlight w:val="none"/>
          <w:lang w:val="en-US" w:eastAsia="zh-CN"/>
        </w:rPr>
        <w:t>老河口</w:t>
      </w:r>
      <w:r>
        <w:rPr>
          <w:rFonts w:hint="eastAsia" w:ascii="宋体" w:hAnsi="宋体" w:eastAsia="宋体" w:cs="宋体"/>
          <w:sz w:val="28"/>
          <w:szCs w:val="28"/>
          <w:highlight w:val="none"/>
        </w:rPr>
        <w:t>市人民法院于202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日作出</w:t>
      </w:r>
      <w:r>
        <w:rPr>
          <w:rFonts w:hint="eastAsia" w:asciiTheme="minorEastAsia" w:hAnsiTheme="minorEastAsia" w:eastAsiaTheme="minorEastAsia" w:cstheme="minorEastAsia"/>
          <w:sz w:val="28"/>
          <w:szCs w:val="28"/>
          <w:highlight w:val="none"/>
          <w:lang w:val="en-US" w:eastAsia="zh-CN"/>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1461</w:t>
      </w:r>
      <w:r>
        <w:rPr>
          <w:rFonts w:hint="eastAsia" w:ascii="宋体" w:hAnsi="宋体" w:eastAsia="宋体" w:cs="宋体"/>
          <w:sz w:val="28"/>
          <w:szCs w:val="28"/>
          <w:highlight w:val="none"/>
        </w:rPr>
        <w:t>号民事判决书，判决：</w:t>
      </w:r>
      <w:r>
        <w:rPr>
          <w:rFonts w:hint="eastAsia" w:ascii="宋体" w:hAnsi="宋体" w:eastAsia="宋体" w:cs="宋体"/>
          <w:sz w:val="28"/>
          <w:szCs w:val="28"/>
          <w:highlight w:val="none"/>
          <w:lang w:val="en-US" w:eastAsia="zh-CN"/>
        </w:rPr>
        <w:t>邓维强</w:t>
      </w:r>
      <w:r>
        <w:rPr>
          <w:rFonts w:hint="eastAsia" w:ascii="宋体" w:hAnsi="宋体" w:eastAsia="宋体" w:cs="宋体"/>
          <w:sz w:val="28"/>
          <w:szCs w:val="28"/>
          <w:highlight w:val="none"/>
        </w:rPr>
        <w:t>判决生效之日起十</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日内</w:t>
      </w:r>
      <w:r>
        <w:rPr>
          <w:rFonts w:hint="eastAsia" w:ascii="宋体" w:hAnsi="宋体" w:eastAsia="宋体" w:cs="宋体"/>
          <w:sz w:val="28"/>
          <w:szCs w:val="28"/>
          <w:highlight w:val="none"/>
          <w:lang w:val="en-US" w:eastAsia="zh-CN"/>
        </w:rPr>
        <w:t>一次性返还支付</w:t>
      </w:r>
      <w:r>
        <w:rPr>
          <w:rFonts w:hint="eastAsia" w:asciiTheme="minorEastAsia" w:hAnsiTheme="minorEastAsia" w:eastAsiaTheme="minorEastAsia" w:cstheme="minorEastAsia"/>
          <w:sz w:val="28"/>
          <w:szCs w:val="28"/>
          <w:highlight w:val="none"/>
          <w:lang w:val="en-US" w:eastAsia="zh-CN"/>
        </w:rPr>
        <w:t>湖北千丽生物科技股份有限公司</w:t>
      </w:r>
      <w:r>
        <w:rPr>
          <w:rFonts w:hint="eastAsia" w:ascii="宋体" w:hAnsi="宋体" w:eastAsia="宋体" w:cs="宋体"/>
          <w:sz w:val="28"/>
          <w:szCs w:val="28"/>
          <w:highlight w:val="none"/>
          <w:lang w:val="en-US" w:eastAsia="zh-CN"/>
        </w:rPr>
        <w:t>不当得利款2,000.00元；</w:t>
      </w:r>
    </w:p>
    <w:p w14:paraId="45AB87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管理人</w:t>
      </w:r>
      <w:r>
        <w:rPr>
          <w:rFonts w:hint="eastAsia" w:ascii="宋体" w:hAnsi="宋体" w:eastAsia="宋体" w:cs="宋体"/>
          <w:sz w:val="28"/>
          <w:szCs w:val="28"/>
          <w:lang w:val="en-US" w:eastAsia="zh-CN"/>
        </w:rPr>
        <w:t>依据管理人</w:t>
      </w:r>
      <w:r>
        <w:rPr>
          <w:rFonts w:hint="eastAsia" w:ascii="宋体" w:hAnsi="宋体" w:eastAsia="宋体" w:cs="宋体"/>
          <w:color w:val="auto"/>
          <w:sz w:val="28"/>
          <w:szCs w:val="28"/>
          <w:lang w:val="en-US" w:eastAsia="zh-CN"/>
        </w:rPr>
        <w:t>职责</w:t>
      </w:r>
      <w:r>
        <w:rPr>
          <w:rFonts w:hint="eastAsia" w:ascii="宋体" w:hAnsi="宋体" w:eastAsia="宋体" w:cs="宋体"/>
          <w:sz w:val="28"/>
          <w:szCs w:val="28"/>
        </w:rPr>
        <w:t>对</w:t>
      </w:r>
      <w:r>
        <w:rPr>
          <w:rFonts w:hint="eastAsia" w:ascii="宋体" w:hAnsi="宋体" w:eastAsia="宋体" w:cs="宋体"/>
          <w:sz w:val="28"/>
          <w:szCs w:val="28"/>
          <w:lang w:val="en-US" w:eastAsia="zh-CN"/>
        </w:rPr>
        <w:t>邓维强、兰国富</w:t>
      </w:r>
      <w:r>
        <w:rPr>
          <w:rFonts w:hint="eastAsia" w:ascii="宋体" w:hAnsi="宋体" w:eastAsia="宋体" w:cs="宋体"/>
          <w:sz w:val="28"/>
          <w:szCs w:val="28"/>
          <w:highlight w:val="none"/>
        </w:rPr>
        <w:t>提起了</w:t>
      </w:r>
      <w:r>
        <w:rPr>
          <w:rFonts w:hint="eastAsia" w:ascii="宋体" w:hAnsi="宋体" w:eastAsia="宋体" w:cs="宋体"/>
          <w:sz w:val="28"/>
          <w:szCs w:val="28"/>
          <w:highlight w:val="none"/>
          <w:lang w:val="en-US" w:eastAsia="zh-CN"/>
        </w:rPr>
        <w:t>返还原物</w:t>
      </w:r>
      <w:r>
        <w:rPr>
          <w:rFonts w:hint="eastAsia" w:ascii="宋体" w:hAnsi="宋体" w:eastAsia="宋体" w:cs="宋体"/>
          <w:sz w:val="28"/>
          <w:szCs w:val="28"/>
          <w:highlight w:val="none"/>
        </w:rPr>
        <w:t>纠纷的诉讼，</w:t>
      </w:r>
      <w:r>
        <w:rPr>
          <w:rFonts w:hint="eastAsia" w:ascii="宋体" w:hAnsi="宋体" w:eastAsia="宋体" w:cs="宋体"/>
          <w:sz w:val="28"/>
          <w:szCs w:val="28"/>
          <w:highlight w:val="none"/>
          <w:lang w:val="en-US" w:eastAsia="zh-CN"/>
        </w:rPr>
        <w:t>老河口</w:t>
      </w:r>
      <w:r>
        <w:rPr>
          <w:rFonts w:hint="eastAsia" w:ascii="宋体" w:hAnsi="宋体" w:eastAsia="宋体" w:cs="宋体"/>
          <w:sz w:val="28"/>
          <w:szCs w:val="28"/>
          <w:highlight w:val="none"/>
        </w:rPr>
        <w:t>市人民法院于202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日作出</w:t>
      </w:r>
      <w:r>
        <w:rPr>
          <w:rFonts w:hint="eastAsia" w:asciiTheme="minorEastAsia" w:hAnsiTheme="minorEastAsia" w:eastAsiaTheme="minorEastAsia" w:cstheme="minorEastAsia"/>
          <w:sz w:val="28"/>
          <w:szCs w:val="28"/>
          <w:highlight w:val="none"/>
          <w:lang w:val="en-US" w:eastAsia="zh-CN"/>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1455</w:t>
      </w:r>
      <w:r>
        <w:rPr>
          <w:rFonts w:hint="eastAsia" w:ascii="宋体" w:hAnsi="宋体" w:eastAsia="宋体" w:cs="宋体"/>
          <w:sz w:val="28"/>
          <w:szCs w:val="28"/>
          <w:highlight w:val="none"/>
        </w:rPr>
        <w:t>号民事判决书，判决：</w:t>
      </w:r>
      <w:r>
        <w:rPr>
          <w:rFonts w:hint="eastAsia" w:ascii="宋体" w:hAnsi="宋体" w:eastAsia="宋体" w:cs="宋体"/>
          <w:sz w:val="28"/>
          <w:szCs w:val="28"/>
          <w:lang w:val="en-US" w:eastAsia="zh-CN"/>
        </w:rPr>
        <w:t>兰国富</w:t>
      </w:r>
      <w:r>
        <w:rPr>
          <w:rFonts w:hint="eastAsia" w:ascii="宋体" w:hAnsi="宋体" w:eastAsia="宋体" w:cs="宋体"/>
          <w:sz w:val="28"/>
          <w:szCs w:val="28"/>
          <w:highlight w:val="none"/>
        </w:rPr>
        <w:t>判决生效之日起十</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日内</w:t>
      </w:r>
      <w:r>
        <w:rPr>
          <w:rFonts w:hint="eastAsia" w:ascii="宋体" w:hAnsi="宋体" w:eastAsia="宋体" w:cs="宋体"/>
          <w:sz w:val="28"/>
          <w:szCs w:val="28"/>
          <w:highlight w:val="none"/>
          <w:lang w:val="en-US" w:eastAsia="zh-CN"/>
        </w:rPr>
        <w:t>一次性返还支付</w:t>
      </w:r>
      <w:r>
        <w:rPr>
          <w:rFonts w:hint="eastAsia" w:asciiTheme="minorEastAsia" w:hAnsiTheme="minorEastAsia" w:eastAsiaTheme="minorEastAsia" w:cstheme="minorEastAsia"/>
          <w:sz w:val="28"/>
          <w:szCs w:val="28"/>
          <w:highlight w:val="none"/>
          <w:lang w:val="en-US" w:eastAsia="zh-CN"/>
        </w:rPr>
        <w:t>湖北千丽生物科技股份有限公司</w:t>
      </w:r>
      <w:r>
        <w:rPr>
          <w:rFonts w:hint="eastAsia" w:ascii="宋体" w:hAnsi="宋体" w:eastAsia="宋体" w:cs="宋体"/>
          <w:sz w:val="28"/>
          <w:szCs w:val="28"/>
          <w:highlight w:val="none"/>
          <w:lang w:val="en-US" w:eastAsia="zh-CN"/>
        </w:rPr>
        <w:t>不当得利款2,000.00元。</w:t>
      </w:r>
    </w:p>
    <w:p w14:paraId="366390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rPr>
        <w:t>管理人收到</w:t>
      </w:r>
      <w:r>
        <w:rPr>
          <w:rFonts w:hint="eastAsia" w:ascii="宋体" w:hAnsi="宋体" w:eastAsia="宋体" w:cs="宋体"/>
          <w:sz w:val="28"/>
          <w:szCs w:val="28"/>
          <w:lang w:val="en-US" w:eastAsia="zh-CN"/>
        </w:rPr>
        <w:t>邓维强</w:t>
      </w:r>
      <w:r>
        <w:rPr>
          <w:rFonts w:hint="eastAsia" w:ascii="宋体" w:hAnsi="宋体" w:eastAsia="宋体" w:cs="宋体"/>
          <w:sz w:val="28"/>
          <w:szCs w:val="28"/>
        </w:rPr>
        <w:t>的执行款共计</w:t>
      </w:r>
      <w:r>
        <w:rPr>
          <w:rFonts w:hint="eastAsia" w:ascii="宋体" w:hAnsi="宋体" w:eastAsia="宋体" w:cs="宋体"/>
          <w:sz w:val="28"/>
          <w:szCs w:val="28"/>
          <w:lang w:val="en-US" w:eastAsia="zh-CN"/>
        </w:rPr>
        <w:t>2,050</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rPr>
        <w:t>管理人收到</w:t>
      </w:r>
      <w:r>
        <w:rPr>
          <w:rFonts w:hint="eastAsia" w:ascii="宋体" w:hAnsi="宋体" w:eastAsia="宋体" w:cs="宋体"/>
          <w:sz w:val="28"/>
          <w:szCs w:val="28"/>
          <w:lang w:val="en-US" w:eastAsia="zh-CN"/>
        </w:rPr>
        <w:t>兰国富</w:t>
      </w:r>
      <w:r>
        <w:rPr>
          <w:rFonts w:hint="eastAsia" w:ascii="宋体" w:hAnsi="宋体" w:eastAsia="宋体" w:cs="宋体"/>
          <w:sz w:val="28"/>
          <w:szCs w:val="28"/>
        </w:rPr>
        <w:t>的执行款共计</w:t>
      </w:r>
      <w:r>
        <w:rPr>
          <w:rFonts w:hint="eastAsia" w:ascii="宋体" w:hAnsi="宋体" w:eastAsia="宋体" w:cs="宋体"/>
          <w:sz w:val="28"/>
          <w:szCs w:val="28"/>
          <w:lang w:val="en-US" w:eastAsia="zh-CN"/>
        </w:rPr>
        <w:t>2,050</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月1</w:t>
      </w:r>
      <w:r>
        <w:rPr>
          <w:rFonts w:hint="eastAsia" w:ascii="宋体" w:hAnsi="宋体" w:eastAsia="宋体" w:cs="宋体"/>
          <w:sz w:val="28"/>
          <w:szCs w:val="28"/>
          <w:lang w:val="en-US" w:eastAsia="zh-CN"/>
        </w:rPr>
        <w:t>4</w:t>
      </w:r>
      <w:r>
        <w:rPr>
          <w:rFonts w:hint="eastAsia" w:ascii="宋体" w:hAnsi="宋体" w:eastAsia="宋体" w:cs="宋体"/>
          <w:sz w:val="28"/>
          <w:szCs w:val="28"/>
        </w:rPr>
        <w:t>日，管理人收到</w:t>
      </w:r>
      <w:r>
        <w:rPr>
          <w:rFonts w:hint="eastAsia" w:ascii="宋体" w:hAnsi="宋体" w:eastAsia="宋体" w:cs="宋体"/>
          <w:sz w:val="28"/>
          <w:szCs w:val="28"/>
          <w:lang w:val="en-US" w:eastAsia="zh-CN"/>
        </w:rPr>
        <w:t>老河口</w:t>
      </w:r>
      <w:r>
        <w:rPr>
          <w:rFonts w:hint="eastAsia" w:ascii="宋体" w:hAnsi="宋体" w:eastAsia="宋体" w:cs="宋体"/>
          <w:sz w:val="28"/>
          <w:szCs w:val="28"/>
        </w:rPr>
        <w:t>市人民法院划拨的执行款</w:t>
      </w:r>
      <w:r>
        <w:rPr>
          <w:rFonts w:hint="eastAsia" w:ascii="宋体" w:hAnsi="宋体" w:eastAsia="宋体" w:cs="宋体"/>
          <w:sz w:val="28"/>
          <w:szCs w:val="28"/>
          <w:lang w:val="en-US" w:eastAsia="zh-CN"/>
        </w:rPr>
        <w:t>60000</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日，管理人收到</w:t>
      </w:r>
      <w:r>
        <w:rPr>
          <w:rFonts w:hint="eastAsia" w:ascii="宋体" w:hAnsi="宋体" w:eastAsia="宋体" w:cs="宋体"/>
          <w:sz w:val="28"/>
          <w:szCs w:val="28"/>
          <w:lang w:val="en-US" w:eastAsia="zh-CN"/>
        </w:rPr>
        <w:t>老河口</w:t>
      </w:r>
      <w:r>
        <w:rPr>
          <w:rFonts w:hint="eastAsia" w:ascii="宋体" w:hAnsi="宋体" w:eastAsia="宋体" w:cs="宋体"/>
          <w:sz w:val="28"/>
          <w:szCs w:val="28"/>
        </w:rPr>
        <w:t>市人民法院划拨的执行款</w:t>
      </w:r>
      <w:r>
        <w:rPr>
          <w:rFonts w:hint="eastAsia" w:ascii="宋体" w:hAnsi="宋体" w:eastAsia="宋体" w:cs="宋体"/>
          <w:sz w:val="28"/>
          <w:szCs w:val="28"/>
          <w:lang w:val="en-US" w:eastAsia="zh-CN"/>
        </w:rPr>
        <w:t>10000</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元。</w:t>
      </w:r>
    </w:p>
    <w:p w14:paraId="1BDC72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宋体" w:hAnsi="宋体" w:eastAsia="宋体" w:cs="宋体"/>
          <w:sz w:val="28"/>
          <w:szCs w:val="28"/>
        </w:rPr>
        <w:t>管理人现根据</w:t>
      </w:r>
      <w:r>
        <w:rPr>
          <w:rFonts w:hint="eastAsia" w:ascii="宋体" w:hAnsi="宋体" w:eastAsia="宋体" w:cs="宋体"/>
          <w:sz w:val="28"/>
          <w:szCs w:val="28"/>
          <w:lang w:val="en-US" w:eastAsia="zh-CN"/>
        </w:rPr>
        <w:t>老河口</w:t>
      </w:r>
      <w:r>
        <w:rPr>
          <w:rFonts w:hint="eastAsia" w:ascii="宋体" w:hAnsi="宋体" w:eastAsia="宋体" w:cs="宋体"/>
          <w:sz w:val="28"/>
          <w:szCs w:val="28"/>
        </w:rPr>
        <w:t>市人民法院裁定认可的《</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破产财产分配方案》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，拟定补充分配实施方案如下：</w:t>
      </w:r>
    </w:p>
    <w:p w14:paraId="3DED1B7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参与本次补充分配的债权情况</w:t>
      </w:r>
    </w:p>
    <w:p w14:paraId="1178DEB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（一）职工债权</w:t>
      </w:r>
    </w:p>
    <w:p w14:paraId="216098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经管理人审查认定</w:t>
      </w:r>
      <w:r>
        <w:rPr>
          <w:rFonts w:hint="eastAsia" w:ascii="宋体" w:hAnsi="宋体" w:eastAsia="宋体" w:cs="宋体"/>
          <w:color w:val="auto"/>
          <w:sz w:val="28"/>
          <w:szCs w:val="28"/>
        </w:rPr>
        <w:t>确认的</w:t>
      </w:r>
      <w:r>
        <w:rPr>
          <w:rFonts w:hint="eastAsia" w:ascii="宋体" w:hAnsi="宋体" w:eastAsia="宋体" w:cs="宋体"/>
          <w:color w:val="auto"/>
          <w:sz w:val="28"/>
          <w:szCs w:val="28"/>
          <w:lang w:val="en-US" w:eastAsia="zh-CN"/>
        </w:rPr>
        <w:t>职工</w:t>
      </w:r>
      <w:r>
        <w:rPr>
          <w:rFonts w:hint="eastAsia" w:ascii="宋体" w:hAnsi="宋体" w:eastAsia="宋体" w:cs="宋体"/>
          <w:color w:val="auto"/>
          <w:sz w:val="28"/>
          <w:szCs w:val="28"/>
        </w:rPr>
        <w:t>债权</w:t>
      </w:r>
      <w:r>
        <w:rPr>
          <w:rFonts w:hint="eastAsia" w:ascii="宋体" w:hAnsi="宋体" w:eastAsia="宋体" w:cs="宋体"/>
          <w:sz w:val="28"/>
          <w:szCs w:val="28"/>
        </w:rPr>
        <w:t>共1家，债权总额为</w:t>
      </w:r>
      <w:r>
        <w:rPr>
          <w:rFonts w:hint="eastAsia" w:ascii="宋体" w:hAnsi="宋体" w:eastAsia="宋体" w:cs="宋体"/>
          <w:sz w:val="28"/>
          <w:szCs w:val="28"/>
          <w:lang w:val="en-US" w:eastAsia="zh-CN"/>
        </w:rPr>
        <w:t>57,321.00</w:t>
      </w:r>
      <w:r>
        <w:rPr>
          <w:rFonts w:hint="eastAsia" w:ascii="宋体" w:hAnsi="宋体" w:eastAsia="宋体" w:cs="宋体"/>
          <w:sz w:val="28"/>
          <w:szCs w:val="28"/>
        </w:rPr>
        <w:t>元，前次分配时累计清偿</w:t>
      </w:r>
      <w:r>
        <w:rPr>
          <w:rFonts w:hint="eastAsia" w:ascii="宋体" w:hAnsi="宋体" w:eastAsia="宋体" w:cs="宋体"/>
          <w:sz w:val="28"/>
          <w:szCs w:val="28"/>
          <w:lang w:val="en-US" w:eastAsia="zh-CN"/>
        </w:rPr>
        <w:t>0.00</w:t>
      </w:r>
      <w:r>
        <w:rPr>
          <w:rFonts w:hint="eastAsia" w:ascii="宋体" w:hAnsi="宋体" w:eastAsia="宋体" w:cs="宋体"/>
          <w:sz w:val="28"/>
          <w:szCs w:val="28"/>
        </w:rPr>
        <w:t>元，故本次参与分配</w:t>
      </w:r>
      <w:r>
        <w:rPr>
          <w:rFonts w:hint="eastAsia" w:ascii="宋体" w:hAnsi="宋体" w:eastAsia="宋体" w:cs="宋体"/>
          <w:color w:val="auto"/>
          <w:sz w:val="28"/>
          <w:szCs w:val="28"/>
        </w:rPr>
        <w:t>的</w:t>
      </w:r>
      <w:r>
        <w:rPr>
          <w:rFonts w:hint="eastAsia" w:ascii="宋体" w:hAnsi="宋体" w:eastAsia="宋体" w:cs="宋体"/>
          <w:color w:val="auto"/>
          <w:sz w:val="28"/>
          <w:szCs w:val="28"/>
          <w:lang w:val="en-US" w:eastAsia="zh-CN"/>
        </w:rPr>
        <w:t>职工</w:t>
      </w:r>
      <w:r>
        <w:rPr>
          <w:rFonts w:hint="eastAsia" w:ascii="宋体" w:hAnsi="宋体" w:eastAsia="宋体" w:cs="宋体"/>
          <w:color w:val="auto"/>
          <w:sz w:val="28"/>
          <w:szCs w:val="28"/>
        </w:rPr>
        <w:t>债权的金额为</w:t>
      </w:r>
      <w:r>
        <w:rPr>
          <w:rFonts w:hint="eastAsia" w:ascii="宋体" w:hAnsi="宋体" w:eastAsia="宋体" w:cs="宋体"/>
          <w:color w:val="auto"/>
          <w:sz w:val="28"/>
          <w:szCs w:val="28"/>
          <w:lang w:val="en-US" w:eastAsia="zh-CN"/>
        </w:rPr>
        <w:t>57,321.00</w:t>
      </w:r>
      <w:r>
        <w:rPr>
          <w:rFonts w:hint="eastAsia" w:ascii="宋体" w:hAnsi="宋体" w:eastAsia="宋体" w:cs="宋体"/>
          <w:color w:val="auto"/>
          <w:sz w:val="28"/>
          <w:szCs w:val="28"/>
        </w:rPr>
        <w:t>元。</w:t>
      </w:r>
    </w:p>
    <w:p w14:paraId="0E5D26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（二）普通</w:t>
      </w:r>
      <w:r>
        <w:rPr>
          <w:rFonts w:hint="eastAsia" w:ascii="宋体" w:hAnsi="宋体" w:eastAsia="宋体" w:cs="宋体"/>
          <w:sz w:val="28"/>
          <w:szCs w:val="28"/>
        </w:rPr>
        <w:t>债权</w:t>
      </w:r>
    </w:p>
    <w:p w14:paraId="703008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经管理人审查认定并经</w:t>
      </w:r>
      <w:r>
        <w:rPr>
          <w:rFonts w:hint="eastAsia" w:ascii="宋体" w:hAnsi="宋体" w:eastAsia="宋体" w:cs="宋体"/>
          <w:sz w:val="28"/>
          <w:szCs w:val="28"/>
          <w:lang w:val="en-US" w:eastAsia="zh-CN"/>
        </w:rPr>
        <w:t>老河口</w:t>
      </w:r>
      <w:r>
        <w:rPr>
          <w:rFonts w:hint="eastAsia" w:ascii="宋体" w:hAnsi="宋体" w:eastAsia="宋体" w:cs="宋体"/>
          <w:sz w:val="28"/>
          <w:szCs w:val="28"/>
        </w:rPr>
        <w:t>市人民法院裁定确认的</w:t>
      </w:r>
      <w:r>
        <w:rPr>
          <w:rFonts w:hint="eastAsia" w:ascii="宋体" w:hAnsi="宋体" w:eastAsia="宋体" w:cs="宋体"/>
          <w:sz w:val="28"/>
          <w:szCs w:val="28"/>
          <w:lang w:val="en-US" w:eastAsia="zh-CN"/>
        </w:rPr>
        <w:t>普通</w:t>
      </w:r>
      <w:r>
        <w:rPr>
          <w:rFonts w:hint="eastAsia" w:ascii="宋体" w:hAnsi="宋体" w:eastAsia="宋体" w:cs="宋体"/>
          <w:sz w:val="28"/>
          <w:szCs w:val="28"/>
        </w:rPr>
        <w:t>债权共</w:t>
      </w:r>
      <w:r>
        <w:rPr>
          <w:rFonts w:hint="eastAsia" w:ascii="宋体" w:hAnsi="宋体" w:eastAsia="宋体" w:cs="宋体"/>
          <w:sz w:val="28"/>
          <w:szCs w:val="28"/>
          <w:lang w:val="en-US" w:eastAsia="zh-CN"/>
        </w:rPr>
        <w:t>4</w:t>
      </w:r>
      <w:r>
        <w:rPr>
          <w:rFonts w:hint="eastAsia" w:ascii="宋体" w:hAnsi="宋体" w:eastAsia="宋体" w:cs="宋体"/>
          <w:sz w:val="28"/>
          <w:szCs w:val="28"/>
        </w:rPr>
        <w:t>家，债权总额为43</w:t>
      </w:r>
      <w:r>
        <w:rPr>
          <w:rFonts w:hint="eastAsia" w:ascii="宋体" w:hAnsi="宋体" w:eastAsia="宋体" w:cs="宋体"/>
          <w:sz w:val="28"/>
          <w:szCs w:val="28"/>
          <w:lang w:val="en-US" w:eastAsia="zh-CN"/>
        </w:rPr>
        <w:t>,</w:t>
      </w:r>
      <w:r>
        <w:rPr>
          <w:rFonts w:hint="eastAsia" w:ascii="宋体" w:hAnsi="宋体" w:eastAsia="宋体" w:cs="宋体"/>
          <w:sz w:val="28"/>
          <w:szCs w:val="28"/>
        </w:rPr>
        <w:t>657</w:t>
      </w:r>
      <w:r>
        <w:rPr>
          <w:rFonts w:hint="eastAsia" w:ascii="宋体" w:hAnsi="宋体" w:eastAsia="宋体" w:cs="宋体"/>
          <w:sz w:val="28"/>
          <w:szCs w:val="28"/>
          <w:lang w:val="en-US" w:eastAsia="zh-CN"/>
        </w:rPr>
        <w:t>,</w:t>
      </w:r>
      <w:r>
        <w:rPr>
          <w:rFonts w:hint="eastAsia" w:ascii="宋体" w:hAnsi="宋体" w:eastAsia="宋体" w:cs="宋体"/>
          <w:sz w:val="28"/>
          <w:szCs w:val="28"/>
        </w:rPr>
        <w:t>687.4元，前次分配时累计清偿10</w:t>
      </w:r>
      <w:r>
        <w:rPr>
          <w:rFonts w:hint="eastAsia" w:ascii="宋体" w:hAnsi="宋体" w:eastAsia="宋体" w:cs="宋体"/>
          <w:sz w:val="28"/>
          <w:szCs w:val="28"/>
          <w:lang w:val="en-US" w:eastAsia="zh-CN"/>
        </w:rPr>
        <w:t>,</w:t>
      </w:r>
      <w:r>
        <w:rPr>
          <w:rFonts w:hint="eastAsia" w:ascii="宋体" w:hAnsi="宋体" w:eastAsia="宋体" w:cs="宋体"/>
          <w:sz w:val="28"/>
          <w:szCs w:val="28"/>
        </w:rPr>
        <w:t>875</w:t>
      </w:r>
      <w:r>
        <w:rPr>
          <w:rFonts w:hint="eastAsia" w:ascii="宋体" w:hAnsi="宋体" w:eastAsia="宋体" w:cs="宋体"/>
          <w:sz w:val="28"/>
          <w:szCs w:val="28"/>
          <w:lang w:val="en-US" w:eastAsia="zh-CN"/>
        </w:rPr>
        <w:t>,</w:t>
      </w:r>
      <w:r>
        <w:rPr>
          <w:rFonts w:hint="eastAsia" w:ascii="宋体" w:hAnsi="宋体" w:eastAsia="宋体" w:cs="宋体"/>
          <w:sz w:val="28"/>
          <w:szCs w:val="28"/>
        </w:rPr>
        <w:t>129.93元，故本次参与分配的</w:t>
      </w:r>
      <w:r>
        <w:rPr>
          <w:rFonts w:hint="eastAsia" w:ascii="宋体" w:hAnsi="宋体" w:eastAsia="宋体" w:cs="宋体"/>
          <w:color w:val="auto"/>
          <w:sz w:val="28"/>
          <w:szCs w:val="28"/>
          <w:lang w:val="en-US" w:eastAsia="zh-CN"/>
        </w:rPr>
        <w:t>普通</w:t>
      </w:r>
      <w:r>
        <w:rPr>
          <w:rFonts w:hint="eastAsia" w:ascii="宋体" w:hAnsi="宋体" w:eastAsia="宋体" w:cs="宋体"/>
          <w:sz w:val="28"/>
          <w:szCs w:val="28"/>
        </w:rPr>
        <w:t>债权的金额为32</w:t>
      </w:r>
      <w:r>
        <w:rPr>
          <w:rFonts w:hint="eastAsia" w:ascii="宋体" w:hAnsi="宋体" w:eastAsia="宋体" w:cs="宋体"/>
          <w:sz w:val="28"/>
          <w:szCs w:val="28"/>
          <w:lang w:val="en-US" w:eastAsia="zh-CN"/>
        </w:rPr>
        <w:t>,</w:t>
      </w:r>
      <w:r>
        <w:rPr>
          <w:rFonts w:hint="eastAsia" w:ascii="宋体" w:hAnsi="宋体" w:eastAsia="宋体" w:cs="宋体"/>
          <w:sz w:val="28"/>
          <w:szCs w:val="28"/>
        </w:rPr>
        <w:t>782</w:t>
      </w:r>
      <w:r>
        <w:rPr>
          <w:rFonts w:hint="eastAsia" w:ascii="宋体" w:hAnsi="宋体" w:eastAsia="宋体" w:cs="宋体"/>
          <w:sz w:val="28"/>
          <w:szCs w:val="28"/>
          <w:lang w:val="en-US" w:eastAsia="zh-CN"/>
        </w:rPr>
        <w:t>,</w:t>
      </w:r>
      <w:r>
        <w:rPr>
          <w:rFonts w:hint="eastAsia" w:ascii="宋体" w:hAnsi="宋体" w:eastAsia="宋体" w:cs="宋体"/>
          <w:sz w:val="28"/>
          <w:szCs w:val="28"/>
        </w:rPr>
        <w:t>557.47元。</w:t>
      </w:r>
    </w:p>
    <w:p w14:paraId="6B87F8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二、可供本次分配的破产财产数额</w:t>
      </w:r>
    </w:p>
    <w:p w14:paraId="2645F9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截至本次分配实施方案出具日，</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可供</w:t>
      </w:r>
      <w:r>
        <w:rPr>
          <w:rFonts w:hint="eastAsia" w:ascii="宋体" w:hAnsi="宋体" w:eastAsia="宋体" w:cs="宋体"/>
          <w:sz w:val="28"/>
          <w:szCs w:val="28"/>
          <w:lang w:eastAsia="zh-CN"/>
        </w:rPr>
        <w:t>补充</w:t>
      </w:r>
      <w:r>
        <w:rPr>
          <w:rFonts w:hint="eastAsia" w:ascii="宋体" w:hAnsi="宋体" w:eastAsia="宋体" w:cs="宋体"/>
          <w:sz w:val="28"/>
          <w:szCs w:val="28"/>
        </w:rPr>
        <w:t>分配的破产财产数额共计2,364,850.78元，</w:t>
      </w:r>
      <w:r>
        <w:rPr>
          <w:rFonts w:hint="eastAsia" w:ascii="宋体" w:hAnsi="宋体" w:eastAsia="宋体" w:cs="宋体"/>
          <w:sz w:val="28"/>
          <w:szCs w:val="28"/>
          <w:lang w:eastAsia="zh-CN"/>
        </w:rPr>
        <w:t>其中：</w:t>
      </w:r>
    </w:p>
    <w:p w14:paraId="51E6F0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依据</w:t>
      </w:r>
      <w:r>
        <w:rPr>
          <w:rFonts w:hint="eastAsia" w:ascii="宋体" w:hAnsi="宋体" w:eastAsia="宋体" w:cs="宋体"/>
          <w:color w:val="auto"/>
          <w:sz w:val="28"/>
          <w:szCs w:val="28"/>
          <w:lang w:val="en-US" w:eastAsia="zh-CN"/>
        </w:rPr>
        <w:t>老河口</w:t>
      </w:r>
      <w:r>
        <w:rPr>
          <w:rFonts w:hint="eastAsia" w:ascii="宋体" w:hAnsi="宋体" w:eastAsia="宋体" w:cs="宋体"/>
          <w:color w:val="auto"/>
          <w:sz w:val="28"/>
          <w:szCs w:val="28"/>
        </w:rPr>
        <w:t>市人民法院</w:t>
      </w:r>
      <w:r>
        <w:rPr>
          <w:rFonts w:hint="eastAsia" w:asciiTheme="minorEastAsia" w:hAnsiTheme="minorEastAsia" w:eastAsiaTheme="minorEastAsia" w:cstheme="minorEastAsia"/>
          <w:color w:val="auto"/>
          <w:sz w:val="28"/>
          <w:szCs w:val="28"/>
          <w:highlight w:val="none"/>
          <w:lang w:val="en-US" w:eastAsia="zh-CN"/>
        </w:rPr>
        <w:t>（2024）鄂0682破</w:t>
      </w:r>
      <w:r>
        <w:rPr>
          <w:rFonts w:hint="eastAsia" w:asciiTheme="minorEastAsia" w:hAnsiTheme="minorEastAsia" w:cstheme="minorEastAsia"/>
          <w:color w:val="auto"/>
          <w:sz w:val="28"/>
          <w:szCs w:val="28"/>
          <w:highlight w:val="none"/>
          <w:lang w:val="en-US" w:eastAsia="zh-CN"/>
        </w:rPr>
        <w:t>1</w:t>
      </w:r>
      <w:r>
        <w:rPr>
          <w:rFonts w:hint="eastAsia" w:ascii="宋体" w:hAnsi="宋体" w:eastAsia="宋体" w:cs="宋体"/>
          <w:color w:val="auto"/>
          <w:sz w:val="28"/>
          <w:szCs w:val="28"/>
          <w:highlight w:val="none"/>
        </w:rPr>
        <w:t>之三</w:t>
      </w:r>
      <w:r>
        <w:rPr>
          <w:rFonts w:hint="eastAsia" w:ascii="宋体" w:hAnsi="宋体" w:eastAsia="宋体" w:cs="宋体"/>
          <w:color w:val="auto"/>
          <w:sz w:val="28"/>
          <w:szCs w:val="28"/>
        </w:rPr>
        <w:t>民事裁定书认可</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rPr>
        <w:t>《</w:t>
      </w:r>
      <w:r>
        <w:rPr>
          <w:rFonts w:hint="eastAsia" w:asciiTheme="minorEastAsia" w:hAnsiTheme="minorEastAsia" w:eastAsiaTheme="minorEastAsia" w:cstheme="minorEastAsia"/>
          <w:color w:val="auto"/>
          <w:sz w:val="28"/>
          <w:szCs w:val="28"/>
          <w:lang w:val="en-US" w:eastAsia="zh-CN"/>
        </w:rPr>
        <w:t>湖北千丽生物科技股份有限公司</w:t>
      </w:r>
      <w:r>
        <w:rPr>
          <w:rFonts w:hint="eastAsia" w:ascii="宋体" w:hAnsi="宋体" w:eastAsia="宋体" w:cs="宋体"/>
          <w:color w:val="auto"/>
          <w:sz w:val="28"/>
          <w:szCs w:val="28"/>
        </w:rPr>
        <w:t>破产财产分配方案》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）预留</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val="zh-TW" w:eastAsia="zh-CN"/>
        </w:rPr>
        <w:t>破产费用</w:t>
      </w:r>
      <w:r>
        <w:rPr>
          <w:rFonts w:hint="eastAsia" w:ascii="宋体" w:hAnsi="宋体" w:eastAsia="宋体" w:cs="宋体"/>
          <w:color w:val="auto"/>
          <w:sz w:val="28"/>
          <w:szCs w:val="28"/>
          <w:lang w:val="en-US" w:eastAsia="zh-CN"/>
        </w:rPr>
        <w:t>250,000.00元；</w:t>
      </w:r>
    </w:p>
    <w:p w14:paraId="57A288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zh-TW"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val="zh-TW" w:eastAsia="zh-CN"/>
        </w:rPr>
        <w:t>）预留</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zh-TW" w:eastAsia="zh-CN"/>
        </w:rPr>
        <w:t>暂定</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zh-TW" w:eastAsia="zh-CN"/>
        </w:rPr>
        <w:t>陈革申报的工资债权</w:t>
      </w:r>
      <w:r>
        <w:rPr>
          <w:rFonts w:hint="eastAsia" w:ascii="宋体" w:hAnsi="宋体" w:eastAsia="宋体" w:cs="宋体"/>
          <w:color w:val="auto"/>
          <w:sz w:val="28"/>
          <w:szCs w:val="28"/>
          <w:lang w:val="en-US" w:eastAsia="zh-CN"/>
        </w:rPr>
        <w:t>金额1,800,000.00元；</w:t>
      </w:r>
    </w:p>
    <w:p w14:paraId="3CA666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（三）预留“暂定”邓维强“无因管理之债”普通债权受偿金额148,500.00元；</w:t>
      </w:r>
    </w:p>
    <w:p w14:paraId="0C8DEA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（四）</w:t>
      </w:r>
      <w:r>
        <w:rPr>
          <w:rFonts w:hint="eastAsia" w:asciiTheme="minorEastAsia" w:hAnsiTheme="minorEastAsia" w:eastAsiaTheme="minorEastAsia" w:cstheme="minorEastAsia"/>
          <w:color w:val="auto"/>
          <w:sz w:val="28"/>
          <w:szCs w:val="28"/>
          <w:highlight w:val="none"/>
          <w:lang w:val="en-US" w:eastAsia="zh-CN"/>
        </w:rPr>
        <w:t>（2024）鄂0682</w:t>
      </w:r>
      <w:r>
        <w:rPr>
          <w:rFonts w:hint="eastAsia" w:ascii="宋体" w:hAnsi="宋体" w:eastAsia="宋体" w:cs="宋体"/>
          <w:color w:val="auto"/>
          <w:sz w:val="28"/>
          <w:szCs w:val="28"/>
          <w:highlight w:val="none"/>
        </w:rPr>
        <w:t>民初</w:t>
      </w:r>
      <w:r>
        <w:rPr>
          <w:rFonts w:hint="eastAsia" w:ascii="宋体" w:hAnsi="宋体" w:eastAsia="宋体" w:cs="宋体"/>
          <w:color w:val="auto"/>
          <w:sz w:val="28"/>
          <w:szCs w:val="28"/>
          <w:highlight w:val="none"/>
          <w:lang w:val="en-US" w:eastAsia="zh-CN"/>
        </w:rPr>
        <w:t>3221</w:t>
      </w:r>
      <w:r>
        <w:rPr>
          <w:rFonts w:hint="eastAsia" w:ascii="宋体" w:hAnsi="宋体" w:eastAsia="宋体" w:cs="宋体"/>
          <w:color w:val="auto"/>
          <w:sz w:val="28"/>
          <w:szCs w:val="28"/>
          <w:highlight w:val="none"/>
        </w:rPr>
        <w:t>号民事判决书</w:t>
      </w:r>
      <w:r>
        <w:rPr>
          <w:rFonts w:hint="eastAsia" w:ascii="宋体" w:hAnsi="宋体" w:eastAsia="宋体" w:cs="宋体"/>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（2024）鄂0682</w:t>
      </w:r>
      <w:r>
        <w:rPr>
          <w:rFonts w:hint="eastAsia" w:ascii="宋体" w:hAnsi="宋体" w:eastAsia="宋体" w:cs="宋体"/>
          <w:color w:val="auto"/>
          <w:sz w:val="28"/>
          <w:szCs w:val="28"/>
          <w:highlight w:val="none"/>
        </w:rPr>
        <w:t>民初</w:t>
      </w:r>
      <w:r>
        <w:rPr>
          <w:rFonts w:hint="eastAsia" w:ascii="宋体" w:hAnsi="宋体" w:eastAsia="宋体" w:cs="宋体"/>
          <w:color w:val="auto"/>
          <w:sz w:val="28"/>
          <w:szCs w:val="28"/>
          <w:highlight w:val="none"/>
          <w:lang w:val="en-US" w:eastAsia="zh-CN"/>
        </w:rPr>
        <w:t>3222</w:t>
      </w:r>
      <w:r>
        <w:rPr>
          <w:rFonts w:hint="eastAsia" w:ascii="宋体" w:hAnsi="宋体" w:eastAsia="宋体" w:cs="宋体"/>
          <w:color w:val="auto"/>
          <w:sz w:val="28"/>
          <w:szCs w:val="28"/>
          <w:highlight w:val="none"/>
        </w:rPr>
        <w:t>号民事判决书</w:t>
      </w:r>
      <w:r>
        <w:rPr>
          <w:rFonts w:hint="eastAsia" w:ascii="宋体" w:hAnsi="宋体" w:eastAsia="宋体" w:cs="宋体"/>
          <w:color w:val="auto"/>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1461</w:t>
      </w:r>
      <w:r>
        <w:rPr>
          <w:rFonts w:hint="eastAsia" w:ascii="宋体" w:hAnsi="宋体" w:eastAsia="宋体" w:cs="宋体"/>
          <w:sz w:val="28"/>
          <w:szCs w:val="28"/>
          <w:highlight w:val="none"/>
        </w:rPr>
        <w:t>号民事判决书</w:t>
      </w:r>
      <w:r>
        <w:rPr>
          <w:rFonts w:hint="eastAsia" w:ascii="宋体" w:hAnsi="宋体" w:eastAsia="宋体" w:cs="宋体"/>
          <w:sz w:val="28"/>
          <w:szCs w:val="28"/>
          <w:highlight w:val="none"/>
          <w:lang w:val="en-US" w:eastAsia="zh-CN"/>
        </w:rPr>
        <w:t>及</w:t>
      </w:r>
      <w:r>
        <w:rPr>
          <w:rFonts w:hint="eastAsia" w:asciiTheme="minorEastAsia" w:hAnsiTheme="minorEastAsia" w:eastAsiaTheme="minorEastAsia" w:cstheme="minorEastAsia"/>
          <w:sz w:val="28"/>
          <w:szCs w:val="28"/>
          <w:highlight w:val="none"/>
          <w:lang w:val="en-US" w:eastAsia="zh-CN"/>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）鄂0682</w:t>
      </w:r>
      <w:r>
        <w:rPr>
          <w:rFonts w:hint="eastAsia" w:ascii="宋体" w:hAnsi="宋体" w:eastAsia="宋体" w:cs="宋体"/>
          <w:sz w:val="28"/>
          <w:szCs w:val="28"/>
          <w:highlight w:val="none"/>
        </w:rPr>
        <w:t>民初</w:t>
      </w:r>
      <w:r>
        <w:rPr>
          <w:rFonts w:hint="eastAsia" w:ascii="宋体" w:hAnsi="宋体" w:eastAsia="宋体" w:cs="宋体"/>
          <w:sz w:val="28"/>
          <w:szCs w:val="28"/>
          <w:highlight w:val="none"/>
          <w:lang w:val="en-US" w:eastAsia="zh-CN"/>
        </w:rPr>
        <w:t>1455</w:t>
      </w:r>
      <w:r>
        <w:rPr>
          <w:rFonts w:hint="eastAsia" w:ascii="宋体" w:hAnsi="宋体" w:eastAsia="宋体" w:cs="宋体"/>
          <w:sz w:val="28"/>
          <w:szCs w:val="28"/>
          <w:highlight w:val="none"/>
        </w:rPr>
        <w:t>号民事判决书</w:t>
      </w:r>
      <w:r>
        <w:rPr>
          <w:rFonts w:hint="eastAsia" w:ascii="宋体" w:hAnsi="宋体" w:eastAsia="宋体" w:cs="宋体"/>
          <w:color w:val="auto"/>
          <w:sz w:val="28"/>
          <w:szCs w:val="28"/>
        </w:rPr>
        <w:t>执行取得的执行款</w:t>
      </w:r>
      <w:r>
        <w:rPr>
          <w:rFonts w:hint="eastAsia" w:ascii="宋体" w:hAnsi="宋体" w:eastAsia="宋体" w:cs="宋体"/>
          <w:color w:val="auto"/>
          <w:sz w:val="28"/>
          <w:szCs w:val="28"/>
          <w:lang w:val="en-US" w:eastAsia="zh-CN"/>
        </w:rPr>
        <w:t>74,100.00元；</w:t>
      </w:r>
    </w:p>
    <w:p w14:paraId="1A2BCE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管理人账户产生的利息27,489.05 元；</w:t>
      </w:r>
    </w:p>
    <w:p w14:paraId="257013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color w:val="auto"/>
          <w:sz w:val="28"/>
          <w:szCs w:val="28"/>
          <w:lang w:val="en-US" w:eastAsia="zh-CN"/>
        </w:rPr>
        <w:t>（六）管理人按照</w:t>
      </w:r>
      <w:r>
        <w:rPr>
          <w:rFonts w:hint="eastAsia" w:ascii="宋体" w:hAnsi="宋体" w:eastAsia="宋体" w:cs="宋体"/>
          <w:sz w:val="28"/>
          <w:szCs w:val="28"/>
        </w:rPr>
        <w:t>《</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破产财产分配方案》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color w:val="auto"/>
          <w:sz w:val="28"/>
          <w:szCs w:val="28"/>
          <w:lang w:val="en-US" w:eastAsia="zh-CN"/>
        </w:rPr>
        <w:t>计算的管理人报酬金额，</w:t>
      </w:r>
      <w:r>
        <w:rPr>
          <w:rFonts w:hint="eastAsia" w:ascii="宋体" w:hAnsi="宋体" w:eastAsia="宋体" w:cs="宋体"/>
          <w:snapToGrid w:val="0"/>
          <w:color w:val="auto"/>
          <w:kern w:val="0"/>
          <w:sz w:val="28"/>
          <w:szCs w:val="28"/>
          <w:lang w:val="en-US" w:eastAsia="zh-CN" w:bidi="ar-SA"/>
        </w:rPr>
        <w:t>优惠后，与法院确定的管理人报酬之间的差额64,627.00元；</w:t>
      </w:r>
    </w:p>
    <w:p w14:paraId="0DBBCC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宋体"/>
          <w:lang w:eastAsia="zh-CN"/>
        </w:rPr>
      </w:pPr>
      <w:r>
        <w:rPr>
          <w:rFonts w:hint="eastAsia" w:ascii="宋体" w:hAnsi="宋体" w:eastAsia="宋体" w:cs="宋体"/>
          <w:snapToGrid w:val="0"/>
          <w:color w:val="auto"/>
          <w:kern w:val="0"/>
          <w:sz w:val="28"/>
          <w:szCs w:val="28"/>
          <w:lang w:val="en-US" w:eastAsia="zh-CN" w:bidi="ar-SA"/>
        </w:rPr>
        <w:t>（七）第一次分配剩余破产财产金额134.73元</w:t>
      </w:r>
      <w:r>
        <w:rPr>
          <w:rFonts w:hint="eastAsia" w:ascii="宋体" w:hAnsi="宋体" w:eastAsia="宋体" w:cs="宋体"/>
          <w:color w:val="auto"/>
          <w:sz w:val="28"/>
          <w:szCs w:val="28"/>
        </w:rPr>
        <w:t>。</w:t>
      </w:r>
    </w:p>
    <w:p w14:paraId="12AA87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三、破产财产分配的顺序、比例</w:t>
      </w:r>
    </w:p>
    <w:p w14:paraId="0CB2D3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（一）破产费用</w:t>
      </w:r>
      <w:r>
        <w:rPr>
          <w:rFonts w:hint="eastAsia" w:ascii="宋体" w:hAnsi="宋体" w:eastAsia="宋体" w:cs="宋体"/>
          <w:sz w:val="28"/>
          <w:szCs w:val="28"/>
          <w:lang w:eastAsia="zh-CN"/>
        </w:rPr>
        <w:t>小计：</w:t>
      </w:r>
    </w:p>
    <w:p w14:paraId="2AE46C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本案终结破产程序</w:t>
      </w:r>
      <w:r>
        <w:rPr>
          <w:rFonts w:hint="eastAsia" w:ascii="宋体" w:hAnsi="宋体" w:eastAsia="宋体" w:cs="宋体"/>
          <w:color w:val="auto"/>
          <w:sz w:val="28"/>
          <w:szCs w:val="28"/>
          <w:lang w:val="en-US" w:eastAsia="zh-CN"/>
        </w:rPr>
        <w:t>前</w:t>
      </w:r>
      <w:r>
        <w:rPr>
          <w:rFonts w:hint="eastAsia" w:ascii="宋体" w:hAnsi="宋体" w:eastAsia="宋体" w:cs="宋体"/>
          <w:color w:val="auto"/>
          <w:sz w:val="28"/>
          <w:szCs w:val="28"/>
        </w:rPr>
        <w:t>，管理人</w:t>
      </w:r>
      <w:r>
        <w:rPr>
          <w:rFonts w:hint="eastAsia" w:ascii="宋体" w:hAnsi="宋体" w:eastAsia="宋体" w:cs="宋体"/>
          <w:color w:val="auto"/>
          <w:sz w:val="28"/>
          <w:szCs w:val="28"/>
          <w:lang w:val="en-US" w:eastAsia="zh-CN"/>
        </w:rPr>
        <w:t>在第一次债权人会议及第二次债权人会议产生的会议材料装订费509.92元；</w:t>
      </w:r>
    </w:p>
    <w:p w14:paraId="24A473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本案终结破产程序后，管理人在衍生诉讼执行程序阶段发生</w:t>
      </w:r>
      <w:r>
        <w:rPr>
          <w:rFonts w:hint="eastAsia" w:ascii="宋体" w:hAnsi="宋体" w:eastAsia="宋体" w:cs="宋体"/>
          <w:color w:val="auto"/>
          <w:sz w:val="28"/>
          <w:szCs w:val="28"/>
          <w:lang w:eastAsia="zh-CN"/>
        </w:rPr>
        <w:t>法院</w:t>
      </w:r>
      <w:r>
        <w:rPr>
          <w:rFonts w:hint="eastAsia" w:ascii="宋体" w:hAnsi="宋体" w:eastAsia="宋体" w:cs="宋体"/>
          <w:color w:val="auto"/>
          <w:sz w:val="28"/>
          <w:szCs w:val="28"/>
          <w:lang w:val="en-US" w:eastAsia="zh-CN"/>
        </w:rPr>
        <w:t>诉讼费用3,596.00 元；</w:t>
      </w:r>
    </w:p>
    <w:p w14:paraId="490A1C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（3）律师费用30,000.00元（管理人为追回部分款项，共</w:t>
      </w:r>
      <w:r>
        <w:rPr>
          <w:rFonts w:hint="eastAsia" w:ascii="宋体" w:hAnsi="宋体" w:eastAsia="宋体" w:cs="宋体"/>
          <w:color w:val="auto"/>
          <w:sz w:val="28"/>
          <w:szCs w:val="28"/>
        </w:rPr>
        <w:t>衍生诉讼</w:t>
      </w:r>
      <w:r>
        <w:rPr>
          <w:rFonts w:hint="eastAsia" w:ascii="宋体" w:hAnsi="宋体" w:eastAsia="宋体" w:cs="宋体"/>
          <w:color w:val="auto"/>
          <w:sz w:val="28"/>
          <w:szCs w:val="28"/>
          <w:lang w:val="en-US" w:eastAsia="zh-CN"/>
        </w:rPr>
        <w:t>案件6件，每件诉讼案件律师代理费5,000.00元，合计30,000.00元）；</w:t>
      </w:r>
    </w:p>
    <w:p w14:paraId="16A301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资产评估费用7,877.00元(拟处置资产评估报告（鄂金评报字[2024]055号）收费3,877.00元；已出租房屋及场地月租金价格资产评估报告(兰国富鄂金评报字[2024]073号）收费2,000.00元；已出租房屋及场地月租金价格资产评估报告（鄂金评报字[2024]073-1号）收费2,000.00元；</w:t>
      </w:r>
    </w:p>
    <w:p w14:paraId="78EFE6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（5）补充案件执行款产生的法院诉讼费825.00元；</w:t>
      </w:r>
    </w:p>
    <w:p w14:paraId="784F68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）补充</w:t>
      </w:r>
      <w:r>
        <w:rPr>
          <w:rFonts w:hint="eastAsia" w:ascii="宋体" w:hAnsi="宋体" w:eastAsia="宋体" w:cs="宋体"/>
          <w:sz w:val="28"/>
          <w:szCs w:val="28"/>
        </w:rPr>
        <w:t>管理人报酬</w:t>
      </w:r>
    </w:p>
    <w:p w14:paraId="4EE971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根据最高人民法院《关于审理企业破产案件确定管理人报酬的规定》第二条之规定，以及债权人会议表决通过的管理人报酬方案，管理人以本次清偿财产价值总额</w:t>
      </w:r>
      <w:r>
        <w:rPr>
          <w:rFonts w:hint="eastAsia" w:ascii="宋体" w:hAnsi="宋体" w:eastAsia="宋体" w:cs="宋体"/>
          <w:sz w:val="28"/>
          <w:szCs w:val="28"/>
          <w:lang w:val="en-US" w:eastAsia="zh-CN"/>
        </w:rPr>
        <w:t>里</w:t>
      </w:r>
      <w:r>
        <w:rPr>
          <w:rFonts w:hint="eastAsia" w:ascii="宋体" w:hAnsi="宋体" w:eastAsia="宋体" w:cs="宋体"/>
          <w:sz w:val="28"/>
          <w:szCs w:val="28"/>
        </w:rPr>
        <w:t>的</w:t>
      </w:r>
      <w:r>
        <w:rPr>
          <w:rFonts w:hint="eastAsia" w:ascii="宋体" w:hAnsi="宋体" w:eastAsia="宋体" w:cs="宋体"/>
          <w:sz w:val="28"/>
          <w:szCs w:val="28"/>
          <w:lang w:val="en-US" w:eastAsia="zh-CN"/>
        </w:rPr>
        <w:t>执行款74,000.00元的6</w:t>
      </w:r>
      <w:r>
        <w:rPr>
          <w:rFonts w:hint="eastAsia" w:ascii="宋体" w:hAnsi="宋体" w:eastAsia="宋体" w:cs="宋体"/>
          <w:sz w:val="28"/>
          <w:szCs w:val="28"/>
        </w:rPr>
        <w:t>%计算管理人报酬，取整后金额为</w:t>
      </w:r>
      <w:r>
        <w:rPr>
          <w:rFonts w:hint="eastAsia" w:ascii="宋体" w:hAnsi="宋体" w:eastAsia="宋体" w:cs="宋体"/>
          <w:sz w:val="28"/>
          <w:szCs w:val="28"/>
          <w:lang w:val="en-US" w:eastAsia="zh-CN"/>
        </w:rPr>
        <w:t>4,440.00</w:t>
      </w:r>
      <w:r>
        <w:rPr>
          <w:rFonts w:hint="eastAsia" w:ascii="宋体" w:hAnsi="宋体" w:eastAsia="宋体" w:cs="宋体"/>
          <w:sz w:val="28"/>
          <w:szCs w:val="28"/>
        </w:rPr>
        <w:t>元。</w:t>
      </w:r>
    </w:p>
    <w:p w14:paraId="15241E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宋体" w:hAnsi="宋体" w:eastAsia="宋体" w:cs="宋体"/>
          <w:sz w:val="28"/>
          <w:szCs w:val="28"/>
          <w:lang w:val="en-US" w:eastAsia="zh-CN"/>
        </w:rPr>
        <w:t>（7）院内废弃料（煤渣）处置费用109,200.00元。</w:t>
      </w:r>
    </w:p>
    <w:p w14:paraId="692D33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综上，本次补充分配需应清偿的破产费用共计</w:t>
      </w:r>
      <w:r>
        <w:rPr>
          <w:rFonts w:hint="eastAsia" w:ascii="宋体" w:hAnsi="宋体" w:eastAsia="宋体" w:cs="宋体"/>
          <w:color w:val="auto"/>
          <w:sz w:val="28"/>
          <w:szCs w:val="28"/>
          <w:lang w:val="en-US" w:eastAsia="zh-CN"/>
        </w:rPr>
        <w:t>156,447.92</w:t>
      </w:r>
      <w:r>
        <w:rPr>
          <w:rFonts w:hint="eastAsia" w:ascii="宋体" w:hAnsi="宋体" w:eastAsia="宋体" w:cs="宋体"/>
          <w:color w:val="auto"/>
          <w:sz w:val="28"/>
          <w:szCs w:val="28"/>
        </w:rPr>
        <w:t>元，清偿率为100%。</w:t>
      </w:r>
    </w:p>
    <w:p w14:paraId="5CEF7A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（一）职工债权分配</w:t>
      </w:r>
    </w:p>
    <w:p w14:paraId="013C7B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rPr>
        <w:t>参与本次分配的</w:t>
      </w:r>
      <w:r>
        <w:rPr>
          <w:rFonts w:hint="eastAsia" w:ascii="宋体" w:hAnsi="宋体" w:eastAsia="宋体" w:cs="宋体"/>
          <w:sz w:val="28"/>
          <w:szCs w:val="28"/>
          <w:lang w:eastAsia="zh-CN"/>
        </w:rPr>
        <w:t>职工</w:t>
      </w:r>
      <w:r>
        <w:rPr>
          <w:rFonts w:hint="eastAsia" w:ascii="宋体" w:hAnsi="宋体" w:eastAsia="宋体" w:cs="宋体"/>
          <w:sz w:val="28"/>
          <w:szCs w:val="28"/>
        </w:rPr>
        <w:t>债权共</w:t>
      </w:r>
      <w:r>
        <w:rPr>
          <w:rFonts w:hint="eastAsia" w:ascii="宋体" w:hAnsi="宋体" w:eastAsia="宋体" w:cs="宋体"/>
          <w:sz w:val="28"/>
          <w:szCs w:val="28"/>
          <w:lang w:val="en-US" w:eastAsia="zh-CN"/>
        </w:rPr>
        <w:t>1</w:t>
      </w:r>
      <w:r>
        <w:rPr>
          <w:rFonts w:hint="eastAsia" w:ascii="宋体" w:hAnsi="宋体" w:eastAsia="宋体" w:cs="宋体"/>
          <w:sz w:val="28"/>
          <w:szCs w:val="28"/>
        </w:rPr>
        <w:t>家，债权总额为</w:t>
      </w:r>
      <w:r>
        <w:rPr>
          <w:rFonts w:hint="eastAsia" w:ascii="宋体" w:hAnsi="宋体" w:eastAsia="宋体" w:cs="宋体"/>
          <w:sz w:val="28"/>
          <w:szCs w:val="28"/>
          <w:lang w:val="en-US" w:eastAsia="zh-CN"/>
        </w:rPr>
        <w:t>57,321.00</w:t>
      </w:r>
      <w:r>
        <w:rPr>
          <w:rFonts w:hint="eastAsia" w:ascii="宋体" w:hAnsi="宋体" w:eastAsia="宋体" w:cs="宋体"/>
          <w:sz w:val="28"/>
          <w:szCs w:val="28"/>
        </w:rPr>
        <w:t>元，前次分配时累计清偿</w:t>
      </w:r>
      <w:r>
        <w:rPr>
          <w:rFonts w:hint="eastAsia" w:ascii="宋体" w:hAnsi="宋体" w:eastAsia="宋体" w:cs="宋体"/>
          <w:sz w:val="28"/>
          <w:szCs w:val="28"/>
          <w:lang w:val="en-US" w:eastAsia="zh-CN"/>
        </w:rPr>
        <w:t>0</w:t>
      </w:r>
      <w:r>
        <w:rPr>
          <w:rFonts w:hint="eastAsia" w:ascii="宋体" w:hAnsi="宋体" w:eastAsia="宋体" w:cs="宋体"/>
          <w:sz w:val="28"/>
          <w:szCs w:val="28"/>
        </w:rPr>
        <w:t>元，故本次参与分配的</w:t>
      </w:r>
      <w:r>
        <w:rPr>
          <w:rFonts w:hint="eastAsia" w:ascii="宋体" w:hAnsi="宋体" w:eastAsia="宋体" w:cs="宋体"/>
          <w:sz w:val="28"/>
          <w:szCs w:val="28"/>
          <w:lang w:eastAsia="zh-CN"/>
        </w:rPr>
        <w:t>职工</w:t>
      </w:r>
      <w:r>
        <w:rPr>
          <w:rFonts w:hint="eastAsia" w:ascii="宋体" w:hAnsi="宋体" w:eastAsia="宋体" w:cs="宋体"/>
          <w:sz w:val="28"/>
          <w:szCs w:val="28"/>
        </w:rPr>
        <w:t>债权的金额为</w:t>
      </w:r>
      <w:r>
        <w:rPr>
          <w:rFonts w:hint="eastAsia" w:ascii="宋体" w:hAnsi="宋体" w:eastAsia="宋体" w:cs="宋体"/>
          <w:sz w:val="28"/>
          <w:szCs w:val="28"/>
          <w:lang w:val="en-US" w:eastAsia="zh-CN"/>
        </w:rPr>
        <w:t>57,321.00</w:t>
      </w:r>
      <w:r>
        <w:rPr>
          <w:rFonts w:hint="eastAsia" w:ascii="宋体" w:hAnsi="宋体" w:eastAsia="宋体" w:cs="宋体"/>
          <w:sz w:val="28"/>
          <w:szCs w:val="28"/>
        </w:rPr>
        <w:t>元。本次</w:t>
      </w:r>
      <w:r>
        <w:rPr>
          <w:rFonts w:hint="eastAsia" w:ascii="宋体" w:hAnsi="宋体" w:eastAsia="宋体" w:cs="宋体"/>
          <w:sz w:val="28"/>
          <w:szCs w:val="28"/>
          <w:lang w:val="en-US" w:eastAsia="zh-CN"/>
        </w:rPr>
        <w:t>职工</w:t>
      </w:r>
      <w:r>
        <w:rPr>
          <w:rFonts w:hint="eastAsia" w:ascii="宋体" w:hAnsi="宋体" w:eastAsia="宋体" w:cs="宋体"/>
          <w:sz w:val="28"/>
          <w:szCs w:val="28"/>
        </w:rPr>
        <w:t>债权的清偿率为</w:t>
      </w:r>
      <w:r>
        <w:rPr>
          <w:rFonts w:hint="eastAsia" w:ascii="宋体" w:hAnsi="宋体" w:eastAsia="宋体" w:cs="宋体"/>
          <w:color w:val="auto"/>
          <w:sz w:val="28"/>
          <w:szCs w:val="28"/>
          <w:lang w:val="en-US" w:eastAsia="zh-CN"/>
        </w:rPr>
        <w:t>100</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p>
    <w:p w14:paraId="4AE23E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普通</w:t>
      </w:r>
      <w:r>
        <w:rPr>
          <w:rFonts w:hint="eastAsia" w:ascii="宋体" w:hAnsi="宋体" w:eastAsia="宋体" w:cs="宋体"/>
          <w:sz w:val="28"/>
          <w:szCs w:val="28"/>
        </w:rPr>
        <w:t>债权的</w:t>
      </w:r>
      <w:r>
        <w:rPr>
          <w:rFonts w:hint="eastAsia" w:ascii="宋体" w:hAnsi="宋体" w:eastAsia="宋体" w:cs="宋体"/>
          <w:sz w:val="28"/>
          <w:szCs w:val="28"/>
          <w:lang w:eastAsia="zh-CN"/>
        </w:rPr>
        <w:t>补充</w:t>
      </w:r>
      <w:r>
        <w:rPr>
          <w:rFonts w:hint="eastAsia" w:ascii="宋体" w:hAnsi="宋体" w:eastAsia="宋体" w:cs="宋体"/>
          <w:sz w:val="28"/>
          <w:szCs w:val="28"/>
        </w:rPr>
        <w:t>分配</w:t>
      </w:r>
    </w:p>
    <w:p w14:paraId="6FE4E7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本次参与分配的</w:t>
      </w:r>
      <w:r>
        <w:rPr>
          <w:rFonts w:hint="eastAsia" w:ascii="宋体" w:hAnsi="宋体" w:eastAsia="宋体" w:cs="宋体"/>
          <w:color w:val="auto"/>
          <w:sz w:val="28"/>
          <w:szCs w:val="28"/>
          <w:lang w:val="en-US" w:eastAsia="zh-CN"/>
        </w:rPr>
        <w:t>普通</w:t>
      </w:r>
      <w:r>
        <w:rPr>
          <w:rFonts w:hint="eastAsia" w:ascii="宋体" w:hAnsi="宋体" w:eastAsia="宋体" w:cs="宋体"/>
          <w:color w:val="auto"/>
          <w:sz w:val="28"/>
          <w:szCs w:val="28"/>
        </w:rPr>
        <w:t>债权的金额</w:t>
      </w:r>
    </w:p>
    <w:p w14:paraId="24844B5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参与本次分配的</w:t>
      </w:r>
      <w:r>
        <w:rPr>
          <w:rFonts w:hint="eastAsia" w:ascii="宋体" w:hAnsi="宋体" w:eastAsia="宋体" w:cs="宋体"/>
          <w:color w:val="auto"/>
          <w:sz w:val="28"/>
          <w:szCs w:val="28"/>
          <w:lang w:val="en-US" w:eastAsia="zh-CN"/>
        </w:rPr>
        <w:t>普通</w:t>
      </w:r>
      <w:r>
        <w:rPr>
          <w:rFonts w:hint="eastAsia" w:ascii="宋体" w:hAnsi="宋体" w:eastAsia="宋体" w:cs="宋体"/>
          <w:color w:val="auto"/>
          <w:sz w:val="28"/>
          <w:szCs w:val="28"/>
        </w:rPr>
        <w:t>债权共</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家，债权总额为43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657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687.4元，前次分配时累计清偿10</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875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129.93元，故本次参与分配的</w:t>
      </w:r>
      <w:r>
        <w:rPr>
          <w:rFonts w:hint="eastAsia" w:ascii="宋体" w:hAnsi="宋体" w:eastAsia="宋体" w:cs="宋体"/>
          <w:color w:val="auto"/>
          <w:sz w:val="28"/>
          <w:szCs w:val="28"/>
          <w:lang w:val="en-US" w:eastAsia="zh-CN"/>
        </w:rPr>
        <w:t>普通</w:t>
      </w:r>
      <w:r>
        <w:rPr>
          <w:rFonts w:hint="eastAsia" w:ascii="宋体" w:hAnsi="宋体" w:eastAsia="宋体" w:cs="宋体"/>
          <w:color w:val="auto"/>
          <w:sz w:val="28"/>
          <w:szCs w:val="28"/>
        </w:rPr>
        <w:t>债权的金额为32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782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557.47元。</w:t>
      </w:r>
    </w:p>
    <w:p w14:paraId="73ED31C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补充普通债权受偿比例</w:t>
      </w:r>
    </w:p>
    <w:p w14:paraId="1729F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本次可供分配的破产财产2,364,850.78</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补充</w:t>
      </w:r>
      <w:r>
        <w:rPr>
          <w:rFonts w:hint="eastAsia" w:ascii="宋体" w:hAnsi="宋体" w:eastAsia="宋体" w:cs="宋体"/>
          <w:color w:val="auto"/>
          <w:sz w:val="28"/>
          <w:szCs w:val="28"/>
        </w:rPr>
        <w:t>清偿破产费用</w:t>
      </w:r>
      <w:r>
        <w:rPr>
          <w:rFonts w:hint="eastAsia" w:ascii="宋体" w:hAnsi="宋体" w:eastAsia="宋体" w:cs="宋体"/>
          <w:color w:val="auto"/>
          <w:sz w:val="28"/>
          <w:szCs w:val="28"/>
          <w:lang w:val="en-US" w:eastAsia="zh-CN"/>
        </w:rPr>
        <w:t>156,447.92</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及职工债权57,321.00</w:t>
      </w:r>
      <w:r>
        <w:rPr>
          <w:rFonts w:hint="eastAsia" w:ascii="宋体" w:hAnsi="宋体" w:eastAsia="宋体" w:cs="宋体"/>
          <w:color w:val="auto"/>
          <w:sz w:val="28"/>
          <w:szCs w:val="28"/>
        </w:rPr>
        <w:t>元后的金额为</w:t>
      </w:r>
      <w:r>
        <w:rPr>
          <w:rFonts w:hint="eastAsia" w:ascii="宋体" w:hAnsi="宋体" w:eastAsia="宋体" w:cs="宋体"/>
          <w:color w:val="auto"/>
          <w:sz w:val="28"/>
          <w:szCs w:val="28"/>
          <w:lang w:val="en-US" w:eastAsia="zh-CN"/>
        </w:rPr>
        <w:t xml:space="preserve">2,151,081.86 </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此金额</w:t>
      </w:r>
      <w:r>
        <w:rPr>
          <w:rFonts w:hint="eastAsia" w:ascii="宋体" w:hAnsi="宋体" w:eastAsia="宋体" w:cs="宋体"/>
          <w:color w:val="auto"/>
          <w:sz w:val="28"/>
          <w:szCs w:val="28"/>
        </w:rPr>
        <w:t>全部用以清偿</w:t>
      </w:r>
      <w:r>
        <w:rPr>
          <w:rFonts w:hint="eastAsia" w:ascii="宋体" w:hAnsi="宋体" w:eastAsia="宋体" w:cs="宋体"/>
          <w:color w:val="auto"/>
          <w:sz w:val="28"/>
          <w:szCs w:val="28"/>
          <w:lang w:val="en-US" w:eastAsia="zh-CN"/>
        </w:rPr>
        <w:t>普通</w:t>
      </w:r>
      <w:r>
        <w:rPr>
          <w:rFonts w:hint="eastAsia" w:ascii="宋体" w:hAnsi="宋体" w:eastAsia="宋体" w:cs="宋体"/>
          <w:color w:val="auto"/>
          <w:sz w:val="28"/>
          <w:szCs w:val="28"/>
        </w:rPr>
        <w:t>债权，</w:t>
      </w:r>
      <w:r>
        <w:rPr>
          <w:rFonts w:hint="eastAsia" w:ascii="宋体" w:hAnsi="宋体" w:eastAsia="宋体" w:cs="宋体"/>
          <w:color w:val="auto"/>
          <w:sz w:val="28"/>
          <w:szCs w:val="28"/>
          <w:lang w:val="en-US" w:eastAsia="zh-CN"/>
        </w:rPr>
        <w:t>故</w:t>
      </w:r>
      <w:r>
        <w:rPr>
          <w:rFonts w:hint="eastAsia" w:ascii="宋体" w:hAnsi="宋体" w:eastAsia="宋体" w:cs="宋体"/>
          <w:color w:val="auto"/>
          <w:sz w:val="28"/>
          <w:szCs w:val="28"/>
        </w:rPr>
        <w:t>本次</w:t>
      </w:r>
      <w:r>
        <w:rPr>
          <w:rFonts w:hint="eastAsia" w:ascii="宋体" w:hAnsi="宋体" w:eastAsia="宋体" w:cs="宋体"/>
          <w:color w:val="auto"/>
          <w:sz w:val="28"/>
          <w:szCs w:val="28"/>
          <w:lang w:val="en-US" w:eastAsia="zh-CN"/>
        </w:rPr>
        <w:t>普通</w:t>
      </w:r>
      <w:r>
        <w:rPr>
          <w:rFonts w:hint="eastAsia" w:ascii="宋体" w:hAnsi="宋体" w:eastAsia="宋体" w:cs="宋体"/>
          <w:color w:val="auto"/>
          <w:sz w:val="28"/>
          <w:szCs w:val="28"/>
        </w:rPr>
        <w:t>债权的</w:t>
      </w:r>
      <w:r>
        <w:rPr>
          <w:rFonts w:hint="eastAsia" w:ascii="宋体" w:hAnsi="宋体" w:eastAsia="宋体" w:cs="宋体"/>
          <w:color w:val="auto"/>
          <w:sz w:val="28"/>
          <w:szCs w:val="28"/>
          <w:lang w:val="en-US" w:eastAsia="zh-CN"/>
        </w:rPr>
        <w:t>受偿比例</w:t>
      </w:r>
      <w:r>
        <w:rPr>
          <w:rFonts w:hint="eastAsia" w:ascii="宋体" w:hAnsi="宋体" w:eastAsia="宋体" w:cs="宋体"/>
          <w:color w:val="auto"/>
          <w:sz w:val="28"/>
          <w:szCs w:val="28"/>
          <w:lang w:eastAsia="zh-CN"/>
        </w:rPr>
        <w:t>是</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本次可供分配的破产财产2,364,850.78</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rPr>
        <w:t>破产费用</w:t>
      </w:r>
      <w:r>
        <w:rPr>
          <w:rFonts w:hint="eastAsia" w:ascii="宋体" w:hAnsi="宋体" w:eastAsia="宋体" w:cs="宋体"/>
          <w:color w:val="auto"/>
          <w:sz w:val="28"/>
          <w:szCs w:val="28"/>
          <w:lang w:val="en-US" w:eastAsia="zh-CN"/>
        </w:rPr>
        <w:t>156,447.92</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-职工债权57,321.00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/普通债权总额43,657,687.40元=2,151,081.86 </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/普通债权总额43,657,687.40元=4.927</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第一次破产财产普通债权分配的受偿比例为24.91%，加本次普通债权分配的受偿比例为4.927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，因此普通</w:t>
      </w:r>
      <w:r>
        <w:rPr>
          <w:rFonts w:hint="eastAsia" w:ascii="宋体" w:hAnsi="宋体" w:eastAsia="宋体" w:cs="宋体"/>
          <w:color w:val="auto"/>
          <w:sz w:val="28"/>
          <w:szCs w:val="28"/>
        </w:rPr>
        <w:t>债权的累计</w:t>
      </w:r>
      <w:r>
        <w:rPr>
          <w:rFonts w:hint="eastAsia" w:ascii="宋体" w:hAnsi="宋体" w:eastAsia="宋体" w:cs="宋体"/>
          <w:color w:val="auto"/>
          <w:sz w:val="28"/>
          <w:szCs w:val="28"/>
          <w:lang w:val="en-US" w:eastAsia="zh-CN"/>
        </w:rPr>
        <w:t>受偿比例</w:t>
      </w:r>
      <w:r>
        <w:rPr>
          <w:rFonts w:hint="eastAsia" w:ascii="宋体" w:hAnsi="宋体" w:eastAsia="宋体" w:cs="宋体"/>
          <w:color w:val="auto"/>
          <w:sz w:val="28"/>
          <w:szCs w:val="28"/>
        </w:rPr>
        <w:t>为</w:t>
      </w:r>
      <w:r>
        <w:rPr>
          <w:rFonts w:hint="eastAsia" w:ascii="宋体" w:hAnsi="宋体" w:eastAsia="宋体" w:cs="宋体"/>
          <w:color w:val="auto"/>
          <w:sz w:val="28"/>
          <w:szCs w:val="28"/>
          <w:lang w:val="en-US" w:eastAsia="zh-CN"/>
        </w:rPr>
        <w:t>29.837</w:t>
      </w:r>
      <w:r>
        <w:rPr>
          <w:rFonts w:hint="eastAsia" w:ascii="宋体" w:hAnsi="宋体" w:eastAsia="宋体" w:cs="宋体"/>
          <w:color w:val="auto"/>
          <w:sz w:val="28"/>
          <w:szCs w:val="28"/>
        </w:rPr>
        <w:t>%。</w:t>
      </w:r>
    </w:p>
    <w:p w14:paraId="79D34655">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普通债权的受偿</w:t>
      </w:r>
    </w:p>
    <w:p w14:paraId="536BF7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各普通债权受偿金额是：普通债权受偿比例4.927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*各债权人的认定普通债权金额。</w:t>
      </w:r>
    </w:p>
    <w:p w14:paraId="5CEFD1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（1）新视力公司普通债权受偿金额是：普通债权受偿比例4.927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*认定的普通债权金额3600.00万元=1,773,720.00元。</w:t>
      </w:r>
    </w:p>
    <w:p w14:paraId="02776E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（2）孙刚普通债权受偿金额是：普通债权受偿比例4.927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*认定的普通债权金额3,057,232.04元=150,629.82元。</w:t>
      </w:r>
    </w:p>
    <w:p w14:paraId="062A87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（3）孙柯普通债权受偿金额是：普通债权受偿比例4.927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*认定的普通债权金额4,585,848.06元=225,944.73元。</w:t>
      </w:r>
    </w:p>
    <w:p w14:paraId="27DB7E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color w:val="auto"/>
          <w:lang w:val="en-US" w:eastAsia="zh-CN"/>
        </w:rPr>
      </w:pPr>
      <w:r>
        <w:rPr>
          <w:rFonts w:hint="eastAsia" w:ascii="宋体" w:hAnsi="宋体" w:eastAsia="宋体" w:cs="宋体"/>
          <w:color w:val="auto"/>
          <w:sz w:val="28"/>
          <w:szCs w:val="28"/>
          <w:lang w:val="en-US" w:eastAsia="zh-CN"/>
        </w:rPr>
        <w:t>（4）老河口市清泉供水有限公司普通债权受偿金额是：普通债权受偿比例4.927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*认定的普通债权金额14,607.30元=719.70元。</w:t>
      </w:r>
    </w:p>
    <w:p w14:paraId="0128F6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val="en-US" w:eastAsia="zh-CN"/>
        </w:rPr>
        <w:t>此破产财产补充追加分配方案由管理人制订，报老河口市人民法院备案后执行。</w:t>
      </w:r>
    </w:p>
    <w:p w14:paraId="3B6E790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破产财产</w:t>
      </w:r>
      <w:r>
        <w:rPr>
          <w:rFonts w:hint="eastAsia" w:ascii="宋体" w:hAnsi="宋体" w:eastAsia="宋体" w:cs="宋体"/>
          <w:sz w:val="28"/>
          <w:szCs w:val="28"/>
          <w:lang w:val="en-US" w:eastAsia="zh-CN"/>
        </w:rPr>
        <w:t>补充追加分配</w:t>
      </w:r>
      <w:r>
        <w:rPr>
          <w:rFonts w:hint="eastAsia" w:ascii="宋体" w:hAnsi="宋体" w:eastAsia="宋体" w:cs="宋体"/>
          <w:sz w:val="28"/>
          <w:szCs w:val="28"/>
        </w:rPr>
        <w:t>的实施办法</w:t>
      </w:r>
    </w:p>
    <w:p w14:paraId="06902A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1、一般情况下以货币方式进行分配，由管理人根据各债权人提供的银行账号，实施转账支付。</w:t>
      </w:r>
      <w:r>
        <w:rPr>
          <w:rFonts w:hint="eastAsia" w:ascii="宋体" w:hAnsi="宋体" w:eastAsia="宋体" w:cs="宋体"/>
          <w:sz w:val="28"/>
          <w:szCs w:val="28"/>
        </w:rPr>
        <w:t>若是债权人变更账户的，应自收到本分配方案之日起三日内书面通知管理人。</w:t>
      </w:r>
    </w:p>
    <w:p w14:paraId="550715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2、分配步骤：本分配实施方案经管理人向老河口市人民法院报告及公告全体债权人后，由管理人执行。</w:t>
      </w:r>
    </w:p>
    <w:p w14:paraId="61C1CE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3、关于分配方案的风险提示</w:t>
      </w:r>
    </w:p>
    <w:p w14:paraId="2666C1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执行本破产财产分配方案时，管理人对可能产生的风险，特别提示如下:</w:t>
      </w:r>
    </w:p>
    <w:p w14:paraId="2E8B6C5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分配方案获得经老河口市人民法院裁定认可后，实际分配时管理人将按照各债权人提供的账户通过银行转账的方式或其它方式向债权人以货币形式支付破产财产分配款项。因债权人自身或其关联方的原因，导致分配款项不能到账，或账户被查封、冻结、扣划，产生的法律后果由相关债权人自行承担。此外，将来可能存在的追加分配款项亦将根据债权人提供的账户直接支付。债权人名称、联系方式或收款账户发生变更的，应当及时书面通知管理人。</w:t>
      </w:r>
    </w:p>
    <w:p w14:paraId="2E5ACDE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宋体" w:hAnsi="宋体" w:eastAsia="宋体" w:cs="宋体"/>
          <w:sz w:val="28"/>
          <w:szCs w:val="28"/>
          <w:lang w:val="en-US" w:eastAsia="zh-CN"/>
        </w:rPr>
        <w:t>（2）对于管理人在执行分配方案时仍无法通知到的债权人，或者债权人逾期不领取分配款的，管理人将提存其分配款项，因提存分配款项产生的法律后果由相关债权人自行承担。</w:t>
      </w:r>
    </w:p>
    <w:p w14:paraId="063F93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4、本次破产财产分配之后，管理人对于可能追收回的款项，或发现有可供分配的其他财产的，将依法在扣除相关破产费用后实施追加补充分配。若有补充追加分配财产的，管理人不再召开债权人会议，</w:t>
      </w:r>
      <w:bookmarkStart w:id="0" w:name="_Hlk82958013"/>
      <w:r>
        <w:rPr>
          <w:rFonts w:hint="eastAsia" w:ascii="宋体" w:hAnsi="宋体" w:eastAsia="宋体" w:cs="宋体"/>
          <w:sz w:val="28"/>
          <w:szCs w:val="28"/>
          <w:lang w:val="en-US" w:eastAsia="zh-CN"/>
        </w:rPr>
        <w:t>由管理人根据本方案制订破产财产补充追加分配方案，报老河口市人民法院备案后执行。</w:t>
      </w:r>
      <w:bookmarkEnd w:id="0"/>
    </w:p>
    <w:p w14:paraId="00B249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04C0D5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p>
    <w:p w14:paraId="187140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lang w:val="en-US" w:eastAsia="zh-CN"/>
        </w:rPr>
        <w:t>湖北千丽生物科技股份有限公司</w:t>
      </w:r>
      <w:r>
        <w:rPr>
          <w:rFonts w:hint="eastAsia" w:ascii="宋体" w:hAnsi="宋体" w:eastAsia="宋体" w:cs="宋体"/>
          <w:sz w:val="28"/>
          <w:szCs w:val="28"/>
        </w:rPr>
        <w:t>管理人</w:t>
      </w:r>
    </w:p>
    <w:p w14:paraId="5B8684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w:t>
      </w:r>
    </w:p>
    <w:p w14:paraId="6F81796C">
      <w:pPr>
        <w:bidi w:val="0"/>
        <w:rPr>
          <w:rFonts w:hint="default" w:asciiTheme="minorHAnsi" w:hAnsiTheme="minorHAnsi" w:eastAsiaTheme="minorEastAsia" w:cstheme="minorBidi"/>
          <w:kern w:val="2"/>
          <w:sz w:val="21"/>
          <w:szCs w:val="24"/>
          <w:lang w:val="en-US" w:eastAsia="zh-CN" w:bidi="ar-SA"/>
        </w:rPr>
      </w:pPr>
    </w:p>
    <w:p w14:paraId="04702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br w:type="page"/>
      </w:r>
    </w:p>
    <w:p w14:paraId="597E3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2"/>
          <w:szCs w:val="32"/>
          <w:u w:val="none"/>
          <w:lang w:val="en-US" w:eastAsia="zh-CN" w:bidi="ar"/>
        </w:rPr>
        <w:sectPr>
          <w:pgSz w:w="11906" w:h="16838"/>
          <w:pgMar w:top="1440" w:right="1800" w:bottom="1440" w:left="1800" w:header="851" w:footer="992" w:gutter="0"/>
          <w:cols w:space="425" w:num="1"/>
          <w:docGrid w:type="lines" w:linePitch="312" w:charSpace="0"/>
        </w:sectPr>
      </w:pPr>
      <w:bookmarkStart w:id="1" w:name="_GoBack"/>
      <w:bookmarkEnd w:id="1"/>
    </w:p>
    <w:tbl>
      <w:tblPr>
        <w:tblStyle w:val="3"/>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284"/>
        <w:gridCol w:w="1977"/>
        <w:gridCol w:w="1658"/>
        <w:gridCol w:w="1658"/>
        <w:gridCol w:w="1658"/>
        <w:gridCol w:w="1064"/>
        <w:gridCol w:w="1658"/>
        <w:gridCol w:w="1125"/>
        <w:gridCol w:w="1558"/>
      </w:tblGrid>
      <w:tr w14:paraId="754C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blHeader/>
          <w:jc w:val="center"/>
        </w:trPr>
        <w:tc>
          <w:tcPr>
            <w:tcW w:w="1125" w:type="dxa"/>
            <w:gridSpan w:val="10"/>
            <w:tcBorders>
              <w:top w:val="nil"/>
              <w:left w:val="nil"/>
              <w:bottom w:val="nil"/>
              <w:right w:val="nil"/>
            </w:tcBorders>
            <w:shd w:val="clear" w:color="auto" w:fill="auto"/>
            <w:noWrap/>
            <w:vAlign w:val="center"/>
          </w:tcPr>
          <w:p w14:paraId="20862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湖北千丽生物科技股份有限公司债权分配表</w:t>
            </w:r>
          </w:p>
        </w:tc>
      </w:tr>
      <w:tr w14:paraId="2FA1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blHeader/>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536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9D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债权性质</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9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债权人名称</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确认债权</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2E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第一次分配</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0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第二次分配</w:t>
            </w:r>
          </w:p>
        </w:tc>
      </w:tr>
      <w:tr w14:paraId="5121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blHeader/>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063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FC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344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0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本金</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06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利息及其他</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C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债权合计</w:t>
            </w: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79DE1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债权分配率</w:t>
            </w:r>
          </w:p>
        </w:tc>
        <w:tc>
          <w:tcPr>
            <w:tcW w:w="1658" w:type="dxa"/>
            <w:tcBorders>
              <w:top w:val="nil"/>
              <w:left w:val="single" w:color="000000" w:sz="4" w:space="0"/>
              <w:bottom w:val="single" w:color="000000" w:sz="4" w:space="0"/>
              <w:right w:val="single" w:color="000000" w:sz="4" w:space="0"/>
            </w:tcBorders>
            <w:shd w:val="clear" w:color="auto" w:fill="auto"/>
            <w:vAlign w:val="center"/>
          </w:tcPr>
          <w:p w14:paraId="4A26D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债权分配额</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2FD6D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债权分配率</w:t>
            </w:r>
          </w:p>
        </w:tc>
        <w:tc>
          <w:tcPr>
            <w:tcW w:w="1558" w:type="dxa"/>
            <w:tcBorders>
              <w:top w:val="nil"/>
              <w:left w:val="single" w:color="000000" w:sz="4" w:space="0"/>
              <w:bottom w:val="single" w:color="000000" w:sz="4" w:space="0"/>
              <w:right w:val="single" w:color="000000" w:sz="4" w:space="0"/>
            </w:tcBorders>
            <w:shd w:val="clear" w:color="auto" w:fill="auto"/>
            <w:vAlign w:val="center"/>
          </w:tcPr>
          <w:p w14:paraId="6EDC0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债权分配额</w:t>
            </w:r>
          </w:p>
        </w:tc>
      </w:tr>
      <w:tr w14:paraId="2C92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77586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职工债权</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陈革</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13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57,321.00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E5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36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57,321.00 </w:t>
            </w: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7D3A92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58" w:type="dxa"/>
            <w:tcBorders>
              <w:top w:val="nil"/>
              <w:left w:val="single" w:color="000000" w:sz="4" w:space="0"/>
              <w:bottom w:val="single" w:color="000000" w:sz="4" w:space="0"/>
              <w:right w:val="single" w:color="000000" w:sz="4" w:space="0"/>
            </w:tcBorders>
            <w:shd w:val="clear" w:color="auto" w:fill="auto"/>
            <w:vAlign w:val="center"/>
          </w:tcPr>
          <w:p w14:paraId="40805E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5CDE5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1558" w:type="dxa"/>
            <w:tcBorders>
              <w:top w:val="nil"/>
              <w:left w:val="single" w:color="000000" w:sz="4" w:space="0"/>
              <w:bottom w:val="single" w:color="000000" w:sz="4" w:space="0"/>
              <w:right w:val="single" w:color="000000" w:sz="4" w:space="0"/>
            </w:tcBorders>
            <w:shd w:val="clear" w:color="auto" w:fill="auto"/>
            <w:vAlign w:val="center"/>
          </w:tcPr>
          <w:p w14:paraId="41DE58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57,321.00 </w:t>
            </w:r>
          </w:p>
        </w:tc>
      </w:tr>
      <w:tr w14:paraId="151F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8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D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普通债权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B4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湖北新视力生物科技有限公司</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F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27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59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36,000,000.00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E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37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8,967,600.00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B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4.927%</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61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1,773,720.00 </w:t>
            </w:r>
          </w:p>
        </w:tc>
      </w:tr>
      <w:tr w14:paraId="5FC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F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6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普通债权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F4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孙刚</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0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1,007,920.00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0F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2,049,312.04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B4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3,057,232.04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B6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E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761,556.50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0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4.927%</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4F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150,629.82 </w:t>
            </w:r>
          </w:p>
        </w:tc>
      </w:tr>
      <w:tr w14:paraId="3B66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A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8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普通债权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45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孙柯</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A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1,511,880.00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1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3,073,968.06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60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4,585,848.06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B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D8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1,142,334.75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F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4.927%</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88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225,944.73 </w:t>
            </w:r>
          </w:p>
        </w:tc>
      </w:tr>
      <w:tr w14:paraId="4210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E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普通债权</w:t>
            </w:r>
          </w:p>
        </w:tc>
        <w:tc>
          <w:tcPr>
            <w:tcW w:w="1977" w:type="dxa"/>
            <w:tcBorders>
              <w:top w:val="nil"/>
              <w:left w:val="nil"/>
              <w:bottom w:val="nil"/>
              <w:right w:val="nil"/>
            </w:tcBorders>
            <w:shd w:val="clear" w:color="auto" w:fill="auto"/>
            <w:vAlign w:val="center"/>
          </w:tcPr>
          <w:p w14:paraId="0AA31E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老河口市清泉供水有限公司</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F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14,607.30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4D3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61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14,607.30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9F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3,638.68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3B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4.927%</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31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719.70 </w:t>
            </w:r>
          </w:p>
        </w:tc>
      </w:tr>
      <w:tr w14:paraId="2C01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合计</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90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 xml:space="preserve">28,534,407.30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88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 xml:space="preserve">15,123,280.10 </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6B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 xml:space="preserve">43,657,687.40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5F86">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2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 xml:space="preserve">10,875,129.93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2B4C">
            <w:pPr>
              <w:snapToGrid w:val="0"/>
              <w:ind w:left="0" w:leftChars="0" w:right="0" w:rightChars="0" w:firstLine="0" w:firstLineChars="0"/>
              <w:jc w:val="center"/>
              <w:rPr>
                <w:rFonts w:hint="eastAsia" w:ascii="宋体" w:hAnsi="宋体" w:eastAsia="宋体" w:cs="宋体"/>
                <w:b/>
                <w:i w:val="0"/>
                <w:iCs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A7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 xml:space="preserve">2,208,335.26 </w:t>
            </w:r>
          </w:p>
        </w:tc>
      </w:tr>
    </w:tbl>
    <w:p w14:paraId="68E52697">
      <w:pPr>
        <w:keepNext w:val="0"/>
        <w:keepLines w:val="0"/>
        <w:widowControl/>
        <w:suppressLineNumbers w:val="0"/>
        <w:snapToGrid w:val="0"/>
        <w:ind w:left="0" w:leftChars="0" w:right="0" w:rightChars="0" w:firstLine="0" w:firstLineChars="0"/>
        <w:jc w:val="both"/>
        <w:textAlignment w:val="cente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B4409"/>
    <w:multiLevelType w:val="singleLevel"/>
    <w:tmpl w:val="38EB440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TliNmY4MTA5MjUwMTk2YjQ4NWE4NzYwMjZhY2IifQ=="/>
    <w:docVar w:name="KSO_WPS_MARK_KEY" w:val="5279be2a-5cb4-4969-b893-f81dad9ca3b1"/>
  </w:docVars>
  <w:rsids>
    <w:rsidRoot w:val="00000000"/>
    <w:rsid w:val="00593AA6"/>
    <w:rsid w:val="08EF38F7"/>
    <w:rsid w:val="0E6B38A5"/>
    <w:rsid w:val="0E756A40"/>
    <w:rsid w:val="0F94157E"/>
    <w:rsid w:val="13817243"/>
    <w:rsid w:val="190873AA"/>
    <w:rsid w:val="1C1E0C92"/>
    <w:rsid w:val="1C217E43"/>
    <w:rsid w:val="1C4A7CD9"/>
    <w:rsid w:val="1F0D61E6"/>
    <w:rsid w:val="1FE80DF4"/>
    <w:rsid w:val="23447230"/>
    <w:rsid w:val="239A6088"/>
    <w:rsid w:val="24083487"/>
    <w:rsid w:val="250F0A8A"/>
    <w:rsid w:val="26CB1A16"/>
    <w:rsid w:val="2A8F67EA"/>
    <w:rsid w:val="2D0A5373"/>
    <w:rsid w:val="31000427"/>
    <w:rsid w:val="3148438F"/>
    <w:rsid w:val="335A2D39"/>
    <w:rsid w:val="34B41D3C"/>
    <w:rsid w:val="3607142D"/>
    <w:rsid w:val="36775633"/>
    <w:rsid w:val="37A017FC"/>
    <w:rsid w:val="37FE39FA"/>
    <w:rsid w:val="3940671A"/>
    <w:rsid w:val="3AC6636C"/>
    <w:rsid w:val="3E7B5603"/>
    <w:rsid w:val="3FB37BA7"/>
    <w:rsid w:val="41B8730F"/>
    <w:rsid w:val="42BE177B"/>
    <w:rsid w:val="42E61C5A"/>
    <w:rsid w:val="43636065"/>
    <w:rsid w:val="46563BC0"/>
    <w:rsid w:val="49DF7447"/>
    <w:rsid w:val="4A065692"/>
    <w:rsid w:val="4B790970"/>
    <w:rsid w:val="50B03F05"/>
    <w:rsid w:val="51437169"/>
    <w:rsid w:val="52357605"/>
    <w:rsid w:val="53C530D4"/>
    <w:rsid w:val="54F14BBA"/>
    <w:rsid w:val="59E540C1"/>
    <w:rsid w:val="5AF820D3"/>
    <w:rsid w:val="5AFA5E4B"/>
    <w:rsid w:val="5BBC1352"/>
    <w:rsid w:val="5D2D4E30"/>
    <w:rsid w:val="5E062A8F"/>
    <w:rsid w:val="61534507"/>
    <w:rsid w:val="61BA001F"/>
    <w:rsid w:val="62725FBE"/>
    <w:rsid w:val="63126101"/>
    <w:rsid w:val="63FC5D27"/>
    <w:rsid w:val="657B28FE"/>
    <w:rsid w:val="66822835"/>
    <w:rsid w:val="66DC6D4D"/>
    <w:rsid w:val="676C1E7F"/>
    <w:rsid w:val="6AA12F74"/>
    <w:rsid w:val="6EB96C9F"/>
    <w:rsid w:val="6FEA2B69"/>
    <w:rsid w:val="742F60D2"/>
    <w:rsid w:val="75155D26"/>
    <w:rsid w:val="77AC68EC"/>
    <w:rsid w:val="78197CD6"/>
    <w:rsid w:val="7C3243DC"/>
    <w:rsid w:val="7C6B5336"/>
    <w:rsid w:val="7FA90994"/>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70"/>
      <w:ind w:left="412"/>
    </w:pPr>
    <w:rPr>
      <w:rFonts w:ascii="仿宋" w:hAnsi="仿宋" w:eastAsia="仿宋" w:cs="仿宋"/>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3724</Words>
  <Characters>4838</Characters>
  <Lines>0</Lines>
  <Paragraphs>0</Paragraphs>
  <TotalTime>44</TotalTime>
  <ScaleCrop>false</ScaleCrop>
  <LinksUpToDate>false</LinksUpToDate>
  <CharactersWithSpaces>4904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2025-11-04T02:40:00Z</dcterms:created>
  <dc:creator>Administrator</dc:creator>
  <cp:lastModifiedBy>庄红园</cp:lastModifiedBy>
  <dcterms:modified xsi:type="dcterms:W3CDTF">2026-04-21T08:15:48Z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eyJoZGlkIjoiMGY1MzMwYTY4MjUxMmJlMTRmOTNjMDlhMDJmOTdjOTgiLCJ1c2VySWQiOiIyNjY3OTEyMDQifQ==</vt:lpwstr>
  </property>
  <property fmtid="{D5CDD505-2E9C-101B-9397-08002B2CF9AE}" pid="4" name="ICV">
    <vt:lpwstr>267D66C0CD3945AF9F410A0C963C2178_12</vt:lpwstr>
  </property>
</Properties>
</file>