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023C" w14:textId="385663D8" w:rsidR="00BD2AAB" w:rsidRPr="006D3DA1" w:rsidRDefault="00000000">
      <w:pPr>
        <w:spacing w:line="360" w:lineRule="auto"/>
        <w:jc w:val="center"/>
        <w:rPr>
          <w:rFonts w:asciiTheme="minorEastAsia" w:hAnsiTheme="minorEastAsia" w:hint="eastAsia"/>
          <w:b/>
          <w:sz w:val="36"/>
          <w:szCs w:val="36"/>
        </w:rPr>
      </w:pPr>
      <w:r w:rsidRPr="006D3DA1">
        <w:rPr>
          <w:rFonts w:asciiTheme="minorEastAsia" w:hAnsiTheme="minorEastAsia" w:hint="eastAsia"/>
          <w:b/>
          <w:sz w:val="36"/>
          <w:szCs w:val="36"/>
        </w:rPr>
        <w:t>关于</w:t>
      </w:r>
      <w:r w:rsidR="00305CE9">
        <w:rPr>
          <w:rFonts w:asciiTheme="minorEastAsia" w:hAnsiTheme="minorEastAsia" w:hint="eastAsia"/>
          <w:b/>
          <w:sz w:val="36"/>
          <w:szCs w:val="36"/>
        </w:rPr>
        <w:t>北京红达教育科技有限公司名下实物资产一批</w:t>
      </w:r>
      <w:r w:rsidRPr="006D3DA1">
        <w:rPr>
          <w:rFonts w:asciiTheme="minorEastAsia" w:hAnsiTheme="minorEastAsia" w:hint="eastAsia"/>
          <w:b/>
          <w:sz w:val="36"/>
          <w:szCs w:val="36"/>
        </w:rPr>
        <w:t>的竞买公告</w:t>
      </w:r>
    </w:p>
    <w:p w14:paraId="55807B75" w14:textId="77777777" w:rsidR="00BD2AAB" w:rsidRPr="006D3DA1" w:rsidRDefault="00BD2AAB">
      <w:pPr>
        <w:spacing w:line="360" w:lineRule="auto"/>
        <w:jc w:val="center"/>
        <w:rPr>
          <w:rFonts w:asciiTheme="minorEastAsia" w:hAnsiTheme="minorEastAsia" w:hint="eastAsia"/>
          <w:sz w:val="24"/>
          <w:szCs w:val="24"/>
        </w:rPr>
      </w:pPr>
    </w:p>
    <w:p w14:paraId="3D0D122B" w14:textId="48D345D0" w:rsidR="00BD2AAB" w:rsidRPr="006D3DA1" w:rsidRDefault="00305CE9">
      <w:pPr>
        <w:spacing w:line="360" w:lineRule="auto"/>
        <w:ind w:firstLineChars="200" w:firstLine="480"/>
        <w:rPr>
          <w:rFonts w:asciiTheme="minorEastAsia" w:hAnsiTheme="minorEastAsia" w:hint="eastAsia"/>
          <w:sz w:val="24"/>
          <w:szCs w:val="24"/>
        </w:rPr>
      </w:pPr>
      <w:r>
        <w:rPr>
          <w:rFonts w:asciiTheme="minorEastAsia" w:hAnsiTheme="minorEastAsia" w:hint="eastAsia"/>
          <w:bCs/>
          <w:sz w:val="24"/>
          <w:szCs w:val="24"/>
        </w:rPr>
        <w:t>北京红达教育科技有限公司</w:t>
      </w:r>
      <w:r w:rsidR="00B5700F">
        <w:rPr>
          <w:rFonts w:asciiTheme="minorEastAsia" w:hAnsiTheme="minorEastAsia" w:hint="eastAsia"/>
          <w:bCs/>
          <w:sz w:val="24"/>
          <w:szCs w:val="24"/>
        </w:rPr>
        <w:t>管理人将于</w:t>
      </w:r>
      <w:r w:rsidR="00614719">
        <w:rPr>
          <w:rFonts w:asciiTheme="minorEastAsia" w:hAnsiTheme="minorEastAsia" w:hint="eastAsia"/>
          <w:b/>
          <w:color w:val="FF0000"/>
          <w:sz w:val="24"/>
          <w:szCs w:val="24"/>
        </w:rPr>
        <w:t>2026年7月8日10时至2026年7月9日10时止</w:t>
      </w:r>
      <w:r w:rsidR="00B5700F">
        <w:rPr>
          <w:rFonts w:asciiTheme="minorEastAsia" w:hAnsiTheme="minorEastAsia" w:hint="eastAsia"/>
          <w:bCs/>
          <w:sz w:val="24"/>
          <w:szCs w:val="24"/>
        </w:rPr>
        <w:t>（延时的除外）在京东拍卖</w:t>
      </w:r>
      <w:proofErr w:type="gramStart"/>
      <w:r w:rsidR="00B5700F">
        <w:rPr>
          <w:rFonts w:asciiTheme="minorEastAsia" w:hAnsiTheme="minorEastAsia" w:hint="eastAsia"/>
          <w:bCs/>
          <w:sz w:val="24"/>
          <w:szCs w:val="24"/>
        </w:rPr>
        <w:t>破产强清平台</w:t>
      </w:r>
      <w:proofErr w:type="gramEnd"/>
      <w:r w:rsidR="00B5700F">
        <w:rPr>
          <w:rFonts w:asciiTheme="minorEastAsia" w:hAnsiTheme="minorEastAsia" w:hint="eastAsia"/>
          <w:bCs/>
          <w:sz w:val="24"/>
          <w:szCs w:val="24"/>
        </w:rPr>
        <w:t>（处置单位：</w:t>
      </w:r>
      <w:r>
        <w:rPr>
          <w:rFonts w:asciiTheme="minorEastAsia" w:hAnsiTheme="minorEastAsia" w:hint="eastAsia"/>
          <w:bCs/>
          <w:sz w:val="24"/>
          <w:szCs w:val="24"/>
        </w:rPr>
        <w:t>北京红达教育科技有限公司</w:t>
      </w:r>
      <w:r w:rsidR="00B5700F">
        <w:rPr>
          <w:rFonts w:asciiTheme="minorEastAsia" w:hAnsiTheme="minorEastAsia" w:hint="eastAsia"/>
          <w:bCs/>
          <w:sz w:val="24"/>
          <w:szCs w:val="24"/>
        </w:rPr>
        <w:t>管理人）（网址：https://auction.jd.com/ bankrupt.html）进行公开拍卖活动，现公告如下：</w:t>
      </w:r>
    </w:p>
    <w:p w14:paraId="397ECD38" w14:textId="77777777" w:rsidR="00BD2AAB" w:rsidRPr="006D3DA1" w:rsidRDefault="00000000">
      <w:pPr>
        <w:numPr>
          <w:ilvl w:val="0"/>
          <w:numId w:val="1"/>
        </w:num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拍卖标的物情况简介</w:t>
      </w:r>
    </w:p>
    <w:p w14:paraId="20F72B53" w14:textId="0B2779B4"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标的物存放地址：</w:t>
      </w:r>
      <w:r w:rsidR="00305CE9" w:rsidRPr="00305CE9">
        <w:rPr>
          <w:rFonts w:asciiTheme="minorEastAsia" w:hAnsiTheme="minorEastAsia"/>
          <w:b/>
          <w:sz w:val="24"/>
          <w:szCs w:val="24"/>
        </w:rPr>
        <w:t>北京市</w:t>
      </w:r>
      <w:proofErr w:type="gramStart"/>
      <w:r w:rsidR="00305CE9" w:rsidRPr="00305CE9">
        <w:rPr>
          <w:rFonts w:asciiTheme="minorEastAsia" w:hAnsiTheme="minorEastAsia"/>
          <w:b/>
          <w:sz w:val="24"/>
          <w:szCs w:val="24"/>
        </w:rPr>
        <w:t>昌平区城南</w:t>
      </w:r>
      <w:proofErr w:type="gramEnd"/>
      <w:r w:rsidR="00305CE9" w:rsidRPr="00305CE9">
        <w:rPr>
          <w:rFonts w:asciiTheme="minorEastAsia" w:hAnsiTheme="minorEastAsia"/>
          <w:b/>
          <w:sz w:val="24"/>
          <w:szCs w:val="24"/>
        </w:rPr>
        <w:t>街道农场路</w:t>
      </w:r>
    </w:p>
    <w:p w14:paraId="21F0322F" w14:textId="336D0B70" w:rsidR="00BD2AAB" w:rsidRPr="006D3DA1" w:rsidRDefault="00000000">
      <w:pPr>
        <w:spacing w:line="360" w:lineRule="auto"/>
        <w:ind w:firstLineChars="200" w:firstLine="482"/>
        <w:rPr>
          <w:rFonts w:asciiTheme="minorEastAsia" w:hAnsiTheme="minorEastAsia" w:hint="eastAsia"/>
          <w:color w:val="000000" w:themeColor="text1"/>
          <w:sz w:val="24"/>
          <w:szCs w:val="24"/>
        </w:rPr>
      </w:pPr>
      <w:r w:rsidRPr="006D3DA1">
        <w:rPr>
          <w:rFonts w:asciiTheme="minorEastAsia" w:hAnsiTheme="minorEastAsia" w:hint="eastAsia"/>
          <w:b/>
          <w:bCs/>
          <w:sz w:val="24"/>
          <w:szCs w:val="24"/>
        </w:rPr>
        <w:t>标的物名称</w:t>
      </w:r>
      <w:r w:rsidRPr="006D3DA1">
        <w:rPr>
          <w:rFonts w:asciiTheme="minorEastAsia" w:hAnsiTheme="minorEastAsia" w:hint="eastAsia"/>
          <w:sz w:val="24"/>
          <w:szCs w:val="24"/>
        </w:rPr>
        <w:t>：</w:t>
      </w:r>
      <w:r w:rsidR="00305CE9">
        <w:rPr>
          <w:rFonts w:asciiTheme="minorEastAsia" w:hAnsiTheme="minorEastAsia" w:hint="eastAsia"/>
          <w:sz w:val="24"/>
          <w:szCs w:val="24"/>
        </w:rPr>
        <w:t>北京红达教育科技有限公司名下实物资产一批</w:t>
      </w:r>
    </w:p>
    <w:p w14:paraId="5CB3C15F" w14:textId="5089A585" w:rsidR="00BD2AAB" w:rsidRPr="006D3DA1" w:rsidRDefault="00000000" w:rsidP="006C6939">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bCs/>
          <w:sz w:val="24"/>
          <w:szCs w:val="24"/>
        </w:rPr>
        <w:t>起拍价</w:t>
      </w:r>
      <w:r w:rsidRPr="006D3DA1">
        <w:rPr>
          <w:rFonts w:asciiTheme="minorEastAsia" w:hAnsiTheme="minorEastAsia" w:hint="eastAsia"/>
          <w:sz w:val="24"/>
          <w:szCs w:val="24"/>
        </w:rPr>
        <w:t>：</w:t>
      </w:r>
      <w:r w:rsidR="00305CE9">
        <w:rPr>
          <w:rFonts w:asciiTheme="minorEastAsia" w:hAnsiTheme="minorEastAsia" w:hint="eastAsia"/>
          <w:b/>
          <w:bCs/>
          <w:color w:val="FF0000"/>
          <w:sz w:val="24"/>
          <w:szCs w:val="24"/>
        </w:rPr>
        <w:t>1</w:t>
      </w:r>
      <w:r w:rsidR="00305CE9" w:rsidRPr="00A20709">
        <w:rPr>
          <w:rFonts w:asciiTheme="minorEastAsia" w:hAnsiTheme="minorEastAsia"/>
          <w:b/>
          <w:bCs/>
          <w:color w:val="FF0000"/>
          <w:sz w:val="24"/>
          <w:szCs w:val="24"/>
        </w:rPr>
        <w:t>,</w:t>
      </w:r>
      <w:r w:rsidR="00305CE9">
        <w:rPr>
          <w:rFonts w:asciiTheme="minorEastAsia" w:hAnsiTheme="minorEastAsia" w:hint="eastAsia"/>
          <w:b/>
          <w:bCs/>
          <w:color w:val="FF0000"/>
          <w:sz w:val="24"/>
          <w:szCs w:val="24"/>
        </w:rPr>
        <w:t>600</w:t>
      </w:r>
      <w:r w:rsidRPr="006D3DA1">
        <w:rPr>
          <w:rFonts w:asciiTheme="minorEastAsia" w:hAnsiTheme="minorEastAsia" w:hint="eastAsia"/>
          <w:sz w:val="24"/>
          <w:szCs w:val="24"/>
        </w:rPr>
        <w:t>元，保证金：</w:t>
      </w:r>
      <w:r w:rsidR="00305CE9">
        <w:rPr>
          <w:rFonts w:asciiTheme="minorEastAsia" w:hAnsiTheme="minorEastAsia" w:hint="eastAsia"/>
          <w:b/>
          <w:bCs/>
          <w:color w:val="FF0000"/>
          <w:sz w:val="24"/>
          <w:szCs w:val="24"/>
        </w:rPr>
        <w:t>320</w:t>
      </w:r>
      <w:r w:rsidRPr="006D3DA1">
        <w:rPr>
          <w:rFonts w:asciiTheme="minorEastAsia" w:hAnsiTheme="minorEastAsia" w:hint="eastAsia"/>
          <w:sz w:val="24"/>
          <w:szCs w:val="24"/>
        </w:rPr>
        <w:t>元，增价幅度：</w:t>
      </w:r>
      <w:r w:rsidR="00305CE9">
        <w:rPr>
          <w:rFonts w:asciiTheme="minorEastAsia" w:hAnsiTheme="minorEastAsia" w:hint="eastAsia"/>
          <w:b/>
          <w:bCs/>
          <w:color w:val="FF0000"/>
          <w:sz w:val="24"/>
          <w:szCs w:val="24"/>
        </w:rPr>
        <w:t>32</w:t>
      </w:r>
      <w:r w:rsidRPr="006D3DA1">
        <w:rPr>
          <w:rFonts w:asciiTheme="minorEastAsia" w:hAnsiTheme="minorEastAsia" w:hint="eastAsia"/>
          <w:sz w:val="24"/>
          <w:szCs w:val="24"/>
        </w:rPr>
        <w:t>元（或整倍数）。</w:t>
      </w:r>
    </w:p>
    <w:p w14:paraId="6DEB3090" w14:textId="77777777" w:rsidR="00E466BD" w:rsidRPr="006C644C" w:rsidRDefault="00E466BD" w:rsidP="00E466BD">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标的</w:t>
      </w:r>
      <w:proofErr w:type="gramStart"/>
      <w:r w:rsidRPr="006C644C">
        <w:rPr>
          <w:rFonts w:asciiTheme="minorEastAsia" w:hAnsiTheme="minorEastAsia" w:hint="eastAsia"/>
          <w:b/>
          <w:bCs/>
          <w:color w:val="FF0000"/>
          <w:sz w:val="24"/>
          <w:szCs w:val="24"/>
        </w:rPr>
        <w:t>物特别</w:t>
      </w:r>
      <w:proofErr w:type="gramEnd"/>
      <w:r w:rsidRPr="006C644C">
        <w:rPr>
          <w:rFonts w:asciiTheme="minorEastAsia" w:hAnsiTheme="minorEastAsia" w:hint="eastAsia"/>
          <w:b/>
          <w:bCs/>
          <w:color w:val="FF0000"/>
          <w:sz w:val="24"/>
          <w:szCs w:val="24"/>
        </w:rPr>
        <w:t>情况说明：</w:t>
      </w:r>
    </w:p>
    <w:p w14:paraId="72B30017" w14:textId="13D03A8F" w:rsidR="00E466BD" w:rsidRPr="006C644C" w:rsidRDefault="00E466BD" w:rsidP="00E466BD">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1、标的</w:t>
      </w:r>
      <w:proofErr w:type="gramStart"/>
      <w:r w:rsidRPr="006C644C">
        <w:rPr>
          <w:rFonts w:asciiTheme="minorEastAsia" w:hAnsiTheme="minorEastAsia" w:hint="eastAsia"/>
          <w:b/>
          <w:bCs/>
          <w:color w:val="FF0000"/>
          <w:sz w:val="24"/>
          <w:szCs w:val="24"/>
        </w:rPr>
        <w:t>物由于</w:t>
      </w:r>
      <w:proofErr w:type="gramEnd"/>
      <w:r w:rsidRPr="006C644C">
        <w:rPr>
          <w:rFonts w:asciiTheme="minorEastAsia" w:hAnsiTheme="minorEastAsia" w:hint="eastAsia"/>
          <w:b/>
          <w:bCs/>
          <w:color w:val="FF0000"/>
          <w:sz w:val="24"/>
          <w:szCs w:val="24"/>
        </w:rPr>
        <w:t>存放时间过长，</w:t>
      </w:r>
      <w:r w:rsidR="009109A9">
        <w:rPr>
          <w:rFonts w:asciiTheme="minorEastAsia" w:hAnsiTheme="minorEastAsia" w:hint="eastAsia"/>
          <w:b/>
          <w:bCs/>
          <w:color w:val="FF0000"/>
          <w:sz w:val="24"/>
          <w:szCs w:val="24"/>
        </w:rPr>
        <w:t>且堆放在室外，</w:t>
      </w:r>
      <w:r w:rsidR="00275AB0">
        <w:rPr>
          <w:rFonts w:asciiTheme="minorEastAsia" w:hAnsiTheme="minorEastAsia" w:hint="eastAsia"/>
          <w:b/>
          <w:bCs/>
          <w:color w:val="FF0000"/>
          <w:sz w:val="24"/>
          <w:szCs w:val="24"/>
        </w:rPr>
        <w:t>标的物</w:t>
      </w:r>
      <w:r w:rsidRPr="006C644C">
        <w:rPr>
          <w:rFonts w:asciiTheme="minorEastAsia" w:hAnsiTheme="minorEastAsia" w:hint="eastAsia"/>
          <w:b/>
          <w:bCs/>
          <w:color w:val="FF0000"/>
          <w:sz w:val="24"/>
          <w:szCs w:val="24"/>
        </w:rPr>
        <w:t>不确定能否正常使用</w:t>
      </w:r>
      <w:r w:rsidR="00275AB0">
        <w:rPr>
          <w:rFonts w:asciiTheme="minorEastAsia" w:hAnsiTheme="minorEastAsia" w:hint="eastAsia"/>
          <w:b/>
          <w:bCs/>
          <w:color w:val="FF0000"/>
          <w:sz w:val="24"/>
          <w:szCs w:val="24"/>
        </w:rPr>
        <w:t>，可能</w:t>
      </w:r>
      <w:r w:rsidRPr="006C644C">
        <w:rPr>
          <w:rFonts w:asciiTheme="minorEastAsia" w:hAnsiTheme="minorEastAsia" w:hint="eastAsia"/>
          <w:b/>
          <w:bCs/>
          <w:color w:val="FF0000"/>
          <w:sz w:val="24"/>
          <w:szCs w:val="24"/>
        </w:rPr>
        <w:t>存在损坏的情况。意向竞买人在竞买前请亲临现场实地看样确定标的物的实际情况,</w:t>
      </w:r>
      <w:proofErr w:type="gramStart"/>
      <w:r w:rsidRPr="006C644C">
        <w:rPr>
          <w:rFonts w:asciiTheme="minorEastAsia" w:hAnsiTheme="minorEastAsia" w:hint="eastAsia"/>
          <w:b/>
          <w:bCs/>
          <w:color w:val="FF0000"/>
          <w:sz w:val="24"/>
          <w:szCs w:val="24"/>
        </w:rPr>
        <w:t>未现场</w:t>
      </w:r>
      <w:proofErr w:type="gramEnd"/>
      <w:r w:rsidRPr="006C644C">
        <w:rPr>
          <w:rFonts w:asciiTheme="minorEastAsia" w:hAnsiTheme="minorEastAsia" w:hint="eastAsia"/>
          <w:b/>
          <w:bCs/>
          <w:color w:val="FF0000"/>
          <w:sz w:val="24"/>
          <w:szCs w:val="24"/>
        </w:rPr>
        <w:t>实地看样的竞买人将视为对拍卖标的物实际情况的确认，请竞买人慎重决定竞买行为。</w:t>
      </w:r>
    </w:p>
    <w:p w14:paraId="58177541" w14:textId="34321E66" w:rsidR="00E466BD" w:rsidRPr="006C644C" w:rsidRDefault="00E466BD" w:rsidP="00E466BD">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2、本次拍卖要求买受人在缴纳全部拍卖款项并签署相关成交文件后</w:t>
      </w:r>
      <w:r w:rsidR="004D34A6">
        <w:rPr>
          <w:rFonts w:asciiTheme="minorEastAsia" w:hAnsiTheme="minorEastAsia" w:hint="eastAsia"/>
          <w:b/>
          <w:bCs/>
          <w:color w:val="FF0000"/>
          <w:sz w:val="24"/>
          <w:szCs w:val="24"/>
        </w:rPr>
        <w:t>3</w:t>
      </w:r>
      <w:r w:rsidRPr="006C644C">
        <w:rPr>
          <w:rFonts w:asciiTheme="minorEastAsia" w:hAnsiTheme="minorEastAsia" w:hint="eastAsia"/>
          <w:b/>
          <w:bCs/>
          <w:color w:val="FF0000"/>
          <w:sz w:val="24"/>
          <w:szCs w:val="24"/>
        </w:rPr>
        <w:t>日内将标的物全部搬离存放地，若超期未将全部标的物搬离存放地的，视为买受人自动放弃剩余标的物部分，管理人有权对剩余标的物另行处置。</w:t>
      </w:r>
    </w:p>
    <w:p w14:paraId="16FA250B" w14:textId="77777777" w:rsidR="00E466BD" w:rsidRPr="006C644C" w:rsidRDefault="00E466BD" w:rsidP="00E466BD">
      <w:pPr>
        <w:spacing w:line="360" w:lineRule="auto"/>
        <w:ind w:firstLineChars="200" w:firstLine="482"/>
        <w:rPr>
          <w:rFonts w:asciiTheme="minorEastAsia" w:hAnsiTheme="minorEastAsia" w:hint="eastAsia"/>
          <w:b/>
          <w:color w:val="FF0000"/>
          <w:sz w:val="24"/>
          <w:szCs w:val="24"/>
        </w:rPr>
      </w:pPr>
      <w:r w:rsidRPr="006C644C">
        <w:rPr>
          <w:rFonts w:asciiTheme="minorEastAsia" w:hAnsiTheme="minorEastAsia" w:hint="eastAsia"/>
          <w:b/>
          <w:color w:val="FF0000"/>
          <w:sz w:val="24"/>
          <w:szCs w:val="24"/>
        </w:rPr>
        <w:t>重要提示：</w:t>
      </w:r>
    </w:p>
    <w:p w14:paraId="156BD617" w14:textId="471FCC4C" w:rsidR="00E466BD" w:rsidRPr="006C644C" w:rsidRDefault="00E466BD" w:rsidP="00E466BD">
      <w:pPr>
        <w:spacing w:line="360" w:lineRule="auto"/>
        <w:ind w:firstLineChars="200" w:firstLine="480"/>
        <w:rPr>
          <w:rFonts w:asciiTheme="minorEastAsia" w:hAnsiTheme="minorEastAsia" w:hint="eastAsia"/>
          <w:b/>
          <w:color w:val="FF0000"/>
          <w:sz w:val="24"/>
          <w:szCs w:val="24"/>
        </w:rPr>
      </w:pPr>
      <w:r w:rsidRPr="006C644C">
        <w:rPr>
          <w:rFonts w:asciiTheme="minorEastAsia" w:hAnsiTheme="minorEastAsia" w:hint="eastAsia"/>
          <w:bCs/>
          <w:color w:val="000000" w:themeColor="text1"/>
          <w:sz w:val="24"/>
          <w:szCs w:val="24"/>
        </w:rPr>
        <w:t>1、</w:t>
      </w:r>
      <w:r w:rsidRPr="006C644C">
        <w:rPr>
          <w:rFonts w:asciiTheme="minorEastAsia" w:hAnsiTheme="minorEastAsia" w:hint="eastAsia"/>
          <w:sz w:val="24"/>
          <w:szCs w:val="24"/>
        </w:rPr>
        <w:t>标的</w:t>
      </w:r>
      <w:proofErr w:type="gramStart"/>
      <w:r w:rsidRPr="006C644C">
        <w:rPr>
          <w:rFonts w:asciiTheme="minorEastAsia" w:hAnsiTheme="minorEastAsia" w:hint="eastAsia"/>
          <w:sz w:val="24"/>
          <w:szCs w:val="24"/>
        </w:rPr>
        <w:t>物状况</w:t>
      </w:r>
      <w:proofErr w:type="gramEnd"/>
      <w:r w:rsidRPr="006C644C">
        <w:rPr>
          <w:rFonts w:asciiTheme="minorEastAsia" w:hAnsiTheme="minorEastAsia" w:hint="eastAsia"/>
          <w:sz w:val="24"/>
          <w:szCs w:val="24"/>
        </w:rPr>
        <w:t>以标的物现状为准，标的可能存在</w:t>
      </w:r>
      <w:r w:rsidR="00275AB0">
        <w:rPr>
          <w:rFonts w:asciiTheme="minorEastAsia" w:hAnsiTheme="minorEastAsia" w:hint="eastAsia"/>
          <w:sz w:val="24"/>
          <w:szCs w:val="24"/>
        </w:rPr>
        <w:t>标的物</w:t>
      </w:r>
      <w:r w:rsidRPr="006C644C">
        <w:rPr>
          <w:rFonts w:asciiTheme="minorEastAsia" w:hAnsiTheme="minorEastAsia" w:hint="eastAsia"/>
          <w:sz w:val="24"/>
          <w:szCs w:val="24"/>
        </w:rPr>
        <w:t>老化、毁损和不能正常使用的情况。本管理人不承担本标的物瑕疵保证和质量保修，具体以实物及实际情况为准。除拍卖文件披露外，竞买人应对拍卖标的</w:t>
      </w:r>
      <w:proofErr w:type="gramStart"/>
      <w:r w:rsidRPr="006C644C">
        <w:rPr>
          <w:rFonts w:asciiTheme="minorEastAsia" w:hAnsiTheme="minorEastAsia" w:hint="eastAsia"/>
          <w:sz w:val="24"/>
          <w:szCs w:val="24"/>
        </w:rPr>
        <w:t>的</w:t>
      </w:r>
      <w:proofErr w:type="gramEnd"/>
      <w:r w:rsidRPr="006C644C">
        <w:rPr>
          <w:rFonts w:asciiTheme="minorEastAsia" w:hAnsiTheme="minorEastAsia" w:hint="eastAsia"/>
          <w:sz w:val="24"/>
          <w:szCs w:val="24"/>
        </w:rPr>
        <w:t>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sidRPr="006C644C">
        <w:rPr>
          <w:rFonts w:asciiTheme="minorEastAsia" w:hAnsiTheme="minorEastAsia" w:hint="eastAsia"/>
          <w:sz w:val="24"/>
          <w:szCs w:val="24"/>
        </w:rPr>
        <w:t>未现场</w:t>
      </w:r>
      <w:proofErr w:type="gramEnd"/>
      <w:r w:rsidRPr="006C644C">
        <w:rPr>
          <w:rFonts w:asciiTheme="minorEastAsia" w:hAnsiTheme="minorEastAsia" w:hint="eastAsia"/>
          <w:sz w:val="24"/>
          <w:szCs w:val="24"/>
        </w:rPr>
        <w:t>实地看样的竞买人将视为对拍卖标的物实物现状的确认，请竞买人慎重决定竞买行为。竞买人一旦做出竞买决定，则表明其已完全了解、并接受拍卖标的物</w:t>
      </w:r>
      <w:r w:rsidRPr="006C644C">
        <w:rPr>
          <w:rFonts w:asciiTheme="minorEastAsia" w:hAnsiTheme="minorEastAsia" w:hint="eastAsia"/>
          <w:sz w:val="24"/>
          <w:szCs w:val="24"/>
        </w:rPr>
        <w:lastRenderedPageBreak/>
        <w:t xml:space="preserve">的现状和一切已知及未知瑕疵。 </w:t>
      </w:r>
    </w:p>
    <w:p w14:paraId="6500E195" w14:textId="5C632BCD" w:rsidR="00E466BD" w:rsidRPr="006C644C" w:rsidRDefault="00E466BD" w:rsidP="00E466BD">
      <w:pPr>
        <w:spacing w:line="360" w:lineRule="auto"/>
        <w:ind w:firstLineChars="200" w:firstLine="480"/>
        <w:rPr>
          <w:rFonts w:asciiTheme="minorEastAsia" w:hAnsiTheme="minorEastAsia" w:hint="eastAsia"/>
          <w:sz w:val="24"/>
          <w:szCs w:val="24"/>
        </w:rPr>
      </w:pPr>
      <w:r w:rsidRPr="006C644C">
        <w:rPr>
          <w:rFonts w:asciiTheme="minorEastAsia" w:hAnsiTheme="minorEastAsia" w:hint="eastAsia"/>
          <w:sz w:val="24"/>
          <w:szCs w:val="24"/>
        </w:rPr>
        <w:t>2、标的物以实物现状进行交付，标的物的现状、外观、数量、重量、质量、型号规格及使用状态等以拍卖成交后移交时的现状、外观、数量、重量、质量、型号规格及使用状态等为准。若标的物交付时与拍卖公告载明的现状、外观、数量、重量、质量、型号规格及使用状态等有出入，拍卖成交价不作调整。</w:t>
      </w:r>
      <w:r w:rsidR="00567862" w:rsidRPr="00567862">
        <w:rPr>
          <w:rFonts w:asciiTheme="minorEastAsia" w:hAnsiTheme="minorEastAsia" w:hint="eastAsia"/>
          <w:sz w:val="24"/>
          <w:szCs w:val="24"/>
        </w:rPr>
        <w:t>本次拍卖标的物若有已嵌入建筑物墙体或地面中，标的物移交过程中不得破坏现场及建筑物本身；若因拆卸标的物需对现场或建筑物进行破坏的，买受人需先承担相应恢复原状费用。标的物因嵌入建筑物内，买受人放弃拆卸的视为放弃对相应标的物所有权，拍卖成交价不作调整。</w:t>
      </w:r>
      <w:r w:rsidRPr="006C644C">
        <w:rPr>
          <w:rFonts w:asciiTheme="minorEastAsia" w:hAnsiTheme="minorEastAsia" w:hint="eastAsia"/>
          <w:sz w:val="24"/>
          <w:szCs w:val="24"/>
        </w:rPr>
        <w:t>拍卖标的如有其它瑕疵，由买受人自行了解，并承担由此造成的风险。</w:t>
      </w:r>
    </w:p>
    <w:p w14:paraId="20DA47BA" w14:textId="16DEE1E6" w:rsidR="00BD2AAB" w:rsidRPr="006D3DA1" w:rsidRDefault="00E466BD" w:rsidP="00E466BD">
      <w:pPr>
        <w:spacing w:before="100" w:after="100" w:line="360" w:lineRule="auto"/>
        <w:ind w:firstLine="480"/>
        <w:jc w:val="left"/>
        <w:rPr>
          <w:rFonts w:ascii="宋体" w:hAnsi="宋体" w:hint="eastAsia"/>
          <w:color w:val="FF0000"/>
          <w:sz w:val="24"/>
          <w:shd w:val="clear" w:color="auto" w:fill="FFFFFF"/>
        </w:rPr>
      </w:pPr>
      <w:r w:rsidRPr="006C644C">
        <w:rPr>
          <w:rFonts w:asciiTheme="minorEastAsia" w:hAnsiTheme="minorEastAsia" w:hint="eastAsia"/>
          <w:sz w:val="24"/>
          <w:szCs w:val="24"/>
        </w:rPr>
        <w:t>3、本次拍卖成交价不含税费及其他费用，其他未尽事宜由买受人自行了解。</w:t>
      </w:r>
    </w:p>
    <w:p w14:paraId="12F3949F"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二、咨询、展示、看样的时间与方式</w:t>
      </w:r>
    </w:p>
    <w:p w14:paraId="7E905C1D" w14:textId="5D83DC51" w:rsidR="00BD2AAB" w:rsidRPr="006D3DA1" w:rsidRDefault="00000000">
      <w:pPr>
        <w:spacing w:line="360" w:lineRule="auto"/>
        <w:ind w:firstLineChars="200" w:firstLine="480"/>
        <w:rPr>
          <w:rFonts w:asciiTheme="minorEastAsia" w:hAnsiTheme="minorEastAsia" w:hint="eastAsia"/>
          <w:b/>
          <w:color w:val="FF0000"/>
          <w:sz w:val="24"/>
          <w:szCs w:val="24"/>
        </w:rPr>
      </w:pPr>
      <w:r w:rsidRPr="006D3DA1">
        <w:rPr>
          <w:rFonts w:asciiTheme="minorEastAsia" w:hAnsiTheme="minorEastAsia" w:hint="eastAsia"/>
          <w:sz w:val="24"/>
          <w:szCs w:val="24"/>
        </w:rPr>
        <w:t>自公告之日起至本次拍卖结束之日</w:t>
      </w:r>
      <w:proofErr w:type="gramStart"/>
      <w:r w:rsidRPr="006D3DA1">
        <w:rPr>
          <w:rFonts w:asciiTheme="minorEastAsia" w:hAnsiTheme="minorEastAsia" w:hint="eastAsia"/>
          <w:sz w:val="24"/>
          <w:szCs w:val="24"/>
        </w:rPr>
        <w:t>止接受</w:t>
      </w:r>
      <w:proofErr w:type="gramEnd"/>
      <w:r w:rsidRPr="006D3DA1">
        <w:rPr>
          <w:rFonts w:asciiTheme="minorEastAsia" w:hAnsiTheme="minorEastAsia" w:hint="eastAsia"/>
          <w:sz w:val="24"/>
          <w:szCs w:val="24"/>
        </w:rPr>
        <w:t>咨询（工作时间内），统一安排现场看样。本管理人已委托北京嘉运亨通拍卖有限公司协助办理咨询、预展事务，有意者请与联系（联系电话：</w:t>
      </w:r>
      <w:r w:rsidR="001B621D">
        <w:rPr>
          <w:rFonts w:asciiTheme="minorEastAsia" w:hAnsiTheme="minorEastAsia" w:hint="eastAsia"/>
          <w:sz w:val="24"/>
          <w:szCs w:val="24"/>
        </w:rPr>
        <w:t>刘先生：16601111018，王先生：18701214356</w:t>
      </w:r>
      <w:r w:rsidRPr="006D3DA1">
        <w:rPr>
          <w:rFonts w:asciiTheme="minorEastAsia" w:hAnsiTheme="minorEastAsia" w:hint="eastAsia"/>
          <w:sz w:val="24"/>
          <w:szCs w:val="24"/>
        </w:rPr>
        <w:t>）。</w:t>
      </w:r>
      <w:r w:rsidRPr="006D3DA1">
        <w:rPr>
          <w:rFonts w:asciiTheme="minorEastAsia" w:hAnsiTheme="minorEastAsia" w:hint="eastAsia"/>
          <w:b/>
          <w:color w:val="FF0000"/>
          <w:sz w:val="24"/>
          <w:szCs w:val="24"/>
        </w:rPr>
        <w:t>有意者</w:t>
      </w:r>
      <w:proofErr w:type="gramStart"/>
      <w:r w:rsidRPr="006D3DA1">
        <w:rPr>
          <w:rFonts w:asciiTheme="minorEastAsia" w:hAnsiTheme="minorEastAsia" w:hint="eastAsia"/>
          <w:b/>
          <w:color w:val="FF0000"/>
          <w:sz w:val="24"/>
          <w:szCs w:val="24"/>
        </w:rPr>
        <w:t>请亲自</w:t>
      </w:r>
      <w:proofErr w:type="gramEnd"/>
      <w:r w:rsidRPr="006D3DA1">
        <w:rPr>
          <w:rFonts w:asciiTheme="minorEastAsia" w:hAnsiTheme="minorEastAsia" w:hint="eastAsia"/>
          <w:b/>
          <w:color w:val="FF0000"/>
          <w:sz w:val="24"/>
          <w:szCs w:val="24"/>
        </w:rPr>
        <w:t>实地看样，详细情况可向相关部门了解或自行进行调查，未看样的竞买人视为对本标的实物现状的确认，责任自负，请谨慎参拍。竞买人一旦</w:t>
      </w:r>
      <w:proofErr w:type="gramStart"/>
      <w:r w:rsidRPr="006D3DA1">
        <w:rPr>
          <w:rFonts w:asciiTheme="minorEastAsia" w:hAnsiTheme="minorEastAsia" w:hint="eastAsia"/>
          <w:b/>
          <w:color w:val="FF0000"/>
          <w:sz w:val="24"/>
          <w:szCs w:val="24"/>
        </w:rPr>
        <w:t>作出</w:t>
      </w:r>
      <w:proofErr w:type="gramEnd"/>
      <w:r w:rsidRPr="006D3DA1">
        <w:rPr>
          <w:rFonts w:asciiTheme="minorEastAsia" w:hAnsiTheme="minorEastAsia" w:hint="eastAsia"/>
          <w:b/>
          <w:color w:val="FF0000"/>
          <w:sz w:val="24"/>
          <w:szCs w:val="24"/>
        </w:rPr>
        <w:t>竞买决定，即表明已完全了解，并接受标的物的现状和一切已知及未知的瑕疵。</w:t>
      </w:r>
    </w:p>
    <w:p w14:paraId="0466DAA8"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三、竞买人条件</w:t>
      </w:r>
    </w:p>
    <w:p w14:paraId="78DF0BAF"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1FD042AB"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w:t>
      </w:r>
      <w:r w:rsidRPr="006D3DA1">
        <w:rPr>
          <w:rFonts w:asciiTheme="minorEastAsia" w:hAnsiTheme="minorEastAsia" w:hint="eastAsia"/>
          <w:color w:val="000000" w:themeColor="text1"/>
          <w:sz w:val="24"/>
          <w:szCs w:val="24"/>
        </w:rPr>
        <w:t>竞买人（</w:t>
      </w:r>
      <w:r w:rsidRPr="006D3DA1">
        <w:rPr>
          <w:rFonts w:asciiTheme="minorEastAsia" w:hAnsiTheme="minorEastAsia" w:hint="eastAsia"/>
          <w:sz w:val="24"/>
          <w:szCs w:val="24"/>
        </w:rPr>
        <w:t>公民、法人和其他组织</w:t>
      </w:r>
      <w:r w:rsidRPr="006D3DA1">
        <w:rPr>
          <w:rFonts w:asciiTheme="minorEastAsia" w:hAnsiTheme="minorEastAsia" w:hint="eastAsia"/>
          <w:color w:val="000000" w:themeColor="text1"/>
          <w:sz w:val="24"/>
          <w:szCs w:val="24"/>
        </w:rPr>
        <w:t>）可委托他人（</w:t>
      </w:r>
      <w:r w:rsidRPr="006D3DA1">
        <w:rPr>
          <w:rFonts w:asciiTheme="minorEastAsia" w:hAnsiTheme="minorEastAsia" w:hint="eastAsia"/>
          <w:sz w:val="24"/>
          <w:szCs w:val="24"/>
        </w:rPr>
        <w:t>公民、法人和其他组织</w:t>
      </w:r>
      <w:r w:rsidRPr="006D3DA1">
        <w:rPr>
          <w:rFonts w:asciiTheme="minorEastAsia" w:hAnsiTheme="minorEastAsia" w:hint="eastAsia"/>
          <w:color w:val="000000" w:themeColor="text1"/>
          <w:sz w:val="24"/>
          <w:szCs w:val="24"/>
        </w:rPr>
        <w:t>）参与拍卖。</w:t>
      </w:r>
      <w:r w:rsidRPr="006D3DA1">
        <w:rPr>
          <w:rFonts w:asciiTheme="minorEastAsia" w:hAnsiTheme="minorEastAsia" w:hint="eastAsia"/>
          <w:sz w:val="24"/>
          <w:szCs w:val="24"/>
        </w:rPr>
        <w:t>但须在拍卖开始日的</w:t>
      </w:r>
      <w:r w:rsidRPr="006D3DA1">
        <w:rPr>
          <w:rFonts w:asciiTheme="minorEastAsia" w:hAnsiTheme="minorEastAsia" w:hint="eastAsia"/>
          <w:color w:val="000000" w:themeColor="text1"/>
          <w:sz w:val="24"/>
          <w:szCs w:val="24"/>
        </w:rPr>
        <w:t>两日</w:t>
      </w:r>
      <w:r w:rsidRPr="006D3DA1">
        <w:rPr>
          <w:rFonts w:asciiTheme="minorEastAsia" w:hAnsiTheme="minorEastAsia" w:hint="eastAsia"/>
          <w:sz w:val="24"/>
          <w:szCs w:val="24"/>
        </w:rPr>
        <w:t>前与管理人沟通办理委托手续；竞买成功后，竞买人（公民、法人和其他组织）或其委托代理人应到管理人处办理交付或权属</w:t>
      </w:r>
      <w:r w:rsidRPr="006D3DA1">
        <w:rPr>
          <w:rFonts w:asciiTheme="minorEastAsia" w:hAnsiTheme="minorEastAsia" w:hint="eastAsia"/>
          <w:sz w:val="24"/>
          <w:szCs w:val="24"/>
        </w:rPr>
        <w:lastRenderedPageBreak/>
        <w:t>转移手续。如委托手续不全，竞买活动认定为委托代理人的个人行为。因不符合条件参加竞买的，由竞买人自行承担相应的法律责任。</w:t>
      </w:r>
    </w:p>
    <w:p w14:paraId="139A6AF9"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2606858F"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4、因不符合条件参加竞买的，由竞买人/买受人自行承担相应的法律责任。</w:t>
      </w:r>
    </w:p>
    <w:p w14:paraId="633E9424"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四、优先购买权人</w:t>
      </w:r>
    </w:p>
    <w:p w14:paraId="72C61712"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1、本标的优先购买权人：</w:t>
      </w:r>
    </w:p>
    <w:p w14:paraId="34700041"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47C69B0C" w14:textId="3D200831"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w:t>
      </w:r>
      <w:r w:rsidR="00C16127">
        <w:rPr>
          <w:rFonts w:asciiTheme="minorEastAsia" w:hAnsiTheme="minorEastAsia" w:hint="eastAsia"/>
          <w:sz w:val="24"/>
          <w:szCs w:val="24"/>
        </w:rPr>
        <w:t>申</w:t>
      </w:r>
      <w:r w:rsidRPr="006D3DA1">
        <w:rPr>
          <w:rFonts w:asciiTheme="minorEastAsia" w:hAnsiTheme="minorEastAsia" w:hint="eastAsia"/>
          <w:sz w:val="24"/>
          <w:szCs w:val="24"/>
        </w:rPr>
        <w:t>报网络平台技术部门，录入平台系统。</w:t>
      </w:r>
    </w:p>
    <w:p w14:paraId="2937089B"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3、优先购买权人参与竞买的，与其他竞买人以相同的价格出价，没有更高出价的，标的物由优先购买权人竞得。</w:t>
      </w:r>
    </w:p>
    <w:p w14:paraId="3F51F5B4"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464BDA99"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五、拍卖延时</w:t>
      </w:r>
    </w:p>
    <w:p w14:paraId="670E021C"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本次拍卖活动设置延时出价功能，在拍卖活动结束前，</w:t>
      </w:r>
      <w:proofErr w:type="gramStart"/>
      <w:r w:rsidRPr="006D3DA1">
        <w:rPr>
          <w:rFonts w:asciiTheme="minorEastAsia" w:hAnsiTheme="minorEastAsia" w:hint="eastAsia"/>
          <w:sz w:val="24"/>
          <w:szCs w:val="24"/>
        </w:rPr>
        <w:t>每最后</w:t>
      </w:r>
      <w:proofErr w:type="gramEnd"/>
      <w:r w:rsidRPr="006D3DA1">
        <w:rPr>
          <w:rFonts w:asciiTheme="minorEastAsia" w:hAnsiTheme="minorEastAsia" w:hint="eastAsia"/>
          <w:sz w:val="24"/>
          <w:szCs w:val="24"/>
        </w:rPr>
        <w:t>5分钟如果有竞买人出价，就自动延迟5分钟。</w:t>
      </w:r>
    </w:p>
    <w:p w14:paraId="1F73E6E8"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六、拍卖方式</w:t>
      </w:r>
    </w:p>
    <w:p w14:paraId="3C6E19FD"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本次拍卖采取有保留价的增价拍卖方式，保留价即为起拍价，至少一人报名且出价不低于起拍价，方可成交。无人报名或出价的，竞价会流拍。</w:t>
      </w:r>
    </w:p>
    <w:p w14:paraId="66E7D23A"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七、税费及其他费用承担</w:t>
      </w:r>
    </w:p>
    <w:p w14:paraId="0E026597"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本次拍卖活动计价货币为人民币。本次拍卖成交价不含税费及其他费用。因标的物转让权属发生变更所涉及的一切税、费和可能需要补交的相关税、费等均</w:t>
      </w:r>
      <w:r w:rsidRPr="006D3DA1">
        <w:rPr>
          <w:rFonts w:asciiTheme="minorEastAsia" w:hAnsiTheme="minorEastAsia" w:hint="eastAsia"/>
          <w:b/>
          <w:color w:val="FF0000"/>
          <w:sz w:val="24"/>
          <w:szCs w:val="24"/>
        </w:rPr>
        <w:lastRenderedPageBreak/>
        <w:t>由买受人承担。如未明确缴费义务人的费用由买受人承担。买受人在竞买前应向所涉税务部门确认成交后应缴纳的税费标准。</w:t>
      </w:r>
    </w:p>
    <w:p w14:paraId="2D4E031E"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w:t>
      </w:r>
    </w:p>
    <w:p w14:paraId="0C4A58F9" w14:textId="77777777" w:rsidR="00BD2AAB" w:rsidRPr="006D3DA1" w:rsidRDefault="00000000">
      <w:pPr>
        <w:spacing w:line="360" w:lineRule="auto"/>
        <w:ind w:firstLine="482"/>
        <w:rPr>
          <w:rFonts w:asciiTheme="minorEastAsia" w:hAnsiTheme="minorEastAsia" w:cs="宋体" w:hint="eastAsia"/>
          <w:b/>
          <w:sz w:val="24"/>
        </w:rPr>
      </w:pPr>
      <w:r w:rsidRPr="006D3DA1">
        <w:rPr>
          <w:rFonts w:asciiTheme="minorEastAsia" w:hAnsiTheme="minorEastAsia" w:cs="宋体"/>
          <w:b/>
          <w:sz w:val="24"/>
        </w:rPr>
        <w:t>八、签署成交文件</w:t>
      </w:r>
    </w:p>
    <w:p w14:paraId="7653EA24" w14:textId="77777777" w:rsidR="00BD2AAB" w:rsidRPr="006D3DA1" w:rsidRDefault="00000000">
      <w:pPr>
        <w:spacing w:line="360" w:lineRule="auto"/>
        <w:ind w:firstLine="482"/>
        <w:rPr>
          <w:rFonts w:asciiTheme="minorEastAsia" w:hAnsiTheme="minorEastAsia" w:cs="宋体" w:hint="eastAsia"/>
          <w:bCs/>
          <w:sz w:val="24"/>
        </w:rPr>
      </w:pPr>
      <w:r w:rsidRPr="006D3DA1">
        <w:rPr>
          <w:rFonts w:asciiTheme="minorEastAsia" w:hAnsiTheme="minorEastAsia" w:cs="宋体"/>
          <w:bCs/>
          <w:sz w:val="24"/>
        </w:rPr>
        <w:t>买受人须在拍卖成交之日起三日内（遇节假日顺延）凭缴纳拍卖保证金平台生成的</w:t>
      </w:r>
      <w:proofErr w:type="gramStart"/>
      <w:r w:rsidRPr="006D3DA1">
        <w:rPr>
          <w:rFonts w:asciiTheme="minorEastAsia" w:hAnsiTheme="minorEastAsia" w:cs="宋体"/>
          <w:bCs/>
          <w:sz w:val="24"/>
        </w:rPr>
        <w:t>竞买号</w:t>
      </w:r>
      <w:proofErr w:type="gramEnd"/>
      <w:r w:rsidRPr="006D3DA1">
        <w:rPr>
          <w:rFonts w:asciiTheme="minorEastAsia" w:hAnsiTheme="minorEastAsia" w:cs="宋体"/>
          <w:bCs/>
          <w:sz w:val="24"/>
        </w:rPr>
        <w:t>及相关身份材料到管理人</w:t>
      </w:r>
      <w:proofErr w:type="gramStart"/>
      <w:r w:rsidRPr="006D3DA1">
        <w:rPr>
          <w:rFonts w:asciiTheme="minorEastAsia" w:hAnsiTheme="minorEastAsia" w:cs="宋体"/>
          <w:bCs/>
          <w:sz w:val="24"/>
        </w:rPr>
        <w:t>处签署</w:t>
      </w:r>
      <w:proofErr w:type="gramEnd"/>
      <w:r w:rsidRPr="006D3DA1">
        <w:rPr>
          <w:rFonts w:asciiTheme="minorEastAsia" w:hAnsiTheme="minorEastAsia" w:cs="宋体"/>
          <w:bCs/>
          <w:sz w:val="24"/>
        </w:rPr>
        <w:t>拍卖成交确认文件。</w:t>
      </w:r>
    </w:p>
    <w:p w14:paraId="4A357F23"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九、保证金和余款支付</w:t>
      </w:r>
    </w:p>
    <w:p w14:paraId="7322B5E1"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15A8677C"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竞价成交后，标的物竞得者原锁定的保证金自动转入管理人指定账户。买受人应于成交之时起</w:t>
      </w:r>
      <w:r>
        <w:rPr>
          <w:rFonts w:asciiTheme="minorEastAsia" w:hAnsiTheme="minorEastAsia" w:hint="eastAsia"/>
          <w:b/>
          <w:bCs/>
          <w:color w:val="FF0000"/>
          <w:sz w:val="24"/>
          <w:szCs w:val="24"/>
        </w:rPr>
        <w:t>七</w:t>
      </w:r>
      <w:r>
        <w:rPr>
          <w:rFonts w:asciiTheme="minorEastAsia" w:hAnsiTheme="minorEastAsia" w:hint="eastAsia"/>
          <w:sz w:val="24"/>
          <w:szCs w:val="24"/>
        </w:rPr>
        <w:t>日内将竞价成交价余款（扣除保证金后的余款）缴入管理人指定账户：</w:t>
      </w:r>
    </w:p>
    <w:p w14:paraId="7896C581" w14:textId="715A2D76" w:rsidR="00B5700F" w:rsidRDefault="00B5700F" w:rsidP="00B5700F">
      <w:pPr>
        <w:spacing w:line="360" w:lineRule="auto"/>
        <w:ind w:firstLineChars="200" w:firstLine="482"/>
        <w:rPr>
          <w:rFonts w:asciiTheme="minorEastAsia" w:hAnsiTheme="minorEastAsia" w:hint="eastAsia"/>
          <w:b/>
          <w:bCs/>
          <w:color w:val="FF0000"/>
          <w:sz w:val="24"/>
          <w:szCs w:val="24"/>
        </w:rPr>
      </w:pPr>
      <w:bookmarkStart w:id="0" w:name="_Hlk215223671"/>
      <w:r>
        <w:rPr>
          <w:rFonts w:asciiTheme="minorEastAsia" w:hAnsiTheme="minorEastAsia" w:hint="eastAsia"/>
          <w:b/>
          <w:bCs/>
          <w:color w:val="FF0000"/>
          <w:sz w:val="24"/>
          <w:szCs w:val="24"/>
        </w:rPr>
        <w:t>户  名：</w:t>
      </w:r>
      <w:r w:rsidR="00305CE9">
        <w:rPr>
          <w:rFonts w:asciiTheme="minorEastAsia" w:hAnsiTheme="minorEastAsia" w:hint="eastAsia"/>
          <w:b/>
          <w:bCs/>
          <w:color w:val="FF0000"/>
          <w:sz w:val="24"/>
          <w:szCs w:val="24"/>
        </w:rPr>
        <w:t>北京红达教育科技有限公司</w:t>
      </w:r>
      <w:r>
        <w:rPr>
          <w:rFonts w:asciiTheme="minorEastAsia" w:hAnsiTheme="minorEastAsia" w:hint="eastAsia"/>
          <w:b/>
          <w:bCs/>
          <w:color w:val="FF0000"/>
          <w:sz w:val="24"/>
          <w:szCs w:val="24"/>
        </w:rPr>
        <w:t>管理人；</w:t>
      </w:r>
    </w:p>
    <w:p w14:paraId="4B23CE50" w14:textId="1E209DD7" w:rsidR="00B5700F" w:rsidRDefault="00B5700F" w:rsidP="00B5700F">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开户行：</w:t>
      </w:r>
      <w:r w:rsidR="001B621D">
        <w:rPr>
          <w:rFonts w:asciiTheme="minorEastAsia" w:hAnsiTheme="minorEastAsia" w:hint="eastAsia"/>
          <w:b/>
          <w:bCs/>
          <w:color w:val="FF0000"/>
          <w:sz w:val="24"/>
          <w:szCs w:val="24"/>
        </w:rPr>
        <w:t>中信银行股份有限公司北京富力支行</w:t>
      </w:r>
      <w:r>
        <w:rPr>
          <w:rFonts w:asciiTheme="minorEastAsia" w:hAnsiTheme="minorEastAsia" w:hint="eastAsia"/>
          <w:b/>
          <w:bCs/>
          <w:color w:val="FF0000"/>
          <w:sz w:val="24"/>
          <w:szCs w:val="24"/>
        </w:rPr>
        <w:t>；</w:t>
      </w:r>
    </w:p>
    <w:p w14:paraId="37AEB4FF" w14:textId="2959FAFB" w:rsidR="00B5700F" w:rsidRDefault="00B5700F" w:rsidP="00B5700F">
      <w:pPr>
        <w:spacing w:line="360" w:lineRule="auto"/>
        <w:ind w:firstLineChars="200" w:firstLine="482"/>
        <w:rPr>
          <w:rFonts w:asciiTheme="minorEastAsia" w:hAnsiTheme="minorEastAsia" w:hint="eastAsia"/>
          <w:sz w:val="24"/>
          <w:szCs w:val="24"/>
        </w:rPr>
      </w:pPr>
      <w:proofErr w:type="gramStart"/>
      <w:r>
        <w:rPr>
          <w:rFonts w:asciiTheme="minorEastAsia" w:hAnsiTheme="minorEastAsia" w:hint="eastAsia"/>
          <w:b/>
          <w:bCs/>
          <w:color w:val="FF0000"/>
          <w:sz w:val="24"/>
          <w:szCs w:val="24"/>
        </w:rPr>
        <w:t>账</w:t>
      </w:r>
      <w:proofErr w:type="gramEnd"/>
      <w:r>
        <w:rPr>
          <w:rFonts w:asciiTheme="minorEastAsia" w:hAnsiTheme="minorEastAsia" w:hint="eastAsia"/>
          <w:b/>
          <w:bCs/>
          <w:color w:val="FF0000"/>
          <w:sz w:val="24"/>
          <w:szCs w:val="24"/>
        </w:rPr>
        <w:t xml:space="preserve">  户：</w:t>
      </w:r>
      <w:r w:rsidR="001B621D">
        <w:rPr>
          <w:rFonts w:asciiTheme="minorEastAsia" w:hAnsiTheme="minorEastAsia" w:hint="eastAsia"/>
          <w:b/>
          <w:bCs/>
          <w:color w:val="FF0000"/>
          <w:sz w:val="24"/>
          <w:szCs w:val="24"/>
        </w:rPr>
        <w:t>8110701012303246531</w:t>
      </w:r>
      <w:bookmarkEnd w:id="0"/>
      <w:r>
        <w:rPr>
          <w:rFonts w:asciiTheme="minorEastAsia" w:hAnsiTheme="minorEastAsia" w:hint="eastAsia"/>
          <w:b/>
          <w:bCs/>
          <w:color w:val="FF0000"/>
          <w:sz w:val="24"/>
          <w:szCs w:val="24"/>
        </w:rPr>
        <w:t>。</w:t>
      </w:r>
    </w:p>
    <w:p w14:paraId="44625D9F"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逾期则视为买</w:t>
      </w:r>
      <w:proofErr w:type="gramStart"/>
      <w:r>
        <w:rPr>
          <w:rFonts w:asciiTheme="minorEastAsia" w:hAnsiTheme="minorEastAsia" w:hint="eastAsia"/>
          <w:sz w:val="24"/>
          <w:szCs w:val="24"/>
        </w:rPr>
        <w:t>受人悔拍</w:t>
      </w:r>
      <w:proofErr w:type="gramEnd"/>
      <w:r>
        <w:rPr>
          <w:rFonts w:asciiTheme="minorEastAsia" w:hAnsiTheme="minorEastAsia" w:hint="eastAsia"/>
          <w:sz w:val="24"/>
          <w:szCs w:val="24"/>
        </w:rPr>
        <w:t>，</w:t>
      </w:r>
      <w:r>
        <w:rPr>
          <w:rFonts w:asciiTheme="minorEastAsia" w:hAnsiTheme="minorEastAsia"/>
          <w:sz w:val="24"/>
          <w:szCs w:val="24"/>
        </w:rPr>
        <w:t>拍卖成交后买</w:t>
      </w:r>
      <w:proofErr w:type="gramStart"/>
      <w:r>
        <w:rPr>
          <w:rFonts w:asciiTheme="minorEastAsia" w:hAnsiTheme="minorEastAsia"/>
          <w:sz w:val="24"/>
          <w:szCs w:val="24"/>
        </w:rPr>
        <w:t>受人悔拍</w:t>
      </w:r>
      <w:proofErr w:type="gramEnd"/>
      <w:r>
        <w:rPr>
          <w:rFonts w:asciiTheme="minorEastAsia" w:hAnsiTheme="minorEastAsia"/>
          <w:sz w:val="24"/>
          <w:szCs w:val="24"/>
        </w:rPr>
        <w:t>（包括但不限于买受人未在拍卖成交后</w:t>
      </w:r>
      <w:r>
        <w:rPr>
          <w:rFonts w:asciiTheme="minorEastAsia" w:hAnsiTheme="minorEastAsia" w:hint="eastAsia"/>
          <w:b/>
          <w:bCs/>
          <w:color w:val="FF0000"/>
          <w:sz w:val="24"/>
          <w:szCs w:val="24"/>
        </w:rPr>
        <w:t>七</w:t>
      </w:r>
      <w:r>
        <w:rPr>
          <w:rFonts w:asciiTheme="minorEastAsia" w:hAnsiTheme="minorEastAsia" w:hint="eastAsia"/>
          <w:sz w:val="24"/>
          <w:szCs w:val="24"/>
        </w:rPr>
        <w:t>日</w:t>
      </w:r>
      <w:r>
        <w:rPr>
          <w:rFonts w:asciiTheme="minorEastAsia" w:hAnsiTheme="minorEastAsia"/>
          <w:sz w:val="24"/>
          <w:szCs w:val="24"/>
        </w:rPr>
        <w:t>内将拍卖成交全部余款缴入指定账户，以及买受人明示或暗示</w:t>
      </w:r>
      <w:proofErr w:type="gramStart"/>
      <w:r>
        <w:rPr>
          <w:rFonts w:asciiTheme="minorEastAsia" w:hAnsiTheme="minorEastAsia"/>
          <w:sz w:val="24"/>
          <w:szCs w:val="24"/>
        </w:rPr>
        <w:t>其悔拍等</w:t>
      </w:r>
      <w:proofErr w:type="gramEnd"/>
      <w:r>
        <w:rPr>
          <w:rFonts w:asciiTheme="minorEastAsia" w:hAnsiTheme="minorEastAsia"/>
          <w:sz w:val="24"/>
          <w:szCs w:val="24"/>
        </w:rPr>
        <w:t>情形）的，管理人可重新委托拍卖，买受人交纳的保证金不予退还，计入债务人财产。保证金数额不足以弥补拍卖费用损失以及重新拍卖价款低于原拍卖价款的差价的，管理人</w:t>
      </w:r>
      <w:proofErr w:type="gramStart"/>
      <w:r>
        <w:rPr>
          <w:rFonts w:asciiTheme="minorEastAsia" w:hAnsiTheme="minorEastAsia"/>
          <w:sz w:val="24"/>
          <w:szCs w:val="24"/>
        </w:rPr>
        <w:t>可向悔拍人</w:t>
      </w:r>
      <w:proofErr w:type="gramEnd"/>
      <w:r>
        <w:rPr>
          <w:rFonts w:asciiTheme="minorEastAsia" w:hAnsiTheme="minorEastAsia"/>
          <w:sz w:val="24"/>
          <w:szCs w:val="24"/>
        </w:rPr>
        <w:t>追索。重新拍卖时，原买受人不得参加竞买。</w:t>
      </w:r>
    </w:p>
    <w:p w14:paraId="0CAE8571" w14:textId="77777777" w:rsidR="00B5700F" w:rsidRDefault="00B5700F" w:rsidP="00B5700F">
      <w:pPr>
        <w:spacing w:line="360" w:lineRule="auto"/>
        <w:ind w:firstLineChars="200" w:firstLine="482"/>
        <w:rPr>
          <w:rFonts w:asciiTheme="minorEastAsia" w:hAnsiTheme="minorEastAsia" w:hint="eastAsia"/>
          <w:b/>
          <w:color w:val="FF0000"/>
          <w:sz w:val="24"/>
          <w:szCs w:val="24"/>
        </w:rPr>
      </w:pPr>
      <w:r>
        <w:rPr>
          <w:rFonts w:asciiTheme="minorEastAsia" w:hAnsiTheme="minorEastAsia" w:hint="eastAsia"/>
          <w:b/>
          <w:color w:val="FF0000"/>
          <w:sz w:val="24"/>
          <w:szCs w:val="24"/>
        </w:rPr>
        <w:t>特别提示：</w:t>
      </w:r>
    </w:p>
    <w:p w14:paraId="1E41EA03"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1、综合服务费由拍卖辅助机构收取（按照成交价格的2%计算），买受人需在成交之后七日内将综合服务费汇款至北京嘉运亨通拍卖有限公司指定账户【户名：北京嘉运亨通拍卖有限公司；开户行：招商银行股份有限公司北京崇文门支行；账号：110945693810201；以到账时间为准】。</w:t>
      </w:r>
    </w:p>
    <w:p w14:paraId="27DB763B" w14:textId="61BB4423" w:rsidR="00BD2AAB" w:rsidRPr="006D3DA1"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2、拍卖标的物竞拍成功后，平台系统会在线上生成一笔</w:t>
      </w:r>
      <w:proofErr w:type="gramStart"/>
      <w:r>
        <w:rPr>
          <w:rFonts w:asciiTheme="minorEastAsia" w:hAnsiTheme="minorEastAsia" w:hint="eastAsia"/>
          <w:sz w:val="24"/>
          <w:szCs w:val="24"/>
        </w:rPr>
        <w:t>待支付</w:t>
      </w:r>
      <w:proofErr w:type="gramEnd"/>
      <w:r>
        <w:rPr>
          <w:rFonts w:asciiTheme="minorEastAsia" w:hAnsiTheme="minorEastAsia" w:hint="eastAsia"/>
          <w:sz w:val="24"/>
          <w:szCs w:val="24"/>
        </w:rPr>
        <w:t>的技术服务费，买受人通过线上全额支付完成费用后拍卖标的保证金将转至处置主体的银行账户(若买受人未支付技术服务费的，平台将延迟推送竞拍保证金直至买受人线上完成技术服务费订单的支付)</w:t>
      </w:r>
      <w:r>
        <w:rPr>
          <w:rFonts w:asciiTheme="minorEastAsia" w:hAnsiTheme="minorEastAsia" w:cs="宋体"/>
          <w:sz w:val="24"/>
        </w:rPr>
        <w:t>。</w:t>
      </w:r>
    </w:p>
    <w:p w14:paraId="616F726E"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十、拍品交付</w:t>
      </w:r>
    </w:p>
    <w:p w14:paraId="3E17FB29" w14:textId="20C1ED62" w:rsidR="00BD2AAB" w:rsidRPr="006D3DA1" w:rsidRDefault="00000000">
      <w:pPr>
        <w:spacing w:line="360" w:lineRule="auto"/>
        <w:ind w:firstLineChars="200" w:firstLine="482"/>
        <w:rPr>
          <w:rFonts w:asciiTheme="minorEastAsia" w:hAnsiTheme="minorEastAsia" w:hint="eastAsia"/>
          <w:b/>
          <w:bCs/>
          <w:sz w:val="24"/>
          <w:szCs w:val="24"/>
          <w:u w:val="single"/>
        </w:rPr>
      </w:pPr>
      <w:r w:rsidRPr="006D3DA1">
        <w:rPr>
          <w:rFonts w:asciiTheme="minorEastAsia" w:hAnsiTheme="minorEastAsia" w:hint="eastAsia"/>
          <w:b/>
          <w:bCs/>
          <w:sz w:val="24"/>
          <w:szCs w:val="24"/>
          <w:u w:val="single"/>
        </w:rPr>
        <w:t>1、买受人在缴纳完全部拍卖款项后，持有效身份证明及签署好的拍卖成交文件前往标的物存放地办理交割手续，并于缴纳尾款后</w:t>
      </w:r>
      <w:r w:rsidR="004A609C">
        <w:rPr>
          <w:rFonts w:asciiTheme="minorEastAsia" w:hAnsiTheme="minorEastAsia" w:hint="eastAsia"/>
          <w:b/>
          <w:bCs/>
          <w:sz w:val="24"/>
          <w:szCs w:val="24"/>
          <w:u w:val="single"/>
        </w:rPr>
        <w:t>1</w:t>
      </w:r>
      <w:r w:rsidRPr="006D3DA1">
        <w:rPr>
          <w:rFonts w:asciiTheme="minorEastAsia" w:hAnsiTheme="minorEastAsia" w:hint="eastAsia"/>
          <w:b/>
          <w:bCs/>
          <w:sz w:val="24"/>
          <w:szCs w:val="24"/>
          <w:u w:val="single"/>
        </w:rPr>
        <w:t>日内完成标的提货，将标的物搬离标的物存放地。若</w:t>
      </w:r>
      <w:r w:rsidR="00607225" w:rsidRPr="006D3DA1">
        <w:rPr>
          <w:rFonts w:asciiTheme="minorEastAsia" w:hAnsiTheme="minorEastAsia" w:hint="eastAsia"/>
          <w:b/>
          <w:bCs/>
          <w:sz w:val="24"/>
          <w:szCs w:val="24"/>
          <w:u w:val="single"/>
        </w:rPr>
        <w:t>超期</w:t>
      </w:r>
      <w:r w:rsidRPr="006D3DA1">
        <w:rPr>
          <w:rFonts w:asciiTheme="minorEastAsia" w:hAnsiTheme="minorEastAsia" w:hint="eastAsia"/>
          <w:b/>
          <w:bCs/>
          <w:sz w:val="24"/>
          <w:szCs w:val="24"/>
          <w:u w:val="single"/>
        </w:rPr>
        <w:t>还未将全部标的搬离存放地的，标的物剩余部分视为买受人自动放弃，管理人有权对剩余标的物另行处置。未按照前述期限内办理交割手续或未及时将标的物存放地的，由此产生的全部责任、损失和风险（包括但不限于支付场地费、保管费、标的物损毁或灭失等）由买受人自行负责。</w:t>
      </w:r>
    </w:p>
    <w:p w14:paraId="630AD3CB" w14:textId="77777777" w:rsidR="00BD2AAB" w:rsidRPr="006D3DA1" w:rsidRDefault="00000000">
      <w:pPr>
        <w:spacing w:line="360" w:lineRule="auto"/>
        <w:ind w:firstLineChars="200" w:firstLine="482"/>
        <w:rPr>
          <w:rFonts w:asciiTheme="minorEastAsia" w:hAnsiTheme="minorEastAsia" w:hint="eastAsia"/>
          <w:b/>
          <w:bCs/>
          <w:sz w:val="24"/>
          <w:szCs w:val="24"/>
          <w:u w:val="single"/>
        </w:rPr>
      </w:pPr>
      <w:r w:rsidRPr="006D3DA1">
        <w:rPr>
          <w:rFonts w:asciiTheme="minorEastAsia" w:hAnsiTheme="minorEastAsia" w:hint="eastAsia"/>
          <w:b/>
          <w:bCs/>
          <w:sz w:val="24"/>
          <w:szCs w:val="24"/>
          <w:u w:val="single"/>
        </w:rPr>
        <w:t>2、如本次拍卖标的</w:t>
      </w:r>
      <w:proofErr w:type="gramStart"/>
      <w:r w:rsidRPr="006D3DA1">
        <w:rPr>
          <w:rFonts w:asciiTheme="minorEastAsia" w:hAnsiTheme="minorEastAsia" w:hint="eastAsia"/>
          <w:b/>
          <w:bCs/>
          <w:sz w:val="24"/>
          <w:szCs w:val="24"/>
          <w:u w:val="single"/>
        </w:rPr>
        <w:t>物由于</w:t>
      </w:r>
      <w:proofErr w:type="gramEnd"/>
      <w:r w:rsidRPr="006D3DA1">
        <w:rPr>
          <w:rFonts w:asciiTheme="minorEastAsia" w:hAnsiTheme="minorEastAsia" w:hint="eastAsia"/>
          <w:b/>
          <w:bCs/>
          <w:sz w:val="24"/>
          <w:szCs w:val="24"/>
          <w:u w:val="single"/>
        </w:rPr>
        <w:t>不确定因素或自然灾害等不可抗力因素或管理人未能掌握的情形等原因致使拍卖标的物不能如期交付的，管理人和拍卖辅助机构不承担任何责任。</w:t>
      </w:r>
    </w:p>
    <w:p w14:paraId="560F1C1D"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十一、</w:t>
      </w:r>
      <w:r w:rsidRPr="006D3DA1">
        <w:rPr>
          <w:rFonts w:asciiTheme="minorEastAsia" w:hAnsiTheme="minorEastAsia" w:hint="eastAsia"/>
          <w:sz w:val="24"/>
          <w:szCs w:val="24"/>
        </w:rPr>
        <w:t>本次网上公开竞价《竞买公告》《竞买须知》《标的物介绍》等标的</w:t>
      </w:r>
      <w:proofErr w:type="gramStart"/>
      <w:r w:rsidRPr="006D3DA1">
        <w:rPr>
          <w:rFonts w:asciiTheme="minorEastAsia" w:hAnsiTheme="minorEastAsia" w:hint="eastAsia"/>
          <w:sz w:val="24"/>
          <w:szCs w:val="24"/>
        </w:rPr>
        <w:t>物相关</w:t>
      </w:r>
      <w:proofErr w:type="gramEnd"/>
      <w:r w:rsidRPr="006D3DA1">
        <w:rPr>
          <w:rFonts w:asciiTheme="minorEastAsia" w:hAnsiTheme="minorEastAsia" w:hint="eastAsia"/>
          <w:sz w:val="24"/>
          <w:szCs w:val="24"/>
        </w:rPr>
        <w:t>文件已在京东网络竞价平台公开展示，请仔细阅读。上拍机构已就前述相关标的</w:t>
      </w:r>
      <w:proofErr w:type="gramStart"/>
      <w:r w:rsidRPr="006D3DA1">
        <w:rPr>
          <w:rFonts w:asciiTheme="minorEastAsia" w:hAnsiTheme="minorEastAsia" w:hint="eastAsia"/>
          <w:sz w:val="24"/>
          <w:szCs w:val="24"/>
        </w:rPr>
        <w:t>物相关</w:t>
      </w:r>
      <w:proofErr w:type="gramEnd"/>
      <w:r w:rsidRPr="006D3DA1">
        <w:rPr>
          <w:rFonts w:asciiTheme="minorEastAsia" w:hAnsiTheme="minorEastAsia" w:hint="eastAsia"/>
          <w:sz w:val="24"/>
          <w:szCs w:val="24"/>
        </w:rPr>
        <w:t>文件的所有条款向竞买人如实告知并做出详细说明，竞买人知悉并同意接受前述文件的全部条款和内容，竞买人和资产处置方双方不存在任何歧异和误认，竞买人承诺不再对前述文件的条款提出任何异议。</w:t>
      </w:r>
    </w:p>
    <w:p w14:paraId="1CB67441"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十二、</w:t>
      </w:r>
      <w:r w:rsidRPr="006D3DA1">
        <w:rPr>
          <w:rFonts w:asciiTheme="minorEastAsia" w:hAnsiTheme="minorEastAsia" w:hint="eastAsia"/>
          <w:sz w:val="24"/>
          <w:szCs w:val="24"/>
        </w:rPr>
        <w:t>竞买人在拍卖竞价前请</w:t>
      </w:r>
      <w:proofErr w:type="gramStart"/>
      <w:r w:rsidRPr="006D3DA1">
        <w:rPr>
          <w:rFonts w:asciiTheme="minorEastAsia" w:hAnsiTheme="minorEastAsia" w:hint="eastAsia"/>
          <w:sz w:val="24"/>
          <w:szCs w:val="24"/>
        </w:rPr>
        <w:t>务必再</w:t>
      </w:r>
      <w:proofErr w:type="gramEnd"/>
      <w:r w:rsidRPr="006D3DA1">
        <w:rPr>
          <w:rFonts w:asciiTheme="minorEastAsia" w:hAnsiTheme="minorEastAsia" w:hint="eastAsia"/>
          <w:sz w:val="24"/>
          <w:szCs w:val="24"/>
        </w:rPr>
        <w:t>仔细阅读《竞买须知》《拍卖标的物调查情况表》。本《竞买公告》其他未尽事宜，请向管理人咨询；拍卖标的物详情请咨询管理人。</w:t>
      </w:r>
    </w:p>
    <w:p w14:paraId="69B63713" w14:textId="77777777" w:rsidR="00BD2AAB" w:rsidRPr="006D3DA1" w:rsidRDefault="00000000">
      <w:pPr>
        <w:spacing w:line="360" w:lineRule="auto"/>
        <w:ind w:firstLineChars="200" w:firstLine="482"/>
        <w:rPr>
          <w:rFonts w:asciiTheme="minorEastAsia" w:hAnsiTheme="minorEastAsia" w:hint="eastAsia"/>
          <w:bCs/>
          <w:sz w:val="24"/>
          <w:szCs w:val="24"/>
        </w:rPr>
      </w:pPr>
      <w:r w:rsidRPr="006D3DA1">
        <w:rPr>
          <w:rFonts w:asciiTheme="minorEastAsia" w:hAnsiTheme="minorEastAsia" w:hint="eastAsia"/>
          <w:b/>
          <w:sz w:val="24"/>
          <w:szCs w:val="24"/>
        </w:rPr>
        <w:t>十三、</w:t>
      </w:r>
      <w:r w:rsidRPr="006D3DA1">
        <w:rPr>
          <w:rFonts w:asciiTheme="minorEastAsia" w:hAnsiTheme="minorEastAsia" w:hint="eastAsia"/>
          <w:bCs/>
          <w:sz w:val="24"/>
          <w:szCs w:val="24"/>
        </w:rPr>
        <w:t>破产案件监督单位：北京市第一中级人民法院；</w:t>
      </w:r>
    </w:p>
    <w:p w14:paraId="1E96B4C9" w14:textId="160DE073"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咨询电话：</w:t>
      </w:r>
      <w:r w:rsidR="001B621D">
        <w:rPr>
          <w:rFonts w:asciiTheme="minorEastAsia" w:hAnsiTheme="minorEastAsia" w:hint="eastAsia"/>
          <w:sz w:val="24"/>
          <w:szCs w:val="24"/>
        </w:rPr>
        <w:t>刘先生：16601111018，王先生：18701214356</w:t>
      </w:r>
      <w:r w:rsidRPr="006D3DA1">
        <w:rPr>
          <w:rFonts w:asciiTheme="minorEastAsia" w:hAnsiTheme="minorEastAsia" w:hint="eastAsia"/>
          <w:sz w:val="24"/>
          <w:szCs w:val="24"/>
        </w:rPr>
        <w:t>；</w:t>
      </w:r>
    </w:p>
    <w:p w14:paraId="16A24E53"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京东技术咨询电话：4006229586；</w:t>
      </w:r>
    </w:p>
    <w:p w14:paraId="6380F526"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lastRenderedPageBreak/>
        <w:t>法院监督电话：010-68639038。</w:t>
      </w:r>
    </w:p>
    <w:p w14:paraId="6BA38EAE" w14:textId="70C2DCCE"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本次拍卖活动最终解释权归</w:t>
      </w:r>
      <w:r w:rsidR="00305CE9">
        <w:rPr>
          <w:rFonts w:asciiTheme="minorEastAsia" w:hAnsiTheme="minorEastAsia" w:hint="eastAsia"/>
          <w:b/>
          <w:color w:val="FF0000"/>
          <w:sz w:val="24"/>
          <w:szCs w:val="24"/>
        </w:rPr>
        <w:t>北京红达教育科技有限公司</w:t>
      </w:r>
      <w:r w:rsidRPr="006D3DA1">
        <w:rPr>
          <w:rFonts w:asciiTheme="minorEastAsia" w:hAnsiTheme="minorEastAsia" w:hint="eastAsia"/>
          <w:b/>
          <w:color w:val="FF0000"/>
          <w:sz w:val="24"/>
          <w:szCs w:val="24"/>
        </w:rPr>
        <w:t>管理人所有。</w:t>
      </w:r>
    </w:p>
    <w:p w14:paraId="7CA5A2D1"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sz w:val="24"/>
          <w:szCs w:val="24"/>
        </w:rPr>
        <w:t xml:space="preserve">                                                                          </w:t>
      </w:r>
    </w:p>
    <w:p w14:paraId="796424A2" w14:textId="0205441D" w:rsidR="00BD2AAB" w:rsidRPr="006D3DA1" w:rsidRDefault="00305CE9">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北京红达教育科技有限公司</w:t>
      </w:r>
      <w:r w:rsidR="008F44F0" w:rsidRPr="006D3DA1">
        <w:rPr>
          <w:rFonts w:asciiTheme="minorEastAsia" w:hAnsiTheme="minorEastAsia" w:hint="eastAsia"/>
          <w:sz w:val="24"/>
          <w:szCs w:val="24"/>
        </w:rPr>
        <w:t>管理人</w:t>
      </w:r>
    </w:p>
    <w:p w14:paraId="11DE4CAC" w14:textId="77777777" w:rsidR="00BD2AAB" w:rsidRPr="006D3DA1" w:rsidRDefault="00BD2AAB">
      <w:pPr>
        <w:spacing w:line="360" w:lineRule="auto"/>
        <w:ind w:firstLineChars="200" w:firstLine="480"/>
        <w:jc w:val="right"/>
        <w:rPr>
          <w:rFonts w:asciiTheme="minorEastAsia" w:hAnsiTheme="minorEastAsia" w:hint="eastAsia"/>
          <w:sz w:val="24"/>
          <w:szCs w:val="24"/>
        </w:rPr>
      </w:pPr>
    </w:p>
    <w:p w14:paraId="183012AB" w14:textId="00AA3AEE" w:rsidR="00BD2AAB" w:rsidRPr="006D3DA1" w:rsidRDefault="00614719">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二〇二六年六月二十二日</w:t>
      </w:r>
    </w:p>
    <w:p w14:paraId="5F477397" w14:textId="77777777" w:rsidR="00BD2AAB" w:rsidRPr="006D3DA1" w:rsidRDefault="00000000">
      <w:pPr>
        <w:widowControl/>
        <w:jc w:val="left"/>
        <w:rPr>
          <w:rFonts w:asciiTheme="minorEastAsia" w:hAnsiTheme="minorEastAsia" w:hint="eastAsia"/>
          <w:b/>
          <w:sz w:val="44"/>
          <w:szCs w:val="44"/>
        </w:rPr>
      </w:pPr>
      <w:r w:rsidRPr="006D3DA1">
        <w:rPr>
          <w:rFonts w:asciiTheme="minorEastAsia" w:hAnsiTheme="minorEastAsia"/>
          <w:b/>
          <w:sz w:val="44"/>
          <w:szCs w:val="44"/>
        </w:rPr>
        <w:br w:type="page"/>
      </w:r>
    </w:p>
    <w:p w14:paraId="70EA107B" w14:textId="77777777" w:rsidR="00BD2AAB" w:rsidRPr="006D3DA1" w:rsidRDefault="00000000">
      <w:pPr>
        <w:spacing w:line="360" w:lineRule="auto"/>
        <w:jc w:val="center"/>
        <w:rPr>
          <w:rFonts w:asciiTheme="minorEastAsia" w:hAnsiTheme="minorEastAsia" w:hint="eastAsia"/>
          <w:b/>
          <w:sz w:val="44"/>
          <w:szCs w:val="44"/>
        </w:rPr>
      </w:pPr>
      <w:r w:rsidRPr="006D3DA1">
        <w:rPr>
          <w:rFonts w:asciiTheme="minorEastAsia" w:hAnsiTheme="minorEastAsia" w:hint="eastAsia"/>
          <w:b/>
          <w:sz w:val="44"/>
          <w:szCs w:val="44"/>
        </w:rPr>
        <w:lastRenderedPageBreak/>
        <w:t>竞 买 须 知</w:t>
      </w:r>
    </w:p>
    <w:p w14:paraId="5E87324C"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sz w:val="24"/>
          <w:szCs w:val="24"/>
        </w:rPr>
        <w:t xml:space="preserve"> </w:t>
      </w:r>
    </w:p>
    <w:p w14:paraId="4B1E0D19" w14:textId="25FD9B57" w:rsidR="00BD2AAB" w:rsidRPr="006D3DA1" w:rsidRDefault="00305CE9">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北京红达教育科技有限公司</w:t>
      </w:r>
      <w:r w:rsidR="00B5700F">
        <w:rPr>
          <w:rFonts w:asciiTheme="minorEastAsia" w:hAnsiTheme="minorEastAsia" w:hint="eastAsia"/>
          <w:sz w:val="24"/>
          <w:szCs w:val="24"/>
        </w:rPr>
        <w:t>管理人将于</w:t>
      </w:r>
      <w:r w:rsidR="00614719">
        <w:rPr>
          <w:rFonts w:asciiTheme="minorEastAsia" w:hAnsiTheme="minorEastAsia" w:hint="eastAsia"/>
          <w:b/>
          <w:color w:val="FF0000"/>
          <w:sz w:val="24"/>
          <w:szCs w:val="24"/>
        </w:rPr>
        <w:t>2026年7月8日10时至2026年7月9日10时止</w:t>
      </w:r>
      <w:r w:rsidR="00B5700F">
        <w:rPr>
          <w:rFonts w:asciiTheme="minorEastAsia" w:hAnsiTheme="minorEastAsia" w:hint="eastAsia"/>
          <w:sz w:val="24"/>
          <w:szCs w:val="24"/>
        </w:rPr>
        <w:t>（延时除外）在京东拍卖</w:t>
      </w:r>
      <w:proofErr w:type="gramStart"/>
      <w:r w:rsidR="00B5700F">
        <w:rPr>
          <w:rFonts w:asciiTheme="minorEastAsia" w:hAnsiTheme="minorEastAsia" w:hint="eastAsia"/>
          <w:sz w:val="24"/>
          <w:szCs w:val="24"/>
        </w:rPr>
        <w:t>破产强清平台</w:t>
      </w:r>
      <w:proofErr w:type="gramEnd"/>
      <w:r w:rsidR="00B5700F">
        <w:rPr>
          <w:rFonts w:asciiTheme="minorEastAsia" w:hAnsiTheme="minorEastAsia" w:hint="eastAsia"/>
          <w:sz w:val="24"/>
          <w:szCs w:val="24"/>
        </w:rPr>
        <w:t>（处置单位：</w:t>
      </w:r>
      <w:r>
        <w:rPr>
          <w:rFonts w:asciiTheme="minorEastAsia" w:hAnsiTheme="minorEastAsia" w:hint="eastAsia"/>
          <w:sz w:val="24"/>
          <w:szCs w:val="24"/>
        </w:rPr>
        <w:t>北京红达教育科技有限公司</w:t>
      </w:r>
      <w:r w:rsidR="00B5700F">
        <w:rPr>
          <w:rFonts w:asciiTheme="minorEastAsia" w:hAnsiTheme="minorEastAsia" w:hint="eastAsia"/>
          <w:sz w:val="24"/>
          <w:szCs w:val="24"/>
        </w:rPr>
        <w:t>管理人）（网址：</w:t>
      </w:r>
      <w:r w:rsidR="00B5700F">
        <w:rPr>
          <w:rFonts w:asciiTheme="minorEastAsia" w:hAnsiTheme="minorEastAsia"/>
          <w:sz w:val="24"/>
          <w:szCs w:val="24"/>
        </w:rPr>
        <w:t>https://auction.jd.com/bankrupt.html</w:t>
      </w:r>
      <w:r w:rsidR="00B5700F">
        <w:rPr>
          <w:rFonts w:asciiTheme="minorEastAsia" w:hAnsiTheme="minorEastAsia" w:hint="eastAsia"/>
          <w:sz w:val="24"/>
          <w:szCs w:val="24"/>
        </w:rPr>
        <w:t>）现就网上拍卖有关事宜敬告各位竞买人：</w:t>
      </w:r>
    </w:p>
    <w:p w14:paraId="639CE657"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一、</w:t>
      </w:r>
      <w:r w:rsidRPr="006D3DA1">
        <w:rPr>
          <w:rFonts w:asciiTheme="minorEastAsia" w:hAnsiTheme="minorEastAsia" w:hint="eastAsia"/>
          <w:sz w:val="24"/>
          <w:szCs w:val="24"/>
        </w:rPr>
        <w:t>本《竞买须知》根据《中华人民共和国民事诉讼法》《中华人民共和国企业破产法》《最高人民法院关于人民法院网络司法拍卖若干问题的规定》【法释（2016）18号】等相关法律规定所制订，竞买人应认真仔细阅读，了解本须知的全部内容。</w:t>
      </w:r>
    </w:p>
    <w:p w14:paraId="153D95DD"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二、</w:t>
      </w:r>
      <w:r w:rsidRPr="006D3DA1">
        <w:rPr>
          <w:rFonts w:asciiTheme="minorEastAsia" w:hAnsiTheme="minorEastAsia" w:hint="eastAsia"/>
          <w:sz w:val="24"/>
          <w:szCs w:val="24"/>
        </w:rPr>
        <w:t>本次拍卖活动遵循“公开、公平、公正、诚实守信”的原则，拍卖活动具备法律效力。参加本次拍卖活动的当事人和竞买人必须遵守本须知的各项条款，并对自己的行为承担法律责任。</w:t>
      </w:r>
    </w:p>
    <w:p w14:paraId="76AAF53B"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三、竞买人条件</w:t>
      </w:r>
    </w:p>
    <w:p w14:paraId="5D1FEE36"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2D0278EA"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w:t>
      </w:r>
      <w:r w:rsidRPr="006D3DA1">
        <w:rPr>
          <w:rFonts w:asciiTheme="minorEastAsia" w:hAnsiTheme="minorEastAsia" w:hint="eastAsia"/>
          <w:color w:val="000000" w:themeColor="text1"/>
          <w:sz w:val="24"/>
          <w:szCs w:val="24"/>
        </w:rPr>
        <w:t>竞买人（</w:t>
      </w:r>
      <w:r w:rsidRPr="006D3DA1">
        <w:rPr>
          <w:rFonts w:asciiTheme="minorEastAsia" w:hAnsiTheme="minorEastAsia" w:hint="eastAsia"/>
          <w:sz w:val="24"/>
          <w:szCs w:val="24"/>
        </w:rPr>
        <w:t>公民、法人和其他组织</w:t>
      </w:r>
      <w:r w:rsidRPr="006D3DA1">
        <w:rPr>
          <w:rFonts w:asciiTheme="minorEastAsia" w:hAnsiTheme="minorEastAsia" w:hint="eastAsia"/>
          <w:color w:val="000000" w:themeColor="text1"/>
          <w:sz w:val="24"/>
          <w:szCs w:val="24"/>
        </w:rPr>
        <w:t>）可委托他人（</w:t>
      </w:r>
      <w:r w:rsidRPr="006D3DA1">
        <w:rPr>
          <w:rFonts w:asciiTheme="minorEastAsia" w:hAnsiTheme="minorEastAsia" w:hint="eastAsia"/>
          <w:sz w:val="24"/>
          <w:szCs w:val="24"/>
        </w:rPr>
        <w:t>公民、法人和其他组织</w:t>
      </w:r>
      <w:r w:rsidRPr="006D3DA1">
        <w:rPr>
          <w:rFonts w:asciiTheme="minorEastAsia" w:hAnsiTheme="minorEastAsia" w:hint="eastAsia"/>
          <w:color w:val="000000" w:themeColor="text1"/>
          <w:sz w:val="24"/>
          <w:szCs w:val="24"/>
        </w:rPr>
        <w:t>）参与拍卖。</w:t>
      </w:r>
      <w:r w:rsidRPr="006D3DA1">
        <w:rPr>
          <w:rFonts w:asciiTheme="minorEastAsia" w:hAnsiTheme="minorEastAsia" w:hint="eastAsia"/>
          <w:sz w:val="24"/>
          <w:szCs w:val="24"/>
        </w:rPr>
        <w:t>但须在拍卖开始日的</w:t>
      </w:r>
      <w:r w:rsidRPr="006D3DA1">
        <w:rPr>
          <w:rFonts w:asciiTheme="minorEastAsia" w:hAnsiTheme="minorEastAsia" w:hint="eastAsia"/>
          <w:color w:val="000000" w:themeColor="text1"/>
          <w:sz w:val="24"/>
          <w:szCs w:val="24"/>
        </w:rPr>
        <w:t>两日</w:t>
      </w:r>
      <w:r w:rsidRPr="006D3DA1">
        <w:rPr>
          <w:rFonts w:asciiTheme="minorEastAsia" w:hAnsiTheme="minorEastAsia" w:hint="eastAsia"/>
          <w:sz w:val="24"/>
          <w:szCs w:val="24"/>
        </w:rPr>
        <w:t>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52E5870B"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3、负责承办本案件的人民法院、破产企业管理人、网络服务提供者、承担拍卖辅助工作的社会机构或者组织的工作人员及其近亲属不得参与竞买，并不得委托他人代为竞买与其行为相关的拍卖标的物。</w:t>
      </w:r>
    </w:p>
    <w:p w14:paraId="742914ED"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4、因不符合条件参加竞买的，由竞买人/买受人自行承担相应的法律责任。</w:t>
      </w:r>
    </w:p>
    <w:p w14:paraId="147321F8"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lastRenderedPageBreak/>
        <w:t>四、优先购买权人</w:t>
      </w:r>
    </w:p>
    <w:p w14:paraId="53FBA0E8"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1、本标的优先购买权人：</w:t>
      </w:r>
    </w:p>
    <w:p w14:paraId="7758B7F9"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优先购买权人应于本公告发布之日起3日内向管理人联系，提供相关证明材料，办理相关手续。逾期未提供材料或办理手续者，视为自动放弃优先购买权。</w:t>
      </w:r>
    </w:p>
    <w:p w14:paraId="2196C78A" w14:textId="062BBB01"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优先购买权人参加竞买的，应向管理人提交合法有效的证明，经管理人确认资格及顺位后才能参与竞买，逾期不提交的，视为放弃对标的物享有优先购买权。管理人在正式拍卖日前将经确认的优先权购买人资格和顺位信息，</w:t>
      </w:r>
      <w:r w:rsidR="00C16127">
        <w:rPr>
          <w:rFonts w:asciiTheme="minorEastAsia" w:hAnsiTheme="minorEastAsia" w:hint="eastAsia"/>
          <w:sz w:val="24"/>
          <w:szCs w:val="24"/>
        </w:rPr>
        <w:t>申</w:t>
      </w:r>
      <w:r w:rsidRPr="006D3DA1">
        <w:rPr>
          <w:rFonts w:asciiTheme="minorEastAsia" w:hAnsiTheme="minorEastAsia" w:hint="eastAsia"/>
          <w:sz w:val="24"/>
          <w:szCs w:val="24"/>
        </w:rPr>
        <w:t>报网络平台技术部门，录入平台系统。</w:t>
      </w:r>
    </w:p>
    <w:p w14:paraId="3071CB2E"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3、优先购买权人参与竞买的，与其他竞买人以相同的价格出价，没有更高出价的，标的物由优先购买权人竞得。</w:t>
      </w:r>
    </w:p>
    <w:p w14:paraId="75C0AE80"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7BF354D0"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五、</w:t>
      </w:r>
      <w:r w:rsidRPr="006D3DA1">
        <w:rPr>
          <w:rFonts w:asciiTheme="minorEastAsia" w:hAnsiTheme="minorEastAsia" w:hint="eastAsia"/>
          <w:sz w:val="24"/>
          <w:szCs w:val="24"/>
        </w:rPr>
        <w:t>与本标的物有利害关系的当事人可参加竞拍，不参加竞拍的请关注本次拍卖活动的整个过程。</w:t>
      </w:r>
    </w:p>
    <w:p w14:paraId="4109BA8E"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六、</w:t>
      </w:r>
      <w:r w:rsidRPr="006D3DA1">
        <w:rPr>
          <w:rFonts w:asciiTheme="minorEastAsia" w:hAnsiTheme="minorEastAsia" w:hint="eastAsia"/>
          <w:sz w:val="24"/>
          <w:szCs w:val="24"/>
        </w:rPr>
        <w:t>本次拍卖活动设置延时出价功能，在拍卖活动结束前，</w:t>
      </w:r>
      <w:proofErr w:type="gramStart"/>
      <w:r w:rsidRPr="006D3DA1">
        <w:rPr>
          <w:rFonts w:asciiTheme="minorEastAsia" w:hAnsiTheme="minorEastAsia" w:hint="eastAsia"/>
          <w:sz w:val="24"/>
          <w:szCs w:val="24"/>
        </w:rPr>
        <w:t>每最后</w:t>
      </w:r>
      <w:proofErr w:type="gramEnd"/>
      <w:r w:rsidRPr="006D3DA1">
        <w:rPr>
          <w:rFonts w:asciiTheme="minorEastAsia" w:hAnsiTheme="minorEastAsia" w:hint="eastAsia"/>
          <w:sz w:val="24"/>
          <w:szCs w:val="24"/>
        </w:rPr>
        <w:t>5分钟如果有竞买人出价，就自动延迟5分钟。</w:t>
      </w:r>
    </w:p>
    <w:p w14:paraId="478B85D1"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七、保证金</w:t>
      </w:r>
    </w:p>
    <w:p w14:paraId="4E998E86"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bCs/>
          <w:sz w:val="24"/>
          <w:szCs w:val="24"/>
        </w:rPr>
        <w:t>1、</w:t>
      </w:r>
      <w:r w:rsidRPr="006D3DA1">
        <w:rPr>
          <w:rFonts w:asciiTheme="minorEastAsia" w:hAnsiTheme="minorEastAsia" w:hint="eastAsia"/>
          <w:sz w:val="24"/>
          <w:szCs w:val="24"/>
        </w:rPr>
        <w:t>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自动转为部分成交款，由京东结算给管理人指定账户，其他竞买人的保证金在竞价后即时解冻。竞价结束后，未能竞得者的保证金以及竞价未成交的（即流拍的）竞买人的保证金在竞价活动结束后即时解冻，保证金冻结期间不计利息。</w:t>
      </w:r>
    </w:p>
    <w:p w14:paraId="73FD7E39"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2、由于竞买人注册账户、实名认证、</w:t>
      </w:r>
      <w:proofErr w:type="gramStart"/>
      <w:r w:rsidRPr="006D3DA1">
        <w:rPr>
          <w:rFonts w:asciiTheme="minorEastAsia" w:hAnsiTheme="minorEastAsia" w:hint="eastAsia"/>
          <w:sz w:val="24"/>
          <w:szCs w:val="24"/>
        </w:rPr>
        <w:t>开通网银</w:t>
      </w:r>
      <w:proofErr w:type="gramEnd"/>
      <w:r w:rsidRPr="006D3DA1">
        <w:rPr>
          <w:rFonts w:asciiTheme="minorEastAsia" w:hAnsiTheme="minorEastAsia" w:hint="eastAsia"/>
          <w:sz w:val="24"/>
          <w:szCs w:val="24"/>
        </w:rPr>
        <w:t>、竞买人的开户银行向京东转账均需时间，为确保交纳的保证金能够在竞价程序结束前到账，竞价标的保证</w:t>
      </w:r>
      <w:r w:rsidRPr="006D3DA1">
        <w:rPr>
          <w:rFonts w:asciiTheme="minorEastAsia" w:hAnsiTheme="minorEastAsia" w:hint="eastAsia"/>
          <w:sz w:val="24"/>
          <w:szCs w:val="24"/>
        </w:rPr>
        <w:lastRenderedPageBreak/>
        <w:t>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上拍机构、管理人、京东平台均不就此承担任何责任。</w:t>
      </w:r>
    </w:p>
    <w:p w14:paraId="5EE03EDA"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3、保证金金额往往数额较大，为避免在线支付的过程中，因银行限额而导致无法支付的问题，建议竞买人提前去相关银行办理提高</w:t>
      </w:r>
      <w:proofErr w:type="gramStart"/>
      <w:r w:rsidRPr="006D3DA1">
        <w:rPr>
          <w:rFonts w:asciiTheme="minorEastAsia" w:hAnsiTheme="minorEastAsia" w:hint="eastAsia"/>
          <w:sz w:val="24"/>
          <w:szCs w:val="24"/>
        </w:rPr>
        <w:t>网银支付</w:t>
      </w:r>
      <w:proofErr w:type="gramEnd"/>
      <w:r w:rsidRPr="006D3DA1">
        <w:rPr>
          <w:rFonts w:asciiTheme="minorEastAsia" w:hAnsiTheme="minorEastAsia" w:hint="eastAsia"/>
          <w:sz w:val="24"/>
          <w:szCs w:val="24"/>
        </w:rPr>
        <w:t>限额的业务。如保证金金额超出竞买人开户银行制订的</w:t>
      </w:r>
      <w:proofErr w:type="gramStart"/>
      <w:r w:rsidRPr="006D3DA1">
        <w:rPr>
          <w:rFonts w:asciiTheme="minorEastAsia" w:hAnsiTheme="minorEastAsia" w:hint="eastAsia"/>
          <w:sz w:val="24"/>
          <w:szCs w:val="24"/>
        </w:rPr>
        <w:t>最高网银支付</w:t>
      </w:r>
      <w:proofErr w:type="gramEnd"/>
      <w:r w:rsidRPr="006D3DA1">
        <w:rPr>
          <w:rFonts w:asciiTheme="minorEastAsia" w:hAnsiTheme="minorEastAsia" w:hint="eastAsia"/>
          <w:sz w:val="24"/>
          <w:szCs w:val="24"/>
        </w:rPr>
        <w:t>限额，建议采取更换</w:t>
      </w:r>
      <w:proofErr w:type="gramStart"/>
      <w:r w:rsidRPr="006D3DA1">
        <w:rPr>
          <w:rFonts w:asciiTheme="minorEastAsia" w:hAnsiTheme="minorEastAsia" w:hint="eastAsia"/>
          <w:sz w:val="24"/>
          <w:szCs w:val="24"/>
        </w:rPr>
        <w:t>网银支付</w:t>
      </w:r>
      <w:proofErr w:type="gramEnd"/>
      <w:r w:rsidRPr="006D3DA1">
        <w:rPr>
          <w:rFonts w:asciiTheme="minorEastAsia" w:hAnsiTheme="minorEastAsia" w:hint="eastAsia"/>
          <w:sz w:val="24"/>
          <w:szCs w:val="24"/>
        </w:rPr>
        <w:t>限额更高的银行卡支付、多日分多笔支付、多张银行卡分多笔支付等方式交纳保证金。京东作为款项接收方，不对银行制订的</w:t>
      </w:r>
      <w:proofErr w:type="gramStart"/>
      <w:r w:rsidRPr="006D3DA1">
        <w:rPr>
          <w:rFonts w:asciiTheme="minorEastAsia" w:hAnsiTheme="minorEastAsia" w:hint="eastAsia"/>
          <w:sz w:val="24"/>
          <w:szCs w:val="24"/>
        </w:rPr>
        <w:t>网银最高</w:t>
      </w:r>
      <w:proofErr w:type="gramEnd"/>
      <w:r w:rsidRPr="006D3DA1">
        <w:rPr>
          <w:rFonts w:asciiTheme="minorEastAsia" w:hAnsiTheme="minorEastAsia" w:hint="eastAsia"/>
          <w:sz w:val="24"/>
          <w:szCs w:val="24"/>
        </w:rPr>
        <w:t>支付限额造成的支付障碍承担任何责任。以下链接为各大银行对外公示的</w:t>
      </w:r>
      <w:proofErr w:type="gramStart"/>
      <w:r w:rsidRPr="006D3DA1">
        <w:rPr>
          <w:rFonts w:asciiTheme="minorEastAsia" w:hAnsiTheme="minorEastAsia" w:hint="eastAsia"/>
          <w:sz w:val="24"/>
          <w:szCs w:val="24"/>
        </w:rPr>
        <w:t>网银最高</w:t>
      </w:r>
      <w:proofErr w:type="gramEnd"/>
      <w:r w:rsidRPr="006D3DA1">
        <w:rPr>
          <w:rFonts w:asciiTheme="minorEastAsia" w:hAnsiTheme="minorEastAsia" w:hint="eastAsia"/>
          <w:sz w:val="24"/>
          <w:szCs w:val="24"/>
        </w:rPr>
        <w:t>支付限额的整理页面，仅供参考，实际支付限额请咨询银行，以各银行告知为准。</w:t>
      </w:r>
    </w:p>
    <w:p w14:paraId="5BD80BA2"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银行支付限额：https://help.jd.com/user/issue/359-1659.html</w:t>
      </w:r>
    </w:p>
    <w:p w14:paraId="0A4328E9"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个人/企业参拍流程：https://auction.jd.com/bankrupt.html</w:t>
      </w:r>
    </w:p>
    <w:p w14:paraId="0C0DB1E5"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在参拍、缴纳保证金过程中，如有疑问，请拨打京东拍卖服务热线：4006229586。</w:t>
      </w:r>
    </w:p>
    <w:p w14:paraId="42394A50" w14:textId="77777777" w:rsidR="00BD2AAB" w:rsidRPr="006D3DA1" w:rsidRDefault="00000000">
      <w:pPr>
        <w:numPr>
          <w:ilvl w:val="0"/>
          <w:numId w:val="3"/>
        </w:numPr>
        <w:spacing w:line="360" w:lineRule="auto"/>
        <w:ind w:firstLine="482"/>
        <w:rPr>
          <w:rFonts w:ascii="宋体" w:hAnsi="宋体" w:hint="eastAsia"/>
          <w:b/>
          <w:sz w:val="24"/>
        </w:rPr>
      </w:pPr>
      <w:bookmarkStart w:id="1" w:name="_Hlk90236605"/>
      <w:r w:rsidRPr="006D3DA1">
        <w:rPr>
          <w:rFonts w:ascii="宋体" w:hAnsi="宋体"/>
          <w:sz w:val="24"/>
        </w:rPr>
        <w:t>本次拍卖是经法定公告期和展示期后才举行的，就拍卖标的物已知及可能存在的瑕疵已在本次拍</w:t>
      </w:r>
      <w:r w:rsidRPr="006D3DA1">
        <w:rPr>
          <w:rFonts w:ascii="宋体" w:hAnsi="宋体" w:hint="eastAsia"/>
          <w:sz w:val="24"/>
        </w:rPr>
        <w:t>卖</w:t>
      </w:r>
      <w:r w:rsidRPr="006D3DA1">
        <w:rPr>
          <w:rFonts w:ascii="宋体" w:hAnsi="宋体"/>
          <w:sz w:val="24"/>
        </w:rPr>
        <w:t>资料中作了详尽的说明。管理人对拍卖标的物所作的说明和提供的图片等，仅供竞买人参考，不构成对标的物的任何担保。所以请竞买人在拍卖前必须仔细审查拍卖标的物，前往相关部门调查是否存在瑕疵，认真研究查看所竞买标的物的实际情况，</w:t>
      </w:r>
      <w:r w:rsidRPr="006D3DA1">
        <w:rPr>
          <w:rFonts w:ascii="宋体" w:hAnsi="宋体"/>
          <w:b/>
          <w:sz w:val="24"/>
        </w:rPr>
        <w:t>竞买人一旦</w:t>
      </w:r>
      <w:proofErr w:type="gramStart"/>
      <w:r w:rsidRPr="006D3DA1">
        <w:rPr>
          <w:rFonts w:ascii="宋体" w:hAnsi="宋体"/>
          <w:b/>
          <w:sz w:val="24"/>
        </w:rPr>
        <w:t>作出</w:t>
      </w:r>
      <w:proofErr w:type="gramEnd"/>
      <w:r w:rsidRPr="006D3DA1">
        <w:rPr>
          <w:rFonts w:ascii="宋体" w:hAnsi="宋体"/>
          <w:b/>
          <w:sz w:val="24"/>
        </w:rPr>
        <w:t>竞买决定，即表明已完全了解，并接受标的物的现状和一切已知及未知的瑕疵。</w:t>
      </w:r>
    </w:p>
    <w:p w14:paraId="6C1AC490"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九、签署成交文件</w:t>
      </w:r>
    </w:p>
    <w:p w14:paraId="2F653664"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买受人须在拍卖成交之日起三日内（遇节假日顺延）凭缴纳拍卖保证金平台生成的</w:t>
      </w:r>
      <w:proofErr w:type="gramStart"/>
      <w:r w:rsidRPr="006D3DA1">
        <w:rPr>
          <w:rFonts w:asciiTheme="minorEastAsia" w:hAnsiTheme="minorEastAsia" w:hint="eastAsia"/>
          <w:sz w:val="24"/>
          <w:szCs w:val="24"/>
        </w:rPr>
        <w:t>竞买号</w:t>
      </w:r>
      <w:proofErr w:type="gramEnd"/>
      <w:r w:rsidRPr="006D3DA1">
        <w:rPr>
          <w:rFonts w:asciiTheme="minorEastAsia" w:hAnsiTheme="minorEastAsia" w:hint="eastAsia"/>
          <w:sz w:val="24"/>
          <w:szCs w:val="24"/>
        </w:rPr>
        <w:t>及相关身份材料到管理人</w:t>
      </w:r>
      <w:proofErr w:type="gramStart"/>
      <w:r w:rsidRPr="006D3DA1">
        <w:rPr>
          <w:rFonts w:asciiTheme="minorEastAsia" w:hAnsiTheme="minorEastAsia" w:hint="eastAsia"/>
          <w:sz w:val="24"/>
          <w:szCs w:val="24"/>
        </w:rPr>
        <w:t>处签署</w:t>
      </w:r>
      <w:proofErr w:type="gramEnd"/>
      <w:r w:rsidRPr="006D3DA1">
        <w:rPr>
          <w:rFonts w:asciiTheme="minorEastAsia" w:hAnsiTheme="minorEastAsia" w:hint="eastAsia"/>
          <w:sz w:val="24"/>
          <w:szCs w:val="24"/>
        </w:rPr>
        <w:t>拍卖成交确认文件。</w:t>
      </w:r>
    </w:p>
    <w:bookmarkEnd w:id="1"/>
    <w:p w14:paraId="0EB94A8A" w14:textId="77777777" w:rsidR="00B5700F" w:rsidRDefault="00000000" w:rsidP="00B5700F">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w:t>
      </w:r>
      <w:r w:rsidR="00B5700F">
        <w:rPr>
          <w:rFonts w:asciiTheme="minorEastAsia" w:hAnsiTheme="minorEastAsia" w:hint="eastAsia"/>
          <w:sz w:val="24"/>
          <w:szCs w:val="24"/>
        </w:rPr>
        <w:t>买受人应在拍卖成交（即竞价成功日）后</w:t>
      </w:r>
      <w:r w:rsidR="00B5700F">
        <w:rPr>
          <w:rFonts w:asciiTheme="minorEastAsia" w:hAnsiTheme="minorEastAsia" w:hint="eastAsia"/>
          <w:b/>
          <w:bCs/>
          <w:color w:val="FF0000"/>
          <w:sz w:val="24"/>
          <w:szCs w:val="24"/>
        </w:rPr>
        <w:t>七</w:t>
      </w:r>
      <w:r w:rsidR="00B5700F">
        <w:rPr>
          <w:rFonts w:asciiTheme="minorEastAsia" w:hAnsiTheme="minorEastAsia" w:hint="eastAsia"/>
          <w:sz w:val="24"/>
          <w:szCs w:val="24"/>
        </w:rPr>
        <w:t>日内将拍卖成交价余款（扣除保证金后的余款）缴纳至管理人指定账户:</w:t>
      </w:r>
    </w:p>
    <w:p w14:paraId="756D49F9" w14:textId="7D0AEB71" w:rsidR="00B5700F" w:rsidRDefault="00B5700F" w:rsidP="00B5700F">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户  名：</w:t>
      </w:r>
      <w:r w:rsidR="00305CE9">
        <w:rPr>
          <w:rFonts w:asciiTheme="minorEastAsia" w:hAnsiTheme="minorEastAsia" w:hint="eastAsia"/>
          <w:b/>
          <w:bCs/>
          <w:color w:val="FF0000"/>
          <w:sz w:val="24"/>
          <w:szCs w:val="24"/>
        </w:rPr>
        <w:t>北京红达教育科技有限公司</w:t>
      </w:r>
      <w:r>
        <w:rPr>
          <w:rFonts w:asciiTheme="minorEastAsia" w:hAnsiTheme="minorEastAsia" w:hint="eastAsia"/>
          <w:b/>
          <w:bCs/>
          <w:color w:val="FF0000"/>
          <w:sz w:val="24"/>
          <w:szCs w:val="24"/>
        </w:rPr>
        <w:t>管理人；</w:t>
      </w:r>
    </w:p>
    <w:p w14:paraId="7CBBDE59" w14:textId="142C4599" w:rsidR="00B5700F" w:rsidRDefault="00B5700F" w:rsidP="00B5700F">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开户行：</w:t>
      </w:r>
      <w:r w:rsidR="001B621D">
        <w:rPr>
          <w:rFonts w:asciiTheme="minorEastAsia" w:hAnsiTheme="minorEastAsia" w:hint="eastAsia"/>
          <w:b/>
          <w:bCs/>
          <w:color w:val="FF0000"/>
          <w:sz w:val="24"/>
          <w:szCs w:val="24"/>
        </w:rPr>
        <w:t>中信银行股份有限公司北京富力支行</w:t>
      </w:r>
      <w:r>
        <w:rPr>
          <w:rFonts w:asciiTheme="minorEastAsia" w:hAnsiTheme="minorEastAsia" w:hint="eastAsia"/>
          <w:b/>
          <w:bCs/>
          <w:color w:val="FF0000"/>
          <w:sz w:val="24"/>
          <w:szCs w:val="24"/>
        </w:rPr>
        <w:t>；</w:t>
      </w:r>
    </w:p>
    <w:p w14:paraId="4E4DF724" w14:textId="77F139EF" w:rsidR="00B5700F" w:rsidRDefault="00B5700F" w:rsidP="00B5700F">
      <w:pPr>
        <w:spacing w:line="360" w:lineRule="auto"/>
        <w:ind w:firstLineChars="200" w:firstLine="482"/>
        <w:rPr>
          <w:rFonts w:asciiTheme="minorEastAsia" w:hAnsiTheme="minorEastAsia" w:hint="eastAsia"/>
          <w:b/>
          <w:bCs/>
          <w:color w:val="FF0000"/>
          <w:sz w:val="24"/>
          <w:szCs w:val="24"/>
        </w:rPr>
      </w:pPr>
      <w:proofErr w:type="gramStart"/>
      <w:r>
        <w:rPr>
          <w:rFonts w:asciiTheme="minorEastAsia" w:hAnsiTheme="minorEastAsia" w:hint="eastAsia"/>
          <w:b/>
          <w:bCs/>
          <w:color w:val="FF0000"/>
          <w:sz w:val="24"/>
          <w:szCs w:val="24"/>
        </w:rPr>
        <w:lastRenderedPageBreak/>
        <w:t>账</w:t>
      </w:r>
      <w:proofErr w:type="gramEnd"/>
      <w:r>
        <w:rPr>
          <w:rFonts w:asciiTheme="minorEastAsia" w:hAnsiTheme="minorEastAsia" w:hint="eastAsia"/>
          <w:b/>
          <w:bCs/>
          <w:color w:val="FF0000"/>
          <w:sz w:val="24"/>
          <w:szCs w:val="24"/>
        </w:rPr>
        <w:t xml:space="preserve">  户：</w:t>
      </w:r>
      <w:r w:rsidR="001B621D">
        <w:rPr>
          <w:rFonts w:asciiTheme="minorEastAsia" w:hAnsiTheme="minorEastAsia" w:hint="eastAsia"/>
          <w:b/>
          <w:bCs/>
          <w:color w:val="FF0000"/>
          <w:sz w:val="24"/>
          <w:szCs w:val="24"/>
        </w:rPr>
        <w:t>8110701012303246531</w:t>
      </w:r>
    </w:p>
    <w:p w14:paraId="200EEED4"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特别提示：</w:t>
      </w:r>
    </w:p>
    <w:p w14:paraId="77ED112E" w14:textId="77777777" w:rsidR="00B5700F" w:rsidRDefault="00B5700F" w:rsidP="00B5700F">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综合服务费由拍卖辅助机构收取（按照成交价格的2%计算），买受人需在成交之后七日内将综合服务费汇款至北京嘉运亨通拍卖有限公司指定账户【户名：北京嘉运亨通拍卖有限公司；开户行：招商银行股份有限公司北京崇文门支行；账号：110945693810201；以到账时间为准】。</w:t>
      </w:r>
    </w:p>
    <w:p w14:paraId="46A9ABC9" w14:textId="5CB90D91" w:rsidR="00BD2AAB" w:rsidRPr="006D3DA1" w:rsidRDefault="00B5700F" w:rsidP="00B5700F">
      <w:pPr>
        <w:spacing w:line="360" w:lineRule="auto"/>
        <w:ind w:firstLineChars="200" w:firstLine="480"/>
        <w:rPr>
          <w:rFonts w:asciiTheme="minorEastAsia" w:hAnsiTheme="minorEastAsia" w:hint="eastAsia"/>
          <w:b/>
          <w:color w:val="FF0000"/>
          <w:sz w:val="24"/>
          <w:szCs w:val="24"/>
        </w:rPr>
      </w:pPr>
      <w:r>
        <w:rPr>
          <w:rFonts w:asciiTheme="minorEastAsia" w:hAnsiTheme="minorEastAsia" w:hint="eastAsia"/>
          <w:sz w:val="24"/>
          <w:szCs w:val="24"/>
        </w:rPr>
        <w:t>2、拍卖标的物竞拍成功后，平台系统会在线上生成一笔</w:t>
      </w:r>
      <w:proofErr w:type="gramStart"/>
      <w:r>
        <w:rPr>
          <w:rFonts w:asciiTheme="minorEastAsia" w:hAnsiTheme="minorEastAsia" w:hint="eastAsia"/>
          <w:sz w:val="24"/>
          <w:szCs w:val="24"/>
        </w:rPr>
        <w:t>待支付</w:t>
      </w:r>
      <w:proofErr w:type="gramEnd"/>
      <w:r>
        <w:rPr>
          <w:rFonts w:asciiTheme="minorEastAsia" w:hAnsiTheme="minorEastAsia" w:hint="eastAsia"/>
          <w:sz w:val="24"/>
          <w:szCs w:val="24"/>
        </w:rPr>
        <w:t>的技术服务费，买受人通过线上全额支付完成费用后拍卖标的保证金将转至处置主体的银行账户(若买受人未支付技术服务费的，平台将延迟推送竞拍保证金直至买受人线上完成技术服务费订单的支付)。</w:t>
      </w:r>
    </w:p>
    <w:p w14:paraId="78A171A2" w14:textId="490FECC0"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十一、</w:t>
      </w:r>
      <w:r w:rsidRPr="006D3DA1">
        <w:rPr>
          <w:rFonts w:asciiTheme="minorEastAsia" w:hAnsiTheme="minorEastAsia" w:hint="eastAsia"/>
          <w:sz w:val="24"/>
          <w:szCs w:val="24"/>
        </w:rPr>
        <w:t>拍卖成交后买</w:t>
      </w:r>
      <w:proofErr w:type="gramStart"/>
      <w:r w:rsidRPr="006D3DA1">
        <w:rPr>
          <w:rFonts w:asciiTheme="minorEastAsia" w:hAnsiTheme="minorEastAsia" w:hint="eastAsia"/>
          <w:sz w:val="24"/>
          <w:szCs w:val="24"/>
        </w:rPr>
        <w:t>受人悔拍</w:t>
      </w:r>
      <w:proofErr w:type="gramEnd"/>
      <w:r w:rsidRPr="006D3DA1">
        <w:rPr>
          <w:rFonts w:asciiTheme="minorEastAsia" w:hAnsiTheme="minorEastAsia" w:hint="eastAsia"/>
          <w:sz w:val="24"/>
          <w:szCs w:val="24"/>
        </w:rPr>
        <w:t>（包括但不限于买受人未在拍卖成交后</w:t>
      </w:r>
      <w:r w:rsidR="00431021">
        <w:rPr>
          <w:rFonts w:asciiTheme="minorEastAsia" w:hAnsiTheme="minorEastAsia" w:hint="eastAsia"/>
          <w:sz w:val="24"/>
          <w:szCs w:val="24"/>
        </w:rPr>
        <w:t>七</w:t>
      </w:r>
      <w:r w:rsidRPr="006D3DA1">
        <w:rPr>
          <w:rFonts w:asciiTheme="minorEastAsia" w:hAnsiTheme="minorEastAsia" w:hint="eastAsia"/>
          <w:b/>
          <w:bCs/>
          <w:sz w:val="24"/>
          <w:szCs w:val="24"/>
        </w:rPr>
        <w:t>日</w:t>
      </w:r>
      <w:r w:rsidRPr="006D3DA1">
        <w:rPr>
          <w:rFonts w:asciiTheme="minorEastAsia" w:hAnsiTheme="minorEastAsia" w:hint="eastAsia"/>
          <w:sz w:val="24"/>
          <w:szCs w:val="24"/>
        </w:rPr>
        <w:t>内将拍卖成交全部余款缴入指定账户，以及买受人明示或暗示</w:t>
      </w:r>
      <w:proofErr w:type="gramStart"/>
      <w:r w:rsidRPr="006D3DA1">
        <w:rPr>
          <w:rFonts w:asciiTheme="minorEastAsia" w:hAnsiTheme="minorEastAsia" w:hint="eastAsia"/>
          <w:sz w:val="24"/>
          <w:szCs w:val="24"/>
        </w:rPr>
        <w:t>其悔拍等</w:t>
      </w:r>
      <w:proofErr w:type="gramEnd"/>
      <w:r w:rsidRPr="006D3DA1">
        <w:rPr>
          <w:rFonts w:asciiTheme="minorEastAsia" w:hAnsiTheme="minorEastAsia" w:hint="eastAsia"/>
          <w:sz w:val="24"/>
          <w:szCs w:val="24"/>
        </w:rPr>
        <w:t>情形）的，管理人可重新委托拍卖，买受人交纳的保证金不予退还。用于弥补重新拍卖的成交价低于原拍卖成交价造成的差价、费用损失等。重新拍卖时，原买受人不得参加竞买。</w:t>
      </w:r>
    </w:p>
    <w:p w14:paraId="64914B96" w14:textId="77777777" w:rsidR="00BD2AAB" w:rsidRPr="006D3DA1" w:rsidRDefault="00000000">
      <w:pPr>
        <w:spacing w:line="360" w:lineRule="auto"/>
        <w:ind w:firstLineChars="200" w:firstLine="482"/>
        <w:rPr>
          <w:rFonts w:asciiTheme="minorEastAsia" w:hAnsiTheme="minorEastAsia" w:hint="eastAsia"/>
          <w:b/>
          <w:sz w:val="24"/>
          <w:szCs w:val="24"/>
        </w:rPr>
      </w:pPr>
      <w:r w:rsidRPr="006D3DA1">
        <w:rPr>
          <w:rFonts w:asciiTheme="minorEastAsia" w:hAnsiTheme="minorEastAsia" w:hint="eastAsia"/>
          <w:b/>
          <w:sz w:val="24"/>
          <w:szCs w:val="24"/>
        </w:rPr>
        <w:t>十二、拍品交付</w:t>
      </w:r>
    </w:p>
    <w:p w14:paraId="41F774C1" w14:textId="23D143A5" w:rsidR="00BD2AAB" w:rsidRPr="006D3DA1" w:rsidRDefault="00000000">
      <w:pPr>
        <w:spacing w:line="360" w:lineRule="auto"/>
        <w:ind w:firstLineChars="200" w:firstLine="482"/>
        <w:rPr>
          <w:rFonts w:asciiTheme="minorEastAsia" w:hAnsiTheme="minorEastAsia" w:hint="eastAsia"/>
          <w:b/>
          <w:bCs/>
          <w:sz w:val="24"/>
          <w:szCs w:val="24"/>
          <w:u w:val="single"/>
        </w:rPr>
      </w:pPr>
      <w:r w:rsidRPr="006D3DA1">
        <w:rPr>
          <w:rFonts w:asciiTheme="minorEastAsia" w:hAnsiTheme="minorEastAsia" w:hint="eastAsia"/>
          <w:b/>
          <w:bCs/>
          <w:sz w:val="24"/>
          <w:szCs w:val="24"/>
          <w:u w:val="single"/>
        </w:rPr>
        <w:t>1、买受人在缴纳完全部拍卖款项后，持有效身份证明及签署好的拍卖成交文件前往标的物存放地办理交割手续，并于缴纳尾款后</w:t>
      </w:r>
      <w:r w:rsidR="004A609C">
        <w:rPr>
          <w:rFonts w:asciiTheme="minorEastAsia" w:hAnsiTheme="minorEastAsia" w:hint="eastAsia"/>
          <w:b/>
          <w:bCs/>
          <w:sz w:val="24"/>
          <w:szCs w:val="24"/>
          <w:u w:val="single"/>
        </w:rPr>
        <w:t>1</w:t>
      </w:r>
      <w:r w:rsidRPr="006D3DA1">
        <w:rPr>
          <w:rFonts w:asciiTheme="minorEastAsia" w:hAnsiTheme="minorEastAsia" w:hint="eastAsia"/>
          <w:b/>
          <w:bCs/>
          <w:sz w:val="24"/>
          <w:szCs w:val="24"/>
          <w:u w:val="single"/>
        </w:rPr>
        <w:t>日内完成标的提货，将标的物搬离标的物存放地。若</w:t>
      </w:r>
      <w:r w:rsidR="00607225" w:rsidRPr="006D3DA1">
        <w:rPr>
          <w:rFonts w:asciiTheme="minorEastAsia" w:hAnsiTheme="minorEastAsia" w:hint="eastAsia"/>
          <w:b/>
          <w:bCs/>
          <w:sz w:val="24"/>
          <w:szCs w:val="24"/>
          <w:u w:val="single"/>
        </w:rPr>
        <w:t>超期</w:t>
      </w:r>
      <w:r w:rsidRPr="006D3DA1">
        <w:rPr>
          <w:rFonts w:asciiTheme="minorEastAsia" w:hAnsiTheme="minorEastAsia" w:hint="eastAsia"/>
          <w:b/>
          <w:bCs/>
          <w:sz w:val="24"/>
          <w:szCs w:val="24"/>
          <w:u w:val="single"/>
        </w:rPr>
        <w:t>未将全部标的搬离存放地的，标的物剩余部分视为买受人自动放弃，管理人有权对剩余标的物另行处置。未按照前述期限内办理交割手续或未及时将标的物存放地的，由此产生的全部责任、损失和风险（包括但不限于支付场地费、保管费、标的物损毁或灭失等）由买受人自行负责。</w:t>
      </w:r>
    </w:p>
    <w:p w14:paraId="5884BE09" w14:textId="77777777" w:rsidR="00BD2AAB" w:rsidRPr="006D3DA1" w:rsidRDefault="00000000">
      <w:pPr>
        <w:spacing w:line="360" w:lineRule="auto"/>
        <w:ind w:firstLineChars="200" w:firstLine="482"/>
        <w:rPr>
          <w:rFonts w:asciiTheme="minorEastAsia" w:hAnsiTheme="minorEastAsia" w:hint="eastAsia"/>
          <w:b/>
          <w:bCs/>
          <w:sz w:val="24"/>
          <w:szCs w:val="24"/>
          <w:u w:val="single"/>
        </w:rPr>
      </w:pPr>
      <w:r w:rsidRPr="006D3DA1">
        <w:rPr>
          <w:rFonts w:asciiTheme="minorEastAsia" w:hAnsiTheme="minorEastAsia" w:hint="eastAsia"/>
          <w:b/>
          <w:bCs/>
          <w:sz w:val="24"/>
          <w:szCs w:val="24"/>
          <w:u w:val="single"/>
        </w:rPr>
        <w:t>2、如本次拍卖标的</w:t>
      </w:r>
      <w:proofErr w:type="gramStart"/>
      <w:r w:rsidRPr="006D3DA1">
        <w:rPr>
          <w:rFonts w:asciiTheme="minorEastAsia" w:hAnsiTheme="minorEastAsia" w:hint="eastAsia"/>
          <w:b/>
          <w:bCs/>
          <w:sz w:val="24"/>
          <w:szCs w:val="24"/>
          <w:u w:val="single"/>
        </w:rPr>
        <w:t>物由于</w:t>
      </w:r>
      <w:proofErr w:type="gramEnd"/>
      <w:r w:rsidRPr="006D3DA1">
        <w:rPr>
          <w:rFonts w:asciiTheme="minorEastAsia" w:hAnsiTheme="minorEastAsia" w:hint="eastAsia"/>
          <w:b/>
          <w:bCs/>
          <w:sz w:val="24"/>
          <w:szCs w:val="24"/>
          <w:u w:val="single"/>
        </w:rPr>
        <w:t>不确定因素或自然灾害等不可抗力因素或管理人未能掌握的情形等原因致使拍卖标的物不能如期交付的，管理人和拍卖辅助机构不承担任何责任。</w:t>
      </w:r>
    </w:p>
    <w:p w14:paraId="76887867"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sz w:val="24"/>
          <w:szCs w:val="24"/>
        </w:rPr>
        <w:t>十三、</w:t>
      </w:r>
      <w:r w:rsidRPr="006D3DA1">
        <w:rPr>
          <w:rFonts w:asciiTheme="minorEastAsia" w:hAnsiTheme="minorEastAsia" w:hint="eastAsia"/>
          <w:b/>
          <w:color w:val="FF0000"/>
          <w:sz w:val="24"/>
          <w:szCs w:val="24"/>
        </w:rPr>
        <w:t>本次拍卖活动计价货币为人民币。本次拍卖成交价不含税费及其他费用。因标的物转让权属发生变更所涉及的一切税、费和可能需要补交的相关税、费等均由买受人承担。如未明确缴费义务人的费用由买受人承担。买受人在竞买前应向所涉税务部门确认成交后应缴纳的税费标准。</w:t>
      </w:r>
    </w:p>
    <w:p w14:paraId="750391A3"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lastRenderedPageBreak/>
        <w:t xml:space="preserve">标的物拆除、搬运期间所涉及的一切费用及明确的或潜在的一切关联费用（包括但不限于装卸费、人工费、运输费、场地费、应由买受人承担的税费及拆迁中标的物自身的损毁、灭失，赔偿因拆迁、拆卸、搬运过程中给他人人身或者财产安全造成的损害；防范或者消除拆迁、拆卸、搬运过程中涉及的环境污染问题或者消防安全问题等而支出的费用等等）由买受人自行承担。 </w:t>
      </w:r>
    </w:p>
    <w:p w14:paraId="79433446" w14:textId="77777777"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特别提示：</w:t>
      </w:r>
    </w:p>
    <w:p w14:paraId="26B111DA" w14:textId="6BDCE244" w:rsidR="00BD2AAB" w:rsidRPr="006D3DA1" w:rsidRDefault="00000000">
      <w:pPr>
        <w:spacing w:line="360" w:lineRule="auto"/>
        <w:ind w:firstLineChars="200" w:firstLine="480"/>
        <w:rPr>
          <w:rFonts w:asciiTheme="minorEastAsia" w:hAnsiTheme="minorEastAsia" w:hint="eastAsia"/>
          <w:sz w:val="24"/>
          <w:szCs w:val="24"/>
        </w:rPr>
      </w:pPr>
      <w:bookmarkStart w:id="2" w:name="_Hlk167805465"/>
      <w:r w:rsidRPr="006D3DA1">
        <w:rPr>
          <w:rFonts w:asciiTheme="minorEastAsia" w:hAnsiTheme="minorEastAsia" w:hint="eastAsia"/>
          <w:sz w:val="24"/>
          <w:szCs w:val="24"/>
        </w:rPr>
        <w:t>1、综合服务费由拍卖辅助机构收取（按照成交价格的2%计算）买受人需在成交之后</w:t>
      </w:r>
      <w:r w:rsidR="00431021">
        <w:rPr>
          <w:rFonts w:asciiTheme="minorEastAsia" w:hAnsiTheme="minorEastAsia" w:hint="eastAsia"/>
          <w:sz w:val="24"/>
          <w:szCs w:val="24"/>
        </w:rPr>
        <w:t>七</w:t>
      </w:r>
      <w:r w:rsidRPr="006D3DA1">
        <w:rPr>
          <w:rFonts w:asciiTheme="minorEastAsia" w:hAnsiTheme="minorEastAsia" w:hint="eastAsia"/>
          <w:sz w:val="24"/>
          <w:szCs w:val="24"/>
        </w:rPr>
        <w:t>日内将综合服务费汇款至北京嘉运亨通拍卖有限公司指定账户【户名：北京嘉运亨通拍卖有限公司；开户行：招商银行股份有限公司北京崇文门支行；账号：110945693810201；以到账时间为准】。</w:t>
      </w:r>
    </w:p>
    <w:p w14:paraId="0C5E1BAA"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2、拍卖标的物竞拍成功后，平台系统会在线上生成一笔</w:t>
      </w:r>
      <w:proofErr w:type="gramStart"/>
      <w:r w:rsidRPr="006D3DA1">
        <w:rPr>
          <w:rFonts w:asciiTheme="minorEastAsia" w:hAnsiTheme="minorEastAsia" w:hint="eastAsia"/>
          <w:sz w:val="24"/>
          <w:szCs w:val="24"/>
        </w:rPr>
        <w:t>待支付</w:t>
      </w:r>
      <w:proofErr w:type="gramEnd"/>
      <w:r w:rsidRPr="006D3DA1">
        <w:rPr>
          <w:rFonts w:asciiTheme="minorEastAsia" w:hAnsiTheme="minorEastAsia" w:hint="eastAsia"/>
          <w:sz w:val="24"/>
          <w:szCs w:val="24"/>
        </w:rPr>
        <w:t>的技术服务费，买受人通过线上全额支付完成费用后拍卖标的保证金将转至处置主体的银行账户（若买受人未支付技术服务费的，平台将延迟推送竞拍保证金直至买受人线上完成技术服务费订单的支付）。</w:t>
      </w:r>
      <w:bookmarkEnd w:id="2"/>
    </w:p>
    <w:p w14:paraId="11580D2C"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十四、</w:t>
      </w:r>
      <w:r w:rsidRPr="006D3DA1">
        <w:rPr>
          <w:rFonts w:asciiTheme="minorEastAsia" w:hAnsiTheme="minorEastAsia" w:hint="eastAsia"/>
          <w:sz w:val="24"/>
          <w:szCs w:val="24"/>
        </w:rPr>
        <w:t>参加竞买的人应当遵守拍卖须知的规定，不得阻挠其他竞买人竞拍，不得操纵、垄断竞拍价格，严禁竞买人恶意串标，上述行为一经发现，将取消其竞买资格，并追究相关的法律责任。</w:t>
      </w:r>
    </w:p>
    <w:p w14:paraId="79FDFE3D"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十五、</w:t>
      </w:r>
      <w:r w:rsidRPr="006D3DA1">
        <w:rPr>
          <w:rFonts w:asciiTheme="minorEastAsia" w:hAnsiTheme="minorEastAsia" w:hint="eastAsia"/>
          <w:sz w:val="24"/>
          <w:szCs w:val="24"/>
        </w:rPr>
        <w:t>拍卖人根据法律规定有权在拍卖开始前中止拍卖或撤回拍卖。因网络或其他不可抗力导致拍卖无法正常进行的，拍卖人待以上因素消除后视情况决定重新拍卖，并不承担因此造成的损失。</w:t>
      </w:r>
    </w:p>
    <w:p w14:paraId="66A87856"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sz w:val="24"/>
          <w:szCs w:val="24"/>
        </w:rPr>
        <w:t>十六、</w:t>
      </w:r>
      <w:r w:rsidRPr="006D3DA1">
        <w:rPr>
          <w:rFonts w:asciiTheme="minorEastAsia" w:hAnsiTheme="minorEastAsia" w:hint="eastAsia"/>
          <w:sz w:val="24"/>
          <w:szCs w:val="24"/>
        </w:rPr>
        <w:t>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14:paraId="200F5F46" w14:textId="77777777" w:rsidR="00BD2AAB" w:rsidRPr="006D3DA1" w:rsidRDefault="00000000">
      <w:pPr>
        <w:spacing w:line="360" w:lineRule="auto"/>
        <w:ind w:firstLineChars="200" w:firstLine="482"/>
        <w:rPr>
          <w:rFonts w:asciiTheme="minorEastAsia" w:hAnsiTheme="minorEastAsia" w:hint="eastAsia"/>
          <w:sz w:val="24"/>
          <w:szCs w:val="24"/>
        </w:rPr>
      </w:pPr>
      <w:r w:rsidRPr="006D3DA1">
        <w:rPr>
          <w:rFonts w:asciiTheme="minorEastAsia" w:hAnsiTheme="minorEastAsia" w:hint="eastAsia"/>
          <w:b/>
          <w:bCs/>
          <w:sz w:val="24"/>
          <w:szCs w:val="24"/>
        </w:rPr>
        <w:t>十七、</w:t>
      </w:r>
      <w:r w:rsidRPr="006D3DA1">
        <w:rPr>
          <w:rFonts w:asciiTheme="minorEastAsia" w:hAnsiTheme="minorEastAsia" w:hint="eastAsia"/>
          <w:sz w:val="24"/>
          <w:szCs w:val="24"/>
        </w:rPr>
        <w:t>竞买人在竞价前请务必仔细阅读公告、须知、标的物详情。本规则其他未尽事宜，请予咨询。</w:t>
      </w:r>
    </w:p>
    <w:p w14:paraId="0E17F251" w14:textId="77777777" w:rsidR="00BD2AAB" w:rsidRPr="006D3DA1" w:rsidRDefault="00000000">
      <w:pPr>
        <w:spacing w:line="360" w:lineRule="auto"/>
        <w:ind w:firstLineChars="200" w:firstLine="482"/>
        <w:rPr>
          <w:rFonts w:asciiTheme="minorEastAsia" w:hAnsiTheme="minorEastAsia" w:hint="eastAsia"/>
          <w:bCs/>
          <w:sz w:val="24"/>
          <w:szCs w:val="24"/>
        </w:rPr>
      </w:pPr>
      <w:r w:rsidRPr="006D3DA1">
        <w:rPr>
          <w:rFonts w:asciiTheme="minorEastAsia" w:hAnsiTheme="minorEastAsia" w:hint="eastAsia"/>
          <w:b/>
          <w:sz w:val="24"/>
          <w:szCs w:val="24"/>
        </w:rPr>
        <w:t>十八、</w:t>
      </w:r>
      <w:r w:rsidRPr="006D3DA1">
        <w:rPr>
          <w:rFonts w:asciiTheme="minorEastAsia" w:hAnsiTheme="minorEastAsia" w:hint="eastAsia"/>
          <w:bCs/>
          <w:sz w:val="24"/>
          <w:szCs w:val="24"/>
        </w:rPr>
        <w:t>破产案件监督单位：北京市第一中级人民法院；</w:t>
      </w:r>
    </w:p>
    <w:p w14:paraId="47B7C5EC" w14:textId="197836F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咨询电话：</w:t>
      </w:r>
      <w:r w:rsidR="001B621D">
        <w:rPr>
          <w:rFonts w:asciiTheme="minorEastAsia" w:hAnsiTheme="minorEastAsia" w:hint="eastAsia"/>
          <w:sz w:val="24"/>
          <w:szCs w:val="24"/>
        </w:rPr>
        <w:t>刘先生：16601111018，王先生：18701214356</w:t>
      </w:r>
      <w:r w:rsidRPr="006D3DA1">
        <w:rPr>
          <w:rFonts w:asciiTheme="minorEastAsia" w:hAnsiTheme="minorEastAsia" w:hint="eastAsia"/>
          <w:sz w:val="24"/>
          <w:szCs w:val="24"/>
        </w:rPr>
        <w:t>；</w:t>
      </w:r>
    </w:p>
    <w:p w14:paraId="7030C6EC"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lastRenderedPageBreak/>
        <w:t>京东技术咨询电话：4006229586；</w:t>
      </w:r>
    </w:p>
    <w:p w14:paraId="1A4C43EC"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hint="eastAsia"/>
          <w:sz w:val="24"/>
          <w:szCs w:val="24"/>
        </w:rPr>
        <w:t>法院监督电话：010-68639038。</w:t>
      </w:r>
    </w:p>
    <w:p w14:paraId="7AD675B2" w14:textId="77D56D1E" w:rsidR="00BD2AAB" w:rsidRPr="006D3DA1" w:rsidRDefault="00000000">
      <w:pPr>
        <w:spacing w:line="360" w:lineRule="auto"/>
        <w:ind w:firstLineChars="200" w:firstLine="482"/>
        <w:rPr>
          <w:rFonts w:asciiTheme="minorEastAsia" w:hAnsiTheme="minorEastAsia" w:hint="eastAsia"/>
          <w:b/>
          <w:color w:val="FF0000"/>
          <w:sz w:val="24"/>
          <w:szCs w:val="24"/>
        </w:rPr>
      </w:pPr>
      <w:r w:rsidRPr="006D3DA1">
        <w:rPr>
          <w:rFonts w:asciiTheme="minorEastAsia" w:hAnsiTheme="minorEastAsia" w:hint="eastAsia"/>
          <w:b/>
          <w:color w:val="FF0000"/>
          <w:sz w:val="24"/>
          <w:szCs w:val="24"/>
        </w:rPr>
        <w:t>本次拍卖活动最终解释权归</w:t>
      </w:r>
      <w:r w:rsidR="00305CE9">
        <w:rPr>
          <w:rFonts w:asciiTheme="minorEastAsia" w:hAnsiTheme="minorEastAsia" w:hint="eastAsia"/>
          <w:b/>
          <w:color w:val="FF0000"/>
          <w:sz w:val="24"/>
          <w:szCs w:val="24"/>
        </w:rPr>
        <w:t>北京红达教育科技有限公司</w:t>
      </w:r>
      <w:r w:rsidRPr="006D3DA1">
        <w:rPr>
          <w:rFonts w:asciiTheme="minorEastAsia" w:hAnsiTheme="minorEastAsia" w:hint="eastAsia"/>
          <w:b/>
          <w:color w:val="FF0000"/>
          <w:sz w:val="24"/>
          <w:szCs w:val="24"/>
        </w:rPr>
        <w:t>管理人所有。</w:t>
      </w:r>
    </w:p>
    <w:p w14:paraId="106E1A03" w14:textId="77777777" w:rsidR="00BD2AAB" w:rsidRPr="006D3DA1" w:rsidRDefault="00000000">
      <w:pPr>
        <w:spacing w:line="360" w:lineRule="auto"/>
        <w:ind w:firstLineChars="200" w:firstLine="480"/>
        <w:rPr>
          <w:rFonts w:asciiTheme="minorEastAsia" w:hAnsiTheme="minorEastAsia" w:hint="eastAsia"/>
          <w:sz w:val="24"/>
          <w:szCs w:val="24"/>
        </w:rPr>
      </w:pPr>
      <w:r w:rsidRPr="006D3DA1">
        <w:rPr>
          <w:rFonts w:asciiTheme="minorEastAsia" w:hAnsiTheme="minorEastAsia"/>
          <w:sz w:val="24"/>
          <w:szCs w:val="24"/>
        </w:rPr>
        <w:t xml:space="preserve">                                                                          </w:t>
      </w:r>
    </w:p>
    <w:p w14:paraId="23D8EAF9" w14:textId="021B28C0" w:rsidR="00BD2AAB" w:rsidRPr="006D3DA1" w:rsidRDefault="00305CE9">
      <w:pPr>
        <w:spacing w:line="360" w:lineRule="auto"/>
        <w:ind w:firstLineChars="200" w:firstLine="480"/>
        <w:jc w:val="right"/>
        <w:rPr>
          <w:rFonts w:asciiTheme="minorEastAsia" w:hAnsiTheme="minorEastAsia" w:hint="eastAsia"/>
          <w:sz w:val="24"/>
          <w:szCs w:val="24"/>
        </w:rPr>
      </w:pPr>
      <w:r>
        <w:rPr>
          <w:rFonts w:ascii="宋体" w:eastAsia="宋体" w:hAnsi="宋体" w:cs="微软雅黑" w:hint="eastAsia"/>
          <w:sz w:val="24"/>
          <w:szCs w:val="24"/>
        </w:rPr>
        <w:t>北京红达教育科技有限公司</w:t>
      </w:r>
      <w:r w:rsidR="008F44F0" w:rsidRPr="006D3DA1">
        <w:rPr>
          <w:rFonts w:asciiTheme="minorEastAsia" w:hAnsiTheme="minorEastAsia" w:hint="eastAsia"/>
          <w:sz w:val="24"/>
          <w:szCs w:val="24"/>
        </w:rPr>
        <w:t>管理人</w:t>
      </w:r>
    </w:p>
    <w:p w14:paraId="29D3D93F" w14:textId="2041106D" w:rsidR="003F39FA" w:rsidRPr="006D3DA1" w:rsidRDefault="00614719">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二〇二六年六月二十二日</w:t>
      </w:r>
    </w:p>
    <w:p w14:paraId="139FF0D2" w14:textId="77777777" w:rsidR="003F39FA" w:rsidRPr="006D3DA1" w:rsidRDefault="003F39FA">
      <w:pPr>
        <w:widowControl/>
        <w:jc w:val="left"/>
        <w:rPr>
          <w:rFonts w:asciiTheme="minorEastAsia" w:hAnsiTheme="minorEastAsia" w:hint="eastAsia"/>
          <w:sz w:val="24"/>
          <w:szCs w:val="24"/>
        </w:rPr>
      </w:pPr>
      <w:r w:rsidRPr="006D3DA1">
        <w:rPr>
          <w:rFonts w:asciiTheme="minorEastAsia" w:hAnsiTheme="minorEastAsia" w:hint="eastAsia"/>
          <w:sz w:val="24"/>
          <w:szCs w:val="24"/>
        </w:rPr>
        <w:br w:type="page"/>
      </w:r>
    </w:p>
    <w:p w14:paraId="1C04E671" w14:textId="77777777" w:rsidR="00BD2AAB" w:rsidRPr="006D3DA1" w:rsidRDefault="00BD2AAB">
      <w:pPr>
        <w:spacing w:line="360" w:lineRule="auto"/>
        <w:ind w:firstLineChars="200" w:firstLine="480"/>
        <w:jc w:val="right"/>
        <w:rPr>
          <w:rFonts w:asciiTheme="minorEastAsia" w:hAnsiTheme="minorEastAsia" w:hint="eastAsia"/>
          <w:sz w:val="24"/>
          <w:szCs w:val="24"/>
        </w:rPr>
      </w:pPr>
    </w:p>
    <w:tbl>
      <w:tblPr>
        <w:tblW w:w="5000" w:type="pct"/>
        <w:jc w:val="center"/>
        <w:tblBorders>
          <w:top w:val="single" w:sz="6" w:space="0" w:color="E9E9E9"/>
          <w:left w:val="single" w:sz="6" w:space="0" w:color="E9E9E9"/>
          <w:bottom w:val="single" w:sz="6" w:space="0" w:color="E9E9E9"/>
          <w:right w:val="single" w:sz="6" w:space="0" w:color="E9E9E9"/>
        </w:tblBorders>
        <w:shd w:val="clear" w:color="auto" w:fill="FFFFFF"/>
        <w:tblCellMar>
          <w:left w:w="0" w:type="dxa"/>
          <w:right w:w="0" w:type="dxa"/>
        </w:tblCellMar>
        <w:tblLook w:val="04A0" w:firstRow="1" w:lastRow="0" w:firstColumn="1" w:lastColumn="0" w:noHBand="0" w:noVBand="1"/>
      </w:tblPr>
      <w:tblGrid>
        <w:gridCol w:w="1566"/>
        <w:gridCol w:w="6720"/>
      </w:tblGrid>
      <w:tr w:rsidR="00BD2AAB" w:rsidRPr="006D3DA1" w14:paraId="33E7255A" w14:textId="77777777">
        <w:trPr>
          <w:trHeight w:val="336"/>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0AECA79F" w14:textId="77777777" w:rsidR="00BD2AAB" w:rsidRPr="006D3DA1" w:rsidRDefault="00000000">
            <w:pPr>
              <w:widowControl/>
              <w:spacing w:line="360" w:lineRule="auto"/>
              <w:jc w:val="center"/>
              <w:rPr>
                <w:rFonts w:asciiTheme="minorEastAsia" w:hAnsiTheme="minorEastAsia" w:cs="Helvetica" w:hint="eastAsia"/>
                <w:b/>
                <w:bCs/>
                <w:color w:val="000000" w:themeColor="text1"/>
                <w:kern w:val="0"/>
                <w:sz w:val="24"/>
                <w:szCs w:val="24"/>
              </w:rPr>
            </w:pPr>
            <w:r w:rsidRPr="006D3DA1">
              <w:rPr>
                <w:rFonts w:asciiTheme="minorEastAsia" w:hAnsiTheme="minorEastAsia" w:cs="Helvetica" w:hint="eastAsia"/>
                <w:b/>
                <w:bCs/>
                <w:color w:val="000000" w:themeColor="text1"/>
                <w:kern w:val="0"/>
                <w:sz w:val="24"/>
                <w:szCs w:val="24"/>
              </w:rPr>
              <w:t>标的物调查表</w:t>
            </w:r>
          </w:p>
        </w:tc>
      </w:tr>
      <w:tr w:rsidR="00BD2AAB" w:rsidRPr="006D3DA1" w14:paraId="05F1FBEB" w14:textId="77777777">
        <w:trPr>
          <w:trHeight w:val="821"/>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4590B613" w14:textId="77777777" w:rsidR="00BD2AAB" w:rsidRPr="006D3DA1" w:rsidRDefault="00000000">
            <w:pPr>
              <w:widowControl/>
              <w:spacing w:line="360" w:lineRule="auto"/>
              <w:jc w:val="center"/>
              <w:rPr>
                <w:rFonts w:asciiTheme="minorEastAsia" w:hAnsiTheme="minorEastAsia" w:cs="Helvetica" w:hint="eastAsia"/>
                <w:color w:val="000000" w:themeColor="text1"/>
                <w:kern w:val="0"/>
                <w:sz w:val="24"/>
                <w:szCs w:val="24"/>
              </w:rPr>
            </w:pPr>
            <w:r w:rsidRPr="006D3DA1">
              <w:rPr>
                <w:rFonts w:asciiTheme="minorEastAsia" w:hAnsiTheme="minorEastAsia" w:cs="Helvetica"/>
                <w:color w:val="000000" w:themeColor="text1"/>
                <w:kern w:val="0"/>
                <w:sz w:val="24"/>
                <w:szCs w:val="24"/>
              </w:rPr>
              <w:t>拍品名称</w:t>
            </w:r>
          </w:p>
        </w:tc>
        <w:tc>
          <w:tcPr>
            <w:tcW w:w="4054"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BA5E293" w14:textId="2A2B1FF3" w:rsidR="00BD2AAB" w:rsidRPr="006D3DA1" w:rsidRDefault="00305CE9">
            <w:pPr>
              <w:widowControl/>
              <w:spacing w:line="360" w:lineRule="auto"/>
              <w:jc w:val="center"/>
              <w:rPr>
                <w:rFonts w:asciiTheme="minorEastAsia" w:hAnsiTheme="minorEastAsia" w:cs="Helvetica" w:hint="eastAsia"/>
                <w:color w:val="000000" w:themeColor="text1"/>
                <w:kern w:val="0"/>
                <w:sz w:val="24"/>
                <w:szCs w:val="24"/>
              </w:rPr>
            </w:pPr>
            <w:r>
              <w:rPr>
                <w:rFonts w:asciiTheme="minorEastAsia" w:hAnsiTheme="minorEastAsia" w:hint="eastAsia"/>
                <w:color w:val="000000" w:themeColor="text1"/>
                <w:sz w:val="24"/>
                <w:szCs w:val="24"/>
              </w:rPr>
              <w:t>北京红达教育科技有限公司名下实物资产一批</w:t>
            </w:r>
          </w:p>
        </w:tc>
      </w:tr>
      <w:tr w:rsidR="00BD2AAB" w:rsidRPr="006D3DA1" w14:paraId="19F865A3" w14:textId="77777777">
        <w:trPr>
          <w:trHeight w:val="322"/>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F5A2A08" w14:textId="77777777" w:rsidR="00BD2AAB" w:rsidRPr="006D3DA1" w:rsidRDefault="00000000">
            <w:pPr>
              <w:widowControl/>
              <w:spacing w:line="360" w:lineRule="auto"/>
              <w:jc w:val="center"/>
              <w:rPr>
                <w:rFonts w:asciiTheme="minorEastAsia" w:hAnsiTheme="minorEastAsia" w:cs="Helvetica" w:hint="eastAsia"/>
                <w:color w:val="000000" w:themeColor="text1"/>
                <w:kern w:val="0"/>
                <w:sz w:val="24"/>
                <w:szCs w:val="24"/>
              </w:rPr>
            </w:pPr>
            <w:r w:rsidRPr="006D3DA1">
              <w:rPr>
                <w:rFonts w:asciiTheme="minorEastAsia" w:hAnsiTheme="minorEastAsia" w:cs="Helvetica"/>
                <w:color w:val="000000" w:themeColor="text1"/>
                <w:kern w:val="0"/>
                <w:sz w:val="24"/>
                <w:szCs w:val="24"/>
              </w:rPr>
              <w:t>拍品所有人</w:t>
            </w:r>
          </w:p>
        </w:tc>
        <w:tc>
          <w:tcPr>
            <w:tcW w:w="4054"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10B4F92" w14:textId="5AFC078A" w:rsidR="00BD2AAB" w:rsidRPr="006D3DA1" w:rsidRDefault="00305CE9">
            <w:pPr>
              <w:widowControl/>
              <w:spacing w:line="360" w:lineRule="auto"/>
              <w:jc w:val="center"/>
              <w:rPr>
                <w:rFonts w:asciiTheme="minorEastAsia" w:hAnsiTheme="minorEastAsia" w:hint="eastAsia"/>
                <w:sz w:val="24"/>
                <w:szCs w:val="24"/>
              </w:rPr>
            </w:pPr>
            <w:r>
              <w:rPr>
                <w:rFonts w:asciiTheme="minorEastAsia" w:hAnsiTheme="minorEastAsia" w:hint="eastAsia"/>
                <w:color w:val="000000" w:themeColor="text1"/>
                <w:sz w:val="24"/>
                <w:szCs w:val="24"/>
              </w:rPr>
              <w:t>北京红达教育科技有限公司</w:t>
            </w:r>
          </w:p>
        </w:tc>
      </w:tr>
      <w:tr w:rsidR="00BD2AAB" w:rsidRPr="006D3DA1" w14:paraId="1F87B2B1" w14:textId="77777777">
        <w:trPr>
          <w:trHeight w:val="603"/>
          <w:jc w:val="center"/>
        </w:trPr>
        <w:tc>
          <w:tcPr>
            <w:tcW w:w="945"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695FF0A2" w14:textId="77777777" w:rsidR="00BD2AAB" w:rsidRPr="006D3DA1" w:rsidRDefault="00000000">
            <w:pPr>
              <w:widowControl/>
              <w:spacing w:line="360" w:lineRule="auto"/>
              <w:jc w:val="center"/>
              <w:rPr>
                <w:rFonts w:asciiTheme="minorEastAsia" w:hAnsiTheme="minorEastAsia" w:cs="Helvetica" w:hint="eastAsia"/>
                <w:color w:val="000000" w:themeColor="text1"/>
                <w:kern w:val="0"/>
                <w:sz w:val="24"/>
                <w:szCs w:val="24"/>
              </w:rPr>
            </w:pPr>
            <w:r w:rsidRPr="006D3DA1">
              <w:rPr>
                <w:rFonts w:asciiTheme="minorEastAsia" w:hAnsiTheme="minorEastAsia" w:cs="Helvetica"/>
                <w:color w:val="000000" w:themeColor="text1"/>
                <w:kern w:val="0"/>
                <w:sz w:val="24"/>
                <w:szCs w:val="24"/>
              </w:rPr>
              <w:t>提供的文件</w:t>
            </w:r>
          </w:p>
        </w:tc>
        <w:tc>
          <w:tcPr>
            <w:tcW w:w="4054" w:type="pct"/>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09F6F90" w14:textId="77777777" w:rsidR="00BD2AAB" w:rsidRPr="006D3DA1" w:rsidRDefault="00000000">
            <w:pPr>
              <w:widowControl/>
              <w:spacing w:line="360" w:lineRule="auto"/>
              <w:jc w:val="center"/>
              <w:rPr>
                <w:rFonts w:asciiTheme="minorEastAsia" w:hAnsiTheme="minorEastAsia" w:cs="Helvetica" w:hint="eastAsia"/>
                <w:color w:val="000000" w:themeColor="text1"/>
                <w:kern w:val="0"/>
                <w:sz w:val="24"/>
                <w:szCs w:val="24"/>
              </w:rPr>
            </w:pPr>
            <w:r w:rsidRPr="006D3DA1">
              <w:rPr>
                <w:rFonts w:asciiTheme="minorEastAsia" w:hAnsiTheme="minorEastAsia" w:cs="Helvetica"/>
                <w:color w:val="000000" w:themeColor="text1"/>
                <w:kern w:val="0"/>
                <w:sz w:val="24"/>
                <w:szCs w:val="24"/>
              </w:rPr>
              <w:t>1、《拍卖成交确认书》</w:t>
            </w:r>
          </w:p>
        </w:tc>
      </w:tr>
      <w:tr w:rsidR="00BD2AAB" w:rsidRPr="006D3DA1" w14:paraId="7CA62250" w14:textId="77777777">
        <w:trPr>
          <w:trHeight w:val="603"/>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527DCB3C" w14:textId="6DF5C5C6" w:rsidR="006051F4" w:rsidRDefault="006051F4" w:rsidP="006051F4">
            <w:pPr>
              <w:widowControl/>
              <w:spacing w:line="360" w:lineRule="auto"/>
              <w:jc w:val="center"/>
              <w:rPr>
                <w:rFonts w:asciiTheme="minorEastAsia" w:hAnsiTheme="minorEastAsia" w:hint="eastAsia"/>
                <w:b/>
                <w:bCs/>
                <w:color w:val="FF0000"/>
                <w:sz w:val="24"/>
                <w:szCs w:val="24"/>
              </w:rPr>
            </w:pPr>
            <w:r>
              <w:rPr>
                <w:rFonts w:asciiTheme="minorEastAsia" w:hAnsiTheme="minorEastAsia" w:hint="eastAsia"/>
                <w:b/>
                <w:bCs/>
                <w:color w:val="FF0000"/>
                <w:sz w:val="24"/>
                <w:szCs w:val="24"/>
              </w:rPr>
              <w:t>标的物介绍</w:t>
            </w:r>
          </w:p>
          <w:p w14:paraId="3488BC22" w14:textId="322AF4F2" w:rsidR="00BD2AAB" w:rsidRPr="00A20709" w:rsidRDefault="006051F4" w:rsidP="00A20709">
            <w:pPr>
              <w:widowControl/>
              <w:spacing w:line="360" w:lineRule="auto"/>
              <w:ind w:firstLineChars="200" w:firstLine="482"/>
              <w:jc w:val="left"/>
              <w:rPr>
                <w:rFonts w:asciiTheme="minorEastAsia" w:hAnsiTheme="minorEastAsia" w:hint="eastAsia"/>
                <w:b/>
                <w:bCs/>
                <w:color w:val="FF0000"/>
                <w:sz w:val="24"/>
                <w:szCs w:val="24"/>
              </w:rPr>
            </w:pPr>
            <w:r>
              <w:rPr>
                <w:rFonts w:asciiTheme="minorEastAsia" w:hAnsiTheme="minorEastAsia" w:hint="eastAsia"/>
                <w:b/>
                <w:bCs/>
                <w:color w:val="FF0000"/>
                <w:sz w:val="24"/>
                <w:szCs w:val="24"/>
              </w:rPr>
              <w:t>本次拍卖标的物</w:t>
            </w:r>
            <w:r w:rsidR="00C16127">
              <w:rPr>
                <w:rFonts w:asciiTheme="minorEastAsia" w:hAnsiTheme="minorEastAsia" w:hint="eastAsia"/>
                <w:b/>
                <w:bCs/>
                <w:color w:val="FF0000"/>
                <w:sz w:val="24"/>
                <w:szCs w:val="24"/>
              </w:rPr>
              <w:t>包含</w:t>
            </w:r>
            <w:r w:rsidR="00275AB0">
              <w:rPr>
                <w:rFonts w:asciiTheme="minorEastAsia" w:hAnsiTheme="minorEastAsia" w:hint="eastAsia"/>
                <w:b/>
                <w:bCs/>
                <w:color w:val="FF0000"/>
                <w:sz w:val="24"/>
                <w:szCs w:val="24"/>
              </w:rPr>
              <w:t>木制床、餐具</w:t>
            </w:r>
            <w:r w:rsidR="00A20709">
              <w:rPr>
                <w:rFonts w:asciiTheme="minorEastAsia" w:hAnsiTheme="minorEastAsia" w:hint="eastAsia"/>
                <w:b/>
                <w:bCs/>
                <w:color w:val="FF0000"/>
                <w:sz w:val="24"/>
                <w:szCs w:val="24"/>
              </w:rPr>
              <w:t>等</w:t>
            </w:r>
            <w:r>
              <w:rPr>
                <w:rFonts w:asciiTheme="minorEastAsia" w:hAnsiTheme="minorEastAsia" w:hint="eastAsia"/>
                <w:b/>
                <w:bCs/>
                <w:color w:val="FF0000"/>
                <w:sz w:val="24"/>
                <w:szCs w:val="24"/>
              </w:rPr>
              <w:t>。</w:t>
            </w:r>
          </w:p>
        </w:tc>
      </w:tr>
      <w:tr w:rsidR="00BD2AAB" w:rsidRPr="006D3DA1" w14:paraId="22BDACF2" w14:textId="77777777">
        <w:trPr>
          <w:trHeight w:val="591"/>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2B4F780F" w14:textId="77777777" w:rsidR="00BD2AAB" w:rsidRPr="006D3DA1" w:rsidRDefault="00000000">
            <w:pPr>
              <w:widowControl/>
              <w:spacing w:line="360" w:lineRule="auto"/>
              <w:jc w:val="center"/>
              <w:rPr>
                <w:rFonts w:asciiTheme="minorEastAsia" w:hAnsiTheme="minorEastAsia" w:cs="Helvetica" w:hint="eastAsia"/>
                <w:b/>
                <w:bCs/>
                <w:color w:val="000000" w:themeColor="text1"/>
                <w:kern w:val="0"/>
                <w:sz w:val="24"/>
                <w:szCs w:val="24"/>
              </w:rPr>
            </w:pPr>
            <w:r w:rsidRPr="006D3DA1">
              <w:rPr>
                <w:rFonts w:asciiTheme="minorEastAsia" w:hAnsiTheme="minorEastAsia" w:cs="Helvetica"/>
                <w:b/>
                <w:bCs/>
                <w:color w:val="000000" w:themeColor="text1"/>
                <w:kern w:val="0"/>
                <w:sz w:val="24"/>
                <w:szCs w:val="24"/>
              </w:rPr>
              <w:t>（</w:t>
            </w:r>
            <w:r w:rsidRPr="006D3DA1">
              <w:rPr>
                <w:rFonts w:asciiTheme="minorEastAsia" w:hAnsiTheme="minorEastAsia" w:cs="Helvetica"/>
                <w:b/>
                <w:bCs/>
                <w:color w:val="FF0000"/>
                <w:kern w:val="0"/>
                <w:sz w:val="24"/>
                <w:szCs w:val="24"/>
              </w:rPr>
              <w:t>该信息仅供参考，具体以标的物现状为准。</w:t>
            </w:r>
            <w:r w:rsidRPr="006D3DA1">
              <w:rPr>
                <w:rFonts w:asciiTheme="minorEastAsia" w:hAnsiTheme="minorEastAsia" w:cs="Helvetica"/>
                <w:b/>
                <w:bCs/>
                <w:color w:val="000000" w:themeColor="text1"/>
                <w:kern w:val="0"/>
                <w:sz w:val="24"/>
                <w:szCs w:val="24"/>
              </w:rPr>
              <w:t>）</w:t>
            </w:r>
          </w:p>
        </w:tc>
      </w:tr>
      <w:tr w:rsidR="00BD2AAB" w:rsidRPr="006D3DA1" w14:paraId="384C45F1" w14:textId="77777777">
        <w:trPr>
          <w:trHeight w:val="1525"/>
          <w:jc w:val="center"/>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150" w:type="dxa"/>
              <w:right w:w="15" w:type="dxa"/>
            </w:tcMar>
            <w:vAlign w:val="center"/>
          </w:tcPr>
          <w:p w14:paraId="3D752CF6" w14:textId="77777777" w:rsidR="00275AB0" w:rsidRPr="006C644C" w:rsidRDefault="00275AB0" w:rsidP="00275AB0">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标的</w:t>
            </w:r>
            <w:proofErr w:type="gramStart"/>
            <w:r w:rsidRPr="006C644C">
              <w:rPr>
                <w:rFonts w:asciiTheme="minorEastAsia" w:hAnsiTheme="minorEastAsia" w:hint="eastAsia"/>
                <w:b/>
                <w:bCs/>
                <w:color w:val="FF0000"/>
                <w:sz w:val="24"/>
                <w:szCs w:val="24"/>
              </w:rPr>
              <w:t>物特别</w:t>
            </w:r>
            <w:proofErr w:type="gramEnd"/>
            <w:r w:rsidRPr="006C644C">
              <w:rPr>
                <w:rFonts w:asciiTheme="minorEastAsia" w:hAnsiTheme="minorEastAsia" w:hint="eastAsia"/>
                <w:b/>
                <w:bCs/>
                <w:color w:val="FF0000"/>
                <w:sz w:val="24"/>
                <w:szCs w:val="24"/>
              </w:rPr>
              <w:t>情况说明：</w:t>
            </w:r>
          </w:p>
          <w:p w14:paraId="534AAF4F" w14:textId="5C6C2C54" w:rsidR="00275AB0" w:rsidRPr="006C644C" w:rsidRDefault="00275AB0" w:rsidP="00275AB0">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1、标的</w:t>
            </w:r>
            <w:proofErr w:type="gramStart"/>
            <w:r w:rsidRPr="006C644C">
              <w:rPr>
                <w:rFonts w:asciiTheme="minorEastAsia" w:hAnsiTheme="minorEastAsia" w:hint="eastAsia"/>
                <w:b/>
                <w:bCs/>
                <w:color w:val="FF0000"/>
                <w:sz w:val="24"/>
                <w:szCs w:val="24"/>
              </w:rPr>
              <w:t>物由于</w:t>
            </w:r>
            <w:proofErr w:type="gramEnd"/>
            <w:r w:rsidRPr="006C644C">
              <w:rPr>
                <w:rFonts w:asciiTheme="minorEastAsia" w:hAnsiTheme="minorEastAsia" w:hint="eastAsia"/>
                <w:b/>
                <w:bCs/>
                <w:color w:val="FF0000"/>
                <w:sz w:val="24"/>
                <w:szCs w:val="24"/>
              </w:rPr>
              <w:t>存放时间过长，</w:t>
            </w:r>
            <w:r>
              <w:rPr>
                <w:rFonts w:asciiTheme="minorEastAsia" w:hAnsiTheme="minorEastAsia" w:hint="eastAsia"/>
                <w:b/>
                <w:bCs/>
                <w:color w:val="FF0000"/>
                <w:sz w:val="24"/>
                <w:szCs w:val="24"/>
              </w:rPr>
              <w:t>且堆放在室外，标的物</w:t>
            </w:r>
            <w:r w:rsidRPr="006C644C">
              <w:rPr>
                <w:rFonts w:asciiTheme="minorEastAsia" w:hAnsiTheme="minorEastAsia" w:hint="eastAsia"/>
                <w:b/>
                <w:bCs/>
                <w:color w:val="FF0000"/>
                <w:sz w:val="24"/>
                <w:szCs w:val="24"/>
              </w:rPr>
              <w:t>不确定能否正常使用</w:t>
            </w:r>
            <w:r>
              <w:rPr>
                <w:rFonts w:asciiTheme="minorEastAsia" w:hAnsiTheme="minorEastAsia" w:hint="eastAsia"/>
                <w:b/>
                <w:bCs/>
                <w:color w:val="FF0000"/>
                <w:sz w:val="24"/>
                <w:szCs w:val="24"/>
              </w:rPr>
              <w:t>，可能</w:t>
            </w:r>
            <w:r w:rsidRPr="006C644C">
              <w:rPr>
                <w:rFonts w:asciiTheme="minorEastAsia" w:hAnsiTheme="minorEastAsia" w:hint="eastAsia"/>
                <w:b/>
                <w:bCs/>
                <w:color w:val="FF0000"/>
                <w:sz w:val="24"/>
                <w:szCs w:val="24"/>
              </w:rPr>
              <w:t>存在损坏的情况。意向竞买人在竞买前请亲临现场实地看样确定标的物的实际情况,</w:t>
            </w:r>
            <w:proofErr w:type="gramStart"/>
            <w:r w:rsidRPr="006C644C">
              <w:rPr>
                <w:rFonts w:asciiTheme="minorEastAsia" w:hAnsiTheme="minorEastAsia" w:hint="eastAsia"/>
                <w:b/>
                <w:bCs/>
                <w:color w:val="FF0000"/>
                <w:sz w:val="24"/>
                <w:szCs w:val="24"/>
              </w:rPr>
              <w:t>未现场</w:t>
            </w:r>
            <w:proofErr w:type="gramEnd"/>
            <w:r w:rsidRPr="006C644C">
              <w:rPr>
                <w:rFonts w:asciiTheme="minorEastAsia" w:hAnsiTheme="minorEastAsia" w:hint="eastAsia"/>
                <w:b/>
                <w:bCs/>
                <w:color w:val="FF0000"/>
                <w:sz w:val="24"/>
                <w:szCs w:val="24"/>
              </w:rPr>
              <w:t>实地看样的竞买人将视为对拍卖标的物实际情况的确认，请竞买人慎重决定竞买行为。</w:t>
            </w:r>
          </w:p>
          <w:p w14:paraId="733450A6" w14:textId="025C9D5B" w:rsidR="00275AB0" w:rsidRPr="006C644C" w:rsidRDefault="00275AB0" w:rsidP="00275AB0">
            <w:pPr>
              <w:spacing w:line="360" w:lineRule="auto"/>
              <w:ind w:firstLineChars="200" w:firstLine="482"/>
              <w:rPr>
                <w:rFonts w:asciiTheme="minorEastAsia" w:hAnsiTheme="minorEastAsia" w:hint="eastAsia"/>
                <w:b/>
                <w:bCs/>
                <w:color w:val="FF0000"/>
                <w:sz w:val="24"/>
                <w:szCs w:val="24"/>
              </w:rPr>
            </w:pPr>
            <w:r w:rsidRPr="006C644C">
              <w:rPr>
                <w:rFonts w:asciiTheme="minorEastAsia" w:hAnsiTheme="minorEastAsia" w:hint="eastAsia"/>
                <w:b/>
                <w:bCs/>
                <w:color w:val="FF0000"/>
                <w:sz w:val="24"/>
                <w:szCs w:val="24"/>
              </w:rPr>
              <w:t>2、本次拍卖要求买受人在缴纳全部拍卖款项并签署相关成交文件后</w:t>
            </w:r>
            <w:r w:rsidR="004D34A6">
              <w:rPr>
                <w:rFonts w:asciiTheme="minorEastAsia" w:hAnsiTheme="minorEastAsia" w:hint="eastAsia"/>
                <w:b/>
                <w:bCs/>
                <w:color w:val="FF0000"/>
                <w:sz w:val="24"/>
                <w:szCs w:val="24"/>
              </w:rPr>
              <w:t>3</w:t>
            </w:r>
            <w:r w:rsidRPr="006C644C">
              <w:rPr>
                <w:rFonts w:asciiTheme="minorEastAsia" w:hAnsiTheme="minorEastAsia" w:hint="eastAsia"/>
                <w:b/>
                <w:bCs/>
                <w:color w:val="FF0000"/>
                <w:sz w:val="24"/>
                <w:szCs w:val="24"/>
              </w:rPr>
              <w:t>日内将标的物全部搬离存放地，若超期1日还未将全部标的物搬离存放地的，视为买受人自动放弃剩余标的物部分，管理人有权对剩余标的物另行处置。</w:t>
            </w:r>
          </w:p>
          <w:p w14:paraId="3906E02C" w14:textId="77777777" w:rsidR="00275AB0" w:rsidRPr="006C644C" w:rsidRDefault="00275AB0" w:rsidP="00275AB0">
            <w:pPr>
              <w:spacing w:line="360" w:lineRule="auto"/>
              <w:ind w:firstLineChars="200" w:firstLine="482"/>
              <w:rPr>
                <w:rFonts w:asciiTheme="minorEastAsia" w:hAnsiTheme="minorEastAsia" w:hint="eastAsia"/>
                <w:b/>
                <w:color w:val="FF0000"/>
                <w:sz w:val="24"/>
                <w:szCs w:val="24"/>
              </w:rPr>
            </w:pPr>
            <w:r w:rsidRPr="006C644C">
              <w:rPr>
                <w:rFonts w:asciiTheme="minorEastAsia" w:hAnsiTheme="minorEastAsia" w:hint="eastAsia"/>
                <w:b/>
                <w:color w:val="FF0000"/>
                <w:sz w:val="24"/>
                <w:szCs w:val="24"/>
              </w:rPr>
              <w:t>重要提示：</w:t>
            </w:r>
          </w:p>
          <w:p w14:paraId="57D2D92A" w14:textId="77777777" w:rsidR="00275AB0" w:rsidRPr="006C644C" w:rsidRDefault="00275AB0" w:rsidP="00275AB0">
            <w:pPr>
              <w:spacing w:line="360" w:lineRule="auto"/>
              <w:ind w:firstLineChars="200" w:firstLine="480"/>
              <w:rPr>
                <w:rFonts w:asciiTheme="minorEastAsia" w:hAnsiTheme="minorEastAsia" w:hint="eastAsia"/>
                <w:b/>
                <w:color w:val="FF0000"/>
                <w:sz w:val="24"/>
                <w:szCs w:val="24"/>
              </w:rPr>
            </w:pPr>
            <w:r w:rsidRPr="006C644C">
              <w:rPr>
                <w:rFonts w:asciiTheme="minorEastAsia" w:hAnsiTheme="minorEastAsia" w:hint="eastAsia"/>
                <w:bCs/>
                <w:color w:val="000000" w:themeColor="text1"/>
                <w:sz w:val="24"/>
                <w:szCs w:val="24"/>
              </w:rPr>
              <w:t>1、</w:t>
            </w:r>
            <w:r w:rsidRPr="006C644C">
              <w:rPr>
                <w:rFonts w:asciiTheme="minorEastAsia" w:hAnsiTheme="minorEastAsia" w:hint="eastAsia"/>
                <w:sz w:val="24"/>
                <w:szCs w:val="24"/>
              </w:rPr>
              <w:t>标的</w:t>
            </w:r>
            <w:proofErr w:type="gramStart"/>
            <w:r w:rsidRPr="006C644C">
              <w:rPr>
                <w:rFonts w:asciiTheme="minorEastAsia" w:hAnsiTheme="minorEastAsia" w:hint="eastAsia"/>
                <w:sz w:val="24"/>
                <w:szCs w:val="24"/>
              </w:rPr>
              <w:t>物状况</w:t>
            </w:r>
            <w:proofErr w:type="gramEnd"/>
            <w:r w:rsidRPr="006C644C">
              <w:rPr>
                <w:rFonts w:asciiTheme="minorEastAsia" w:hAnsiTheme="minorEastAsia" w:hint="eastAsia"/>
                <w:sz w:val="24"/>
                <w:szCs w:val="24"/>
              </w:rPr>
              <w:t>以标的物现状为准，标的可能存在</w:t>
            </w:r>
            <w:r>
              <w:rPr>
                <w:rFonts w:asciiTheme="minorEastAsia" w:hAnsiTheme="minorEastAsia" w:hint="eastAsia"/>
                <w:sz w:val="24"/>
                <w:szCs w:val="24"/>
              </w:rPr>
              <w:t>标的物</w:t>
            </w:r>
            <w:r w:rsidRPr="006C644C">
              <w:rPr>
                <w:rFonts w:asciiTheme="minorEastAsia" w:hAnsiTheme="minorEastAsia" w:hint="eastAsia"/>
                <w:sz w:val="24"/>
                <w:szCs w:val="24"/>
              </w:rPr>
              <w:t>老化、毁损和不能正常使用的情况。本管理人不承担本标的物瑕疵保证和质量保修，具体以实物及实际情况为准。除拍卖文件披露外，竞买人应对拍卖标的</w:t>
            </w:r>
            <w:proofErr w:type="gramStart"/>
            <w:r w:rsidRPr="006C644C">
              <w:rPr>
                <w:rFonts w:asciiTheme="minorEastAsia" w:hAnsiTheme="minorEastAsia" w:hint="eastAsia"/>
                <w:sz w:val="24"/>
                <w:szCs w:val="24"/>
              </w:rPr>
              <w:t>的</w:t>
            </w:r>
            <w:proofErr w:type="gramEnd"/>
            <w:r w:rsidRPr="006C644C">
              <w:rPr>
                <w:rFonts w:asciiTheme="minorEastAsia" w:hAnsiTheme="minorEastAsia" w:hint="eastAsia"/>
                <w:sz w:val="24"/>
                <w:szCs w:val="24"/>
              </w:rPr>
              <w:t>实际状况以及瑕疵（含显性、隐性瑕疵）等自行调查核实，并承担全部风险。管理人对拍卖标的物所作的说明，以及提供的图片、视频或其他说明材料等资料，仅供竞买人参考，不构成对拍卖标的物的任何担保。请竞买人在竞拍前务必仔细审查拍卖标的物，调查是否存在瑕疵，认真研究查看拍卖标的物的实际情况，并亲临现场实地看样。</w:t>
            </w:r>
            <w:proofErr w:type="gramStart"/>
            <w:r w:rsidRPr="006C644C">
              <w:rPr>
                <w:rFonts w:asciiTheme="minorEastAsia" w:hAnsiTheme="minorEastAsia" w:hint="eastAsia"/>
                <w:sz w:val="24"/>
                <w:szCs w:val="24"/>
              </w:rPr>
              <w:t>未现场</w:t>
            </w:r>
            <w:proofErr w:type="gramEnd"/>
            <w:r w:rsidRPr="006C644C">
              <w:rPr>
                <w:rFonts w:asciiTheme="minorEastAsia" w:hAnsiTheme="minorEastAsia" w:hint="eastAsia"/>
                <w:sz w:val="24"/>
                <w:szCs w:val="24"/>
              </w:rPr>
              <w:t>实地看样的竞买人将视为对拍卖标的物实物现状的确认，请竞买人慎</w:t>
            </w:r>
            <w:r w:rsidRPr="006C644C">
              <w:rPr>
                <w:rFonts w:asciiTheme="minorEastAsia" w:hAnsiTheme="minorEastAsia" w:hint="eastAsia"/>
                <w:sz w:val="24"/>
                <w:szCs w:val="24"/>
              </w:rPr>
              <w:lastRenderedPageBreak/>
              <w:t xml:space="preserve">重决定竞买行为。竞买人一旦做出竞买决定，则表明其已完全了解、并接受拍卖标的物的现状和一切已知及未知瑕疵。 </w:t>
            </w:r>
          </w:p>
          <w:p w14:paraId="4EE210A6" w14:textId="77777777" w:rsidR="00275AB0" w:rsidRPr="006C644C" w:rsidRDefault="00275AB0" w:rsidP="00275AB0">
            <w:pPr>
              <w:spacing w:line="360" w:lineRule="auto"/>
              <w:ind w:firstLineChars="200" w:firstLine="480"/>
              <w:rPr>
                <w:rFonts w:asciiTheme="minorEastAsia" w:hAnsiTheme="minorEastAsia" w:hint="eastAsia"/>
                <w:sz w:val="24"/>
                <w:szCs w:val="24"/>
              </w:rPr>
            </w:pPr>
            <w:r w:rsidRPr="006C644C">
              <w:rPr>
                <w:rFonts w:asciiTheme="minorEastAsia" w:hAnsiTheme="minorEastAsia" w:hint="eastAsia"/>
                <w:sz w:val="24"/>
                <w:szCs w:val="24"/>
              </w:rPr>
              <w:t>2、标的物以实物现状进行交付，标的物的现状、外观、数量、重量、质量、型号规格及使用状态等以拍卖成交后移交时的现状、外观、数量、重量、质量、型号规格及使用状态等为准。若标的物交付时与拍卖公告载明的现状、外观、数量、重量、质量、型号规格及使用状态等有出入，拍卖成交价不作调整。</w:t>
            </w:r>
            <w:r w:rsidRPr="00567862">
              <w:rPr>
                <w:rFonts w:asciiTheme="minorEastAsia" w:hAnsiTheme="minorEastAsia" w:hint="eastAsia"/>
                <w:sz w:val="24"/>
                <w:szCs w:val="24"/>
              </w:rPr>
              <w:t>本次拍卖标的物若有已嵌入建筑物墙体或地面中，标的物移交过程中不得破坏现场及建筑物本身；若因拆卸标的物需对现场或建筑物进行破坏的，买受人需先承担相应恢复原状费用。标的物因嵌入建筑物内，买受人放弃拆卸的视为放弃对相应标的物所有权，拍卖成交价不作调整。</w:t>
            </w:r>
            <w:r w:rsidRPr="006C644C">
              <w:rPr>
                <w:rFonts w:asciiTheme="minorEastAsia" w:hAnsiTheme="minorEastAsia" w:hint="eastAsia"/>
                <w:sz w:val="24"/>
                <w:szCs w:val="24"/>
              </w:rPr>
              <w:t>拍卖标的如有其它瑕疵，由买受人自行了解，并承担由此造成的风险。</w:t>
            </w:r>
          </w:p>
          <w:p w14:paraId="0D5606B7" w14:textId="5957E097" w:rsidR="00BD2AAB" w:rsidRPr="00275AB0" w:rsidRDefault="00275AB0" w:rsidP="00275AB0">
            <w:pPr>
              <w:spacing w:before="100" w:after="100" w:line="360" w:lineRule="auto"/>
              <w:ind w:firstLine="480"/>
              <w:jc w:val="left"/>
              <w:rPr>
                <w:rFonts w:ascii="宋体" w:hAnsi="宋体" w:hint="eastAsia"/>
                <w:color w:val="FF0000"/>
                <w:sz w:val="24"/>
                <w:shd w:val="clear" w:color="auto" w:fill="FFFFFF"/>
              </w:rPr>
            </w:pPr>
            <w:r w:rsidRPr="006C644C">
              <w:rPr>
                <w:rFonts w:asciiTheme="minorEastAsia" w:hAnsiTheme="minorEastAsia" w:hint="eastAsia"/>
                <w:sz w:val="24"/>
                <w:szCs w:val="24"/>
              </w:rPr>
              <w:t>3、本次拍卖成交价不含税费及其他费用，其他未尽事宜由买受人自行了解。</w:t>
            </w:r>
          </w:p>
        </w:tc>
      </w:tr>
    </w:tbl>
    <w:p w14:paraId="5B6CCBA2" w14:textId="77777777" w:rsidR="00BD2AAB" w:rsidRPr="006D3DA1" w:rsidRDefault="00BD2AAB">
      <w:pPr>
        <w:spacing w:line="360" w:lineRule="auto"/>
        <w:ind w:firstLineChars="200" w:firstLine="480"/>
        <w:jc w:val="right"/>
        <w:rPr>
          <w:rFonts w:asciiTheme="minorEastAsia" w:hAnsiTheme="minorEastAsia" w:hint="eastAsia"/>
          <w:sz w:val="24"/>
          <w:szCs w:val="24"/>
        </w:rPr>
      </w:pPr>
    </w:p>
    <w:p w14:paraId="4AFA8FB0" w14:textId="77777777" w:rsidR="00BD2AAB" w:rsidRPr="006D3DA1" w:rsidRDefault="00BD2AAB">
      <w:pPr>
        <w:spacing w:line="360" w:lineRule="auto"/>
        <w:ind w:firstLineChars="200" w:firstLine="480"/>
        <w:jc w:val="right"/>
        <w:rPr>
          <w:rFonts w:asciiTheme="minorEastAsia" w:hAnsiTheme="minorEastAsia" w:hint="eastAsia"/>
          <w:sz w:val="24"/>
          <w:szCs w:val="24"/>
        </w:rPr>
      </w:pPr>
    </w:p>
    <w:p w14:paraId="0C30B380" w14:textId="77777777" w:rsidR="00BD2AAB" w:rsidRPr="006D3DA1" w:rsidRDefault="00BD2AAB">
      <w:pPr>
        <w:spacing w:line="360" w:lineRule="auto"/>
        <w:ind w:firstLineChars="200" w:firstLine="480"/>
        <w:jc w:val="right"/>
        <w:rPr>
          <w:rFonts w:asciiTheme="minorEastAsia" w:hAnsiTheme="minorEastAsia" w:hint="eastAsia"/>
          <w:sz w:val="24"/>
          <w:szCs w:val="24"/>
        </w:rPr>
      </w:pPr>
    </w:p>
    <w:p w14:paraId="0DB8AF36" w14:textId="77777777" w:rsidR="00BD2AAB" w:rsidRDefault="00000000">
      <w:pPr>
        <w:spacing w:line="360" w:lineRule="auto"/>
        <w:jc w:val="left"/>
        <w:rPr>
          <w:rFonts w:asciiTheme="minorEastAsia" w:hAnsiTheme="minorEastAsia" w:hint="eastAsia"/>
          <w:sz w:val="24"/>
          <w:szCs w:val="24"/>
        </w:rPr>
      </w:pPr>
      <w:r w:rsidRPr="006D3DA1">
        <w:rPr>
          <w:rFonts w:asciiTheme="minorEastAsia" w:hAnsiTheme="minorEastAsia" w:hint="eastAsia"/>
          <w:sz w:val="24"/>
          <w:szCs w:val="24"/>
        </w:rPr>
        <w:t>照片：</w:t>
      </w:r>
    </w:p>
    <w:p w14:paraId="00E18F70" w14:textId="77777777" w:rsidR="00BD2AAB" w:rsidRDefault="00BD2AAB">
      <w:pPr>
        <w:spacing w:line="360" w:lineRule="auto"/>
        <w:jc w:val="left"/>
        <w:rPr>
          <w:rFonts w:asciiTheme="minorEastAsia" w:hAnsiTheme="minorEastAsia" w:hint="eastAsia"/>
          <w:sz w:val="24"/>
          <w:szCs w:val="24"/>
        </w:rPr>
      </w:pPr>
    </w:p>
    <w:p w14:paraId="4838E2A6" w14:textId="77777777" w:rsidR="00BD2AAB" w:rsidRDefault="00BD2AAB">
      <w:pPr>
        <w:spacing w:line="360" w:lineRule="auto"/>
        <w:jc w:val="left"/>
        <w:rPr>
          <w:rFonts w:asciiTheme="minorEastAsia" w:hAnsiTheme="minorEastAsia" w:hint="eastAsia"/>
          <w:sz w:val="24"/>
          <w:szCs w:val="24"/>
        </w:rPr>
      </w:pPr>
    </w:p>
    <w:sectPr w:rsidR="00BD2A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9FD4" w14:textId="77777777" w:rsidR="0049147B" w:rsidRDefault="0049147B" w:rsidP="0065655E">
      <w:r>
        <w:separator/>
      </w:r>
    </w:p>
  </w:endnote>
  <w:endnote w:type="continuationSeparator" w:id="0">
    <w:p w14:paraId="2185EB80" w14:textId="77777777" w:rsidR="0049147B" w:rsidRDefault="0049147B" w:rsidP="0065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8E5DC" w14:textId="77777777" w:rsidR="0049147B" w:rsidRDefault="0049147B" w:rsidP="0065655E">
      <w:r>
        <w:separator/>
      </w:r>
    </w:p>
  </w:footnote>
  <w:footnote w:type="continuationSeparator" w:id="0">
    <w:p w14:paraId="2AE0F11D" w14:textId="77777777" w:rsidR="0049147B" w:rsidRDefault="0049147B" w:rsidP="00656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289B"/>
    <w:multiLevelType w:val="singleLevel"/>
    <w:tmpl w:val="12CF289B"/>
    <w:lvl w:ilvl="0">
      <w:start w:val="1"/>
      <w:numFmt w:val="decimal"/>
      <w:suff w:val="nothing"/>
      <w:lvlText w:val="%1、"/>
      <w:lvlJc w:val="left"/>
    </w:lvl>
  </w:abstractNum>
  <w:abstractNum w:abstractNumId="1" w15:restartNumberingAfterBreak="0">
    <w:nsid w:val="332808A5"/>
    <w:multiLevelType w:val="singleLevel"/>
    <w:tmpl w:val="332808A5"/>
    <w:lvl w:ilvl="0">
      <w:start w:val="1"/>
      <w:numFmt w:val="chineseCounting"/>
      <w:suff w:val="nothing"/>
      <w:lvlText w:val="%1、"/>
      <w:lvlJc w:val="left"/>
      <w:rPr>
        <w:rFonts w:hint="eastAsia"/>
      </w:rPr>
    </w:lvl>
  </w:abstractNum>
  <w:abstractNum w:abstractNumId="2" w15:restartNumberingAfterBreak="0">
    <w:nsid w:val="38FC4E75"/>
    <w:multiLevelType w:val="singleLevel"/>
    <w:tmpl w:val="38FC4E75"/>
    <w:lvl w:ilvl="0">
      <w:start w:val="8"/>
      <w:numFmt w:val="chineseCounting"/>
      <w:suff w:val="nothing"/>
      <w:lvlText w:val="%1、"/>
      <w:lvlJc w:val="left"/>
      <w:rPr>
        <w:rFonts w:hint="eastAsia"/>
      </w:rPr>
    </w:lvl>
  </w:abstractNum>
  <w:num w:numId="1" w16cid:durableId="924463360">
    <w:abstractNumId w:val="1"/>
  </w:num>
  <w:num w:numId="2" w16cid:durableId="1146778991">
    <w:abstractNumId w:val="0"/>
  </w:num>
  <w:num w:numId="3" w16cid:durableId="7768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M5ODFiZDgxZDQ2M2JlNDIyZDk5YWQ1NDdkNTgwY2QifQ=="/>
  </w:docVars>
  <w:rsids>
    <w:rsidRoot w:val="006705CC"/>
    <w:rsid w:val="000074F3"/>
    <w:rsid w:val="000134B2"/>
    <w:rsid w:val="0002393B"/>
    <w:rsid w:val="00031EF5"/>
    <w:rsid w:val="000345F8"/>
    <w:rsid w:val="0004156B"/>
    <w:rsid w:val="000505EB"/>
    <w:rsid w:val="00051E02"/>
    <w:rsid w:val="0005677F"/>
    <w:rsid w:val="00061D2E"/>
    <w:rsid w:val="0006287C"/>
    <w:rsid w:val="00087E11"/>
    <w:rsid w:val="0009418A"/>
    <w:rsid w:val="000A0642"/>
    <w:rsid w:val="000A2090"/>
    <w:rsid w:val="000A33CA"/>
    <w:rsid w:val="000A527A"/>
    <w:rsid w:val="000A664B"/>
    <w:rsid w:val="000B1587"/>
    <w:rsid w:val="000B3110"/>
    <w:rsid w:val="000C5FC8"/>
    <w:rsid w:val="000D4284"/>
    <w:rsid w:val="000D5FB3"/>
    <w:rsid w:val="000D639B"/>
    <w:rsid w:val="000E0563"/>
    <w:rsid w:val="000E3E65"/>
    <w:rsid w:val="000E4F2A"/>
    <w:rsid w:val="000F58A1"/>
    <w:rsid w:val="00104AEB"/>
    <w:rsid w:val="00114A15"/>
    <w:rsid w:val="001206E4"/>
    <w:rsid w:val="00122E94"/>
    <w:rsid w:val="00130F46"/>
    <w:rsid w:val="00142839"/>
    <w:rsid w:val="00151626"/>
    <w:rsid w:val="0015590E"/>
    <w:rsid w:val="00156667"/>
    <w:rsid w:val="00157EDB"/>
    <w:rsid w:val="00162B04"/>
    <w:rsid w:val="00170BAA"/>
    <w:rsid w:val="00175DC8"/>
    <w:rsid w:val="0018658E"/>
    <w:rsid w:val="00192B14"/>
    <w:rsid w:val="001B621D"/>
    <w:rsid w:val="001B706C"/>
    <w:rsid w:val="001B7A1D"/>
    <w:rsid w:val="001C6BB8"/>
    <w:rsid w:val="001C7094"/>
    <w:rsid w:val="001D79AA"/>
    <w:rsid w:val="001D7A05"/>
    <w:rsid w:val="001E7B17"/>
    <w:rsid w:val="001F53A3"/>
    <w:rsid w:val="0021232E"/>
    <w:rsid w:val="00223A3F"/>
    <w:rsid w:val="00224C38"/>
    <w:rsid w:val="0025240A"/>
    <w:rsid w:val="00252D9D"/>
    <w:rsid w:val="002556C1"/>
    <w:rsid w:val="0025586F"/>
    <w:rsid w:val="00266827"/>
    <w:rsid w:val="002749EF"/>
    <w:rsid w:val="00275AB0"/>
    <w:rsid w:val="00281631"/>
    <w:rsid w:val="00282335"/>
    <w:rsid w:val="00286172"/>
    <w:rsid w:val="00286D8E"/>
    <w:rsid w:val="00287E4C"/>
    <w:rsid w:val="00294F47"/>
    <w:rsid w:val="002B620E"/>
    <w:rsid w:val="002B655B"/>
    <w:rsid w:val="002B6F1B"/>
    <w:rsid w:val="002C08F4"/>
    <w:rsid w:val="002C2F87"/>
    <w:rsid w:val="002D491B"/>
    <w:rsid w:val="002D6B1E"/>
    <w:rsid w:val="002E37F2"/>
    <w:rsid w:val="002E4FD4"/>
    <w:rsid w:val="00305174"/>
    <w:rsid w:val="00305CE9"/>
    <w:rsid w:val="00311A3E"/>
    <w:rsid w:val="003159B6"/>
    <w:rsid w:val="00323B77"/>
    <w:rsid w:val="003242AB"/>
    <w:rsid w:val="00325429"/>
    <w:rsid w:val="00326BBB"/>
    <w:rsid w:val="00326FEE"/>
    <w:rsid w:val="0033735F"/>
    <w:rsid w:val="003544A7"/>
    <w:rsid w:val="003571DB"/>
    <w:rsid w:val="00365E3C"/>
    <w:rsid w:val="00382AA7"/>
    <w:rsid w:val="00387D3D"/>
    <w:rsid w:val="003A5EC6"/>
    <w:rsid w:val="003A6E3E"/>
    <w:rsid w:val="003B0D10"/>
    <w:rsid w:val="003B17D2"/>
    <w:rsid w:val="003B3810"/>
    <w:rsid w:val="003C3522"/>
    <w:rsid w:val="003C3D69"/>
    <w:rsid w:val="003C6B6C"/>
    <w:rsid w:val="003C6EBB"/>
    <w:rsid w:val="003C721D"/>
    <w:rsid w:val="003E0A6E"/>
    <w:rsid w:val="003E3A56"/>
    <w:rsid w:val="003F39FA"/>
    <w:rsid w:val="003F6ECF"/>
    <w:rsid w:val="004049A9"/>
    <w:rsid w:val="004070B4"/>
    <w:rsid w:val="00422112"/>
    <w:rsid w:val="00426B1C"/>
    <w:rsid w:val="00431021"/>
    <w:rsid w:val="00432721"/>
    <w:rsid w:val="004405BB"/>
    <w:rsid w:val="00440FEA"/>
    <w:rsid w:val="00447E03"/>
    <w:rsid w:val="00451C01"/>
    <w:rsid w:val="004562F8"/>
    <w:rsid w:val="00460443"/>
    <w:rsid w:val="00462220"/>
    <w:rsid w:val="00463AAE"/>
    <w:rsid w:val="00470C25"/>
    <w:rsid w:val="00474EA9"/>
    <w:rsid w:val="00481B85"/>
    <w:rsid w:val="00482372"/>
    <w:rsid w:val="0049147B"/>
    <w:rsid w:val="0049611D"/>
    <w:rsid w:val="004A1BD2"/>
    <w:rsid w:val="004A609C"/>
    <w:rsid w:val="004B6DA4"/>
    <w:rsid w:val="004B776B"/>
    <w:rsid w:val="004D113A"/>
    <w:rsid w:val="004D34A6"/>
    <w:rsid w:val="004E2BC3"/>
    <w:rsid w:val="004E2C75"/>
    <w:rsid w:val="004E34D6"/>
    <w:rsid w:val="004E6252"/>
    <w:rsid w:val="00500AEE"/>
    <w:rsid w:val="0050228E"/>
    <w:rsid w:val="00503173"/>
    <w:rsid w:val="005124BC"/>
    <w:rsid w:val="00515436"/>
    <w:rsid w:val="00526757"/>
    <w:rsid w:val="005417C4"/>
    <w:rsid w:val="005425B1"/>
    <w:rsid w:val="00547C55"/>
    <w:rsid w:val="005545E2"/>
    <w:rsid w:val="0055574E"/>
    <w:rsid w:val="00566AEA"/>
    <w:rsid w:val="0056710D"/>
    <w:rsid w:val="00567862"/>
    <w:rsid w:val="00572BF7"/>
    <w:rsid w:val="00573892"/>
    <w:rsid w:val="005A10DA"/>
    <w:rsid w:val="005A5FFB"/>
    <w:rsid w:val="005A6E8D"/>
    <w:rsid w:val="005B0D5B"/>
    <w:rsid w:val="005C3BC6"/>
    <w:rsid w:val="005C6CF4"/>
    <w:rsid w:val="005D0597"/>
    <w:rsid w:val="005D0905"/>
    <w:rsid w:val="005D6FFF"/>
    <w:rsid w:val="005E1744"/>
    <w:rsid w:val="005F557F"/>
    <w:rsid w:val="005F6202"/>
    <w:rsid w:val="00602FC9"/>
    <w:rsid w:val="006051F4"/>
    <w:rsid w:val="00607225"/>
    <w:rsid w:val="00607854"/>
    <w:rsid w:val="0061398C"/>
    <w:rsid w:val="00614719"/>
    <w:rsid w:val="00614ADA"/>
    <w:rsid w:val="00621387"/>
    <w:rsid w:val="00630929"/>
    <w:rsid w:val="0063182C"/>
    <w:rsid w:val="00632660"/>
    <w:rsid w:val="00634749"/>
    <w:rsid w:val="00640E85"/>
    <w:rsid w:val="00641C85"/>
    <w:rsid w:val="00642EF7"/>
    <w:rsid w:val="00647971"/>
    <w:rsid w:val="00650867"/>
    <w:rsid w:val="0065655E"/>
    <w:rsid w:val="00660A2C"/>
    <w:rsid w:val="00660E79"/>
    <w:rsid w:val="006705CC"/>
    <w:rsid w:val="006739A5"/>
    <w:rsid w:val="00674E59"/>
    <w:rsid w:val="00681EB6"/>
    <w:rsid w:val="00695CE3"/>
    <w:rsid w:val="006A08CE"/>
    <w:rsid w:val="006A16C2"/>
    <w:rsid w:val="006A2DF8"/>
    <w:rsid w:val="006A6AB5"/>
    <w:rsid w:val="006C4FC7"/>
    <w:rsid w:val="006C6939"/>
    <w:rsid w:val="006C7DDB"/>
    <w:rsid w:val="006D3DA1"/>
    <w:rsid w:val="006D518E"/>
    <w:rsid w:val="006E3AAF"/>
    <w:rsid w:val="0070347B"/>
    <w:rsid w:val="00703938"/>
    <w:rsid w:val="00712119"/>
    <w:rsid w:val="00722D29"/>
    <w:rsid w:val="00725E01"/>
    <w:rsid w:val="007336E1"/>
    <w:rsid w:val="00735735"/>
    <w:rsid w:val="00744702"/>
    <w:rsid w:val="00750459"/>
    <w:rsid w:val="00752568"/>
    <w:rsid w:val="00754289"/>
    <w:rsid w:val="007612A9"/>
    <w:rsid w:val="0076296E"/>
    <w:rsid w:val="00762A1B"/>
    <w:rsid w:val="0077149B"/>
    <w:rsid w:val="00771872"/>
    <w:rsid w:val="0077240D"/>
    <w:rsid w:val="0077623F"/>
    <w:rsid w:val="00785D6A"/>
    <w:rsid w:val="00795F6C"/>
    <w:rsid w:val="00797413"/>
    <w:rsid w:val="007A6F25"/>
    <w:rsid w:val="007B0CB7"/>
    <w:rsid w:val="007B4810"/>
    <w:rsid w:val="007B5604"/>
    <w:rsid w:val="007B7150"/>
    <w:rsid w:val="007B7A00"/>
    <w:rsid w:val="007D4282"/>
    <w:rsid w:val="007E5167"/>
    <w:rsid w:val="007F0969"/>
    <w:rsid w:val="007F1380"/>
    <w:rsid w:val="007F6DE8"/>
    <w:rsid w:val="008045AD"/>
    <w:rsid w:val="008075C1"/>
    <w:rsid w:val="00807F0E"/>
    <w:rsid w:val="008251D8"/>
    <w:rsid w:val="00826999"/>
    <w:rsid w:val="00826CE0"/>
    <w:rsid w:val="00842B8B"/>
    <w:rsid w:val="0085074C"/>
    <w:rsid w:val="00855563"/>
    <w:rsid w:val="00856A12"/>
    <w:rsid w:val="00865D20"/>
    <w:rsid w:val="00867981"/>
    <w:rsid w:val="00873C73"/>
    <w:rsid w:val="00875907"/>
    <w:rsid w:val="00882073"/>
    <w:rsid w:val="00892EE8"/>
    <w:rsid w:val="008948BB"/>
    <w:rsid w:val="008B1086"/>
    <w:rsid w:val="008B613E"/>
    <w:rsid w:val="008B73C2"/>
    <w:rsid w:val="008C0324"/>
    <w:rsid w:val="008C6236"/>
    <w:rsid w:val="008C7C40"/>
    <w:rsid w:val="008D07BD"/>
    <w:rsid w:val="008D4415"/>
    <w:rsid w:val="008D6C43"/>
    <w:rsid w:val="008F44F0"/>
    <w:rsid w:val="008F5105"/>
    <w:rsid w:val="008F795F"/>
    <w:rsid w:val="00900FDF"/>
    <w:rsid w:val="009055FB"/>
    <w:rsid w:val="00905AAD"/>
    <w:rsid w:val="00905E85"/>
    <w:rsid w:val="009063E0"/>
    <w:rsid w:val="009109A9"/>
    <w:rsid w:val="00924B2A"/>
    <w:rsid w:val="00925CD2"/>
    <w:rsid w:val="009275E7"/>
    <w:rsid w:val="009278C3"/>
    <w:rsid w:val="0093506B"/>
    <w:rsid w:val="009643F7"/>
    <w:rsid w:val="009662BA"/>
    <w:rsid w:val="00991612"/>
    <w:rsid w:val="00991698"/>
    <w:rsid w:val="00997C8F"/>
    <w:rsid w:val="009A29D0"/>
    <w:rsid w:val="009A415F"/>
    <w:rsid w:val="009A44B4"/>
    <w:rsid w:val="009A710C"/>
    <w:rsid w:val="009C0090"/>
    <w:rsid w:val="009D1030"/>
    <w:rsid w:val="009D16BE"/>
    <w:rsid w:val="009E046D"/>
    <w:rsid w:val="009E1E20"/>
    <w:rsid w:val="009F4B58"/>
    <w:rsid w:val="00A10AA7"/>
    <w:rsid w:val="00A116C6"/>
    <w:rsid w:val="00A13D27"/>
    <w:rsid w:val="00A20709"/>
    <w:rsid w:val="00A4161F"/>
    <w:rsid w:val="00A532F5"/>
    <w:rsid w:val="00A75FDD"/>
    <w:rsid w:val="00A763AC"/>
    <w:rsid w:val="00A77A96"/>
    <w:rsid w:val="00A80BCC"/>
    <w:rsid w:val="00A86A9F"/>
    <w:rsid w:val="00A950E2"/>
    <w:rsid w:val="00A95637"/>
    <w:rsid w:val="00A97DF1"/>
    <w:rsid w:val="00AB1824"/>
    <w:rsid w:val="00AD19B8"/>
    <w:rsid w:val="00AD6809"/>
    <w:rsid w:val="00AE53BD"/>
    <w:rsid w:val="00AE6799"/>
    <w:rsid w:val="00AE73F6"/>
    <w:rsid w:val="00B05162"/>
    <w:rsid w:val="00B13EC3"/>
    <w:rsid w:val="00B16476"/>
    <w:rsid w:val="00B30199"/>
    <w:rsid w:val="00B410CE"/>
    <w:rsid w:val="00B50838"/>
    <w:rsid w:val="00B51292"/>
    <w:rsid w:val="00B55178"/>
    <w:rsid w:val="00B55EB3"/>
    <w:rsid w:val="00B5700F"/>
    <w:rsid w:val="00B66F4B"/>
    <w:rsid w:val="00B7580F"/>
    <w:rsid w:val="00B83D57"/>
    <w:rsid w:val="00B8481A"/>
    <w:rsid w:val="00B87A8D"/>
    <w:rsid w:val="00B91B66"/>
    <w:rsid w:val="00BA3FBE"/>
    <w:rsid w:val="00BC3120"/>
    <w:rsid w:val="00BC43EC"/>
    <w:rsid w:val="00BC7580"/>
    <w:rsid w:val="00BD2AAB"/>
    <w:rsid w:val="00BD53F6"/>
    <w:rsid w:val="00BD77BE"/>
    <w:rsid w:val="00BE6F9A"/>
    <w:rsid w:val="00BF6406"/>
    <w:rsid w:val="00C000B0"/>
    <w:rsid w:val="00C02618"/>
    <w:rsid w:val="00C14E9A"/>
    <w:rsid w:val="00C16127"/>
    <w:rsid w:val="00C279F7"/>
    <w:rsid w:val="00C33D08"/>
    <w:rsid w:val="00C42247"/>
    <w:rsid w:val="00C43086"/>
    <w:rsid w:val="00C45088"/>
    <w:rsid w:val="00C6189F"/>
    <w:rsid w:val="00C63FCE"/>
    <w:rsid w:val="00C6555E"/>
    <w:rsid w:val="00C664F4"/>
    <w:rsid w:val="00C8402E"/>
    <w:rsid w:val="00C93046"/>
    <w:rsid w:val="00CA014A"/>
    <w:rsid w:val="00CA12D9"/>
    <w:rsid w:val="00CA3B9F"/>
    <w:rsid w:val="00CA5FBE"/>
    <w:rsid w:val="00CB1753"/>
    <w:rsid w:val="00CB42BA"/>
    <w:rsid w:val="00CB63A6"/>
    <w:rsid w:val="00CC1726"/>
    <w:rsid w:val="00CC3989"/>
    <w:rsid w:val="00CC567C"/>
    <w:rsid w:val="00CD019A"/>
    <w:rsid w:val="00CF00C1"/>
    <w:rsid w:val="00CF7F3C"/>
    <w:rsid w:val="00D06D0B"/>
    <w:rsid w:val="00D0736B"/>
    <w:rsid w:val="00D25B2D"/>
    <w:rsid w:val="00D3181B"/>
    <w:rsid w:val="00D534E9"/>
    <w:rsid w:val="00D5502D"/>
    <w:rsid w:val="00D6015C"/>
    <w:rsid w:val="00D65849"/>
    <w:rsid w:val="00D65BB2"/>
    <w:rsid w:val="00D7274C"/>
    <w:rsid w:val="00D75774"/>
    <w:rsid w:val="00D83C95"/>
    <w:rsid w:val="00D842AC"/>
    <w:rsid w:val="00DA12FA"/>
    <w:rsid w:val="00DB2B6D"/>
    <w:rsid w:val="00DB2F04"/>
    <w:rsid w:val="00DB3E4A"/>
    <w:rsid w:val="00DC7749"/>
    <w:rsid w:val="00E03910"/>
    <w:rsid w:val="00E043F9"/>
    <w:rsid w:val="00E12626"/>
    <w:rsid w:val="00E151E1"/>
    <w:rsid w:val="00E2235E"/>
    <w:rsid w:val="00E42BF5"/>
    <w:rsid w:val="00E466BD"/>
    <w:rsid w:val="00E47EF5"/>
    <w:rsid w:val="00E517D1"/>
    <w:rsid w:val="00E5365D"/>
    <w:rsid w:val="00E57A6B"/>
    <w:rsid w:val="00E65D57"/>
    <w:rsid w:val="00E663A6"/>
    <w:rsid w:val="00E80ED2"/>
    <w:rsid w:val="00E86F12"/>
    <w:rsid w:val="00EA21CE"/>
    <w:rsid w:val="00EA4861"/>
    <w:rsid w:val="00EB19FE"/>
    <w:rsid w:val="00EB4FD1"/>
    <w:rsid w:val="00EC332C"/>
    <w:rsid w:val="00ED7F56"/>
    <w:rsid w:val="00F147E0"/>
    <w:rsid w:val="00F15297"/>
    <w:rsid w:val="00F343FC"/>
    <w:rsid w:val="00F42605"/>
    <w:rsid w:val="00F4643F"/>
    <w:rsid w:val="00F47913"/>
    <w:rsid w:val="00F50A84"/>
    <w:rsid w:val="00F53899"/>
    <w:rsid w:val="00F5403D"/>
    <w:rsid w:val="00F6033F"/>
    <w:rsid w:val="00F65488"/>
    <w:rsid w:val="00F7584F"/>
    <w:rsid w:val="00F76566"/>
    <w:rsid w:val="00F85F7A"/>
    <w:rsid w:val="00F87DBF"/>
    <w:rsid w:val="00F93B7F"/>
    <w:rsid w:val="00FD420B"/>
    <w:rsid w:val="00FE0B68"/>
    <w:rsid w:val="00FE77D9"/>
    <w:rsid w:val="00FF5422"/>
    <w:rsid w:val="00FF6E80"/>
    <w:rsid w:val="00FF77F3"/>
    <w:rsid w:val="01286562"/>
    <w:rsid w:val="01311D17"/>
    <w:rsid w:val="01AE5688"/>
    <w:rsid w:val="01E70628"/>
    <w:rsid w:val="03FA6D38"/>
    <w:rsid w:val="0506170D"/>
    <w:rsid w:val="05143FCE"/>
    <w:rsid w:val="057335C1"/>
    <w:rsid w:val="068C5C42"/>
    <w:rsid w:val="06EC66E0"/>
    <w:rsid w:val="07464042"/>
    <w:rsid w:val="07526A91"/>
    <w:rsid w:val="07943000"/>
    <w:rsid w:val="07FC0BA5"/>
    <w:rsid w:val="0854278F"/>
    <w:rsid w:val="092B7994"/>
    <w:rsid w:val="09A514F4"/>
    <w:rsid w:val="09F064E7"/>
    <w:rsid w:val="09F935EE"/>
    <w:rsid w:val="0A0B0D13"/>
    <w:rsid w:val="0A206DCD"/>
    <w:rsid w:val="0B1526A9"/>
    <w:rsid w:val="0C0E77A3"/>
    <w:rsid w:val="0C547201"/>
    <w:rsid w:val="0CB35CD6"/>
    <w:rsid w:val="0D074274"/>
    <w:rsid w:val="0D6214AA"/>
    <w:rsid w:val="0D7E7B62"/>
    <w:rsid w:val="0DA900B3"/>
    <w:rsid w:val="0E034A3B"/>
    <w:rsid w:val="0E10441A"/>
    <w:rsid w:val="0E7F45D4"/>
    <w:rsid w:val="0EC71F0D"/>
    <w:rsid w:val="0EE24651"/>
    <w:rsid w:val="0F4E1E08"/>
    <w:rsid w:val="0F8C0A60"/>
    <w:rsid w:val="1008458B"/>
    <w:rsid w:val="104F3F68"/>
    <w:rsid w:val="10635C65"/>
    <w:rsid w:val="107F4121"/>
    <w:rsid w:val="11001706"/>
    <w:rsid w:val="11A42091"/>
    <w:rsid w:val="12CC5D44"/>
    <w:rsid w:val="12E110C3"/>
    <w:rsid w:val="13053004"/>
    <w:rsid w:val="13C073B2"/>
    <w:rsid w:val="13D1738A"/>
    <w:rsid w:val="13F84916"/>
    <w:rsid w:val="14891A12"/>
    <w:rsid w:val="149C7998"/>
    <w:rsid w:val="14E60C13"/>
    <w:rsid w:val="15AE04E9"/>
    <w:rsid w:val="15B036FB"/>
    <w:rsid w:val="15C01464"/>
    <w:rsid w:val="162E0AC3"/>
    <w:rsid w:val="16500A3A"/>
    <w:rsid w:val="166338AE"/>
    <w:rsid w:val="16DC407B"/>
    <w:rsid w:val="16DE4297"/>
    <w:rsid w:val="170D06D9"/>
    <w:rsid w:val="176F4EEF"/>
    <w:rsid w:val="179130B8"/>
    <w:rsid w:val="185A794E"/>
    <w:rsid w:val="188744BB"/>
    <w:rsid w:val="18A1557C"/>
    <w:rsid w:val="19185113"/>
    <w:rsid w:val="19406B43"/>
    <w:rsid w:val="197E766C"/>
    <w:rsid w:val="198729C4"/>
    <w:rsid w:val="1A613215"/>
    <w:rsid w:val="1BAD248A"/>
    <w:rsid w:val="1C181028"/>
    <w:rsid w:val="1D882867"/>
    <w:rsid w:val="1DC064A5"/>
    <w:rsid w:val="1DE50B42"/>
    <w:rsid w:val="1DF61EC7"/>
    <w:rsid w:val="1E043040"/>
    <w:rsid w:val="1E1B192D"/>
    <w:rsid w:val="1E674B72"/>
    <w:rsid w:val="1E965203"/>
    <w:rsid w:val="1E9A6CF6"/>
    <w:rsid w:val="1EAE09F3"/>
    <w:rsid w:val="1EEE2B9E"/>
    <w:rsid w:val="1FC009DE"/>
    <w:rsid w:val="20C462AC"/>
    <w:rsid w:val="20C938C2"/>
    <w:rsid w:val="20CB0BD7"/>
    <w:rsid w:val="2130749E"/>
    <w:rsid w:val="213A656E"/>
    <w:rsid w:val="21DA1AFF"/>
    <w:rsid w:val="223D2F6D"/>
    <w:rsid w:val="228026A7"/>
    <w:rsid w:val="22EA6095"/>
    <w:rsid w:val="23411E36"/>
    <w:rsid w:val="235054FF"/>
    <w:rsid w:val="23DB11C1"/>
    <w:rsid w:val="23ED7DE4"/>
    <w:rsid w:val="240370EB"/>
    <w:rsid w:val="242C755F"/>
    <w:rsid w:val="24CF521F"/>
    <w:rsid w:val="251D626C"/>
    <w:rsid w:val="25590EF0"/>
    <w:rsid w:val="268D7140"/>
    <w:rsid w:val="26B97F35"/>
    <w:rsid w:val="272C6959"/>
    <w:rsid w:val="273E668C"/>
    <w:rsid w:val="276C144B"/>
    <w:rsid w:val="27F422C9"/>
    <w:rsid w:val="28836A4D"/>
    <w:rsid w:val="290F02E0"/>
    <w:rsid w:val="297B3BC8"/>
    <w:rsid w:val="298C1931"/>
    <w:rsid w:val="29CE021D"/>
    <w:rsid w:val="2A697EC4"/>
    <w:rsid w:val="2ABC535A"/>
    <w:rsid w:val="2B2A7653"/>
    <w:rsid w:val="2B6568DD"/>
    <w:rsid w:val="2B717030"/>
    <w:rsid w:val="2B7D3C27"/>
    <w:rsid w:val="2B844FB6"/>
    <w:rsid w:val="2C8C39F6"/>
    <w:rsid w:val="2C9C632F"/>
    <w:rsid w:val="2CE60A95"/>
    <w:rsid w:val="2D546C0A"/>
    <w:rsid w:val="2D915768"/>
    <w:rsid w:val="2DCC71AE"/>
    <w:rsid w:val="2E1450B0"/>
    <w:rsid w:val="2E2B38E3"/>
    <w:rsid w:val="2E352597"/>
    <w:rsid w:val="2EC67693"/>
    <w:rsid w:val="2EDC2A13"/>
    <w:rsid w:val="2F3F11F4"/>
    <w:rsid w:val="2F7470EF"/>
    <w:rsid w:val="2FD61B58"/>
    <w:rsid w:val="305B205D"/>
    <w:rsid w:val="314A45AB"/>
    <w:rsid w:val="315947EF"/>
    <w:rsid w:val="31B54AD3"/>
    <w:rsid w:val="31E7342E"/>
    <w:rsid w:val="320F1351"/>
    <w:rsid w:val="32144BB9"/>
    <w:rsid w:val="32146967"/>
    <w:rsid w:val="326F3B9E"/>
    <w:rsid w:val="32770A74"/>
    <w:rsid w:val="32C92362"/>
    <w:rsid w:val="332E1CAB"/>
    <w:rsid w:val="333A1938"/>
    <w:rsid w:val="335B411D"/>
    <w:rsid w:val="33745910"/>
    <w:rsid w:val="34334EB1"/>
    <w:rsid w:val="346F4329"/>
    <w:rsid w:val="354E2190"/>
    <w:rsid w:val="358D0F0B"/>
    <w:rsid w:val="35A87AF3"/>
    <w:rsid w:val="36203B2D"/>
    <w:rsid w:val="36471C4E"/>
    <w:rsid w:val="36581D34"/>
    <w:rsid w:val="366538CF"/>
    <w:rsid w:val="366A124C"/>
    <w:rsid w:val="37677539"/>
    <w:rsid w:val="37977E1F"/>
    <w:rsid w:val="37FC2378"/>
    <w:rsid w:val="38A547BD"/>
    <w:rsid w:val="38CA7D80"/>
    <w:rsid w:val="39047736"/>
    <w:rsid w:val="3A35391F"/>
    <w:rsid w:val="3A922B1F"/>
    <w:rsid w:val="3ACC4283"/>
    <w:rsid w:val="3AEA4709"/>
    <w:rsid w:val="3B163750"/>
    <w:rsid w:val="3B5F3BF5"/>
    <w:rsid w:val="3B912DD7"/>
    <w:rsid w:val="3D0A4BEF"/>
    <w:rsid w:val="3D3D4FC4"/>
    <w:rsid w:val="3DA60DBB"/>
    <w:rsid w:val="3DB159B2"/>
    <w:rsid w:val="3E0930F8"/>
    <w:rsid w:val="3E5013BC"/>
    <w:rsid w:val="3E545134"/>
    <w:rsid w:val="3E546A69"/>
    <w:rsid w:val="3ECA0ADA"/>
    <w:rsid w:val="3EED2A1A"/>
    <w:rsid w:val="3F1955BD"/>
    <w:rsid w:val="3F424B14"/>
    <w:rsid w:val="3F47037C"/>
    <w:rsid w:val="3F76656C"/>
    <w:rsid w:val="40062655"/>
    <w:rsid w:val="407F3B46"/>
    <w:rsid w:val="409F1AF2"/>
    <w:rsid w:val="40A84E4B"/>
    <w:rsid w:val="40B97058"/>
    <w:rsid w:val="40E24E97"/>
    <w:rsid w:val="412C5A7C"/>
    <w:rsid w:val="4168282C"/>
    <w:rsid w:val="42064A3F"/>
    <w:rsid w:val="42213106"/>
    <w:rsid w:val="42332E3A"/>
    <w:rsid w:val="427D40B5"/>
    <w:rsid w:val="42C27D1A"/>
    <w:rsid w:val="439B2A45"/>
    <w:rsid w:val="43B81849"/>
    <w:rsid w:val="44365E73"/>
    <w:rsid w:val="451F1453"/>
    <w:rsid w:val="45652C74"/>
    <w:rsid w:val="45763769"/>
    <w:rsid w:val="4597548E"/>
    <w:rsid w:val="45A02594"/>
    <w:rsid w:val="462F1B6A"/>
    <w:rsid w:val="464B7318"/>
    <w:rsid w:val="47217705"/>
    <w:rsid w:val="47FE35A2"/>
    <w:rsid w:val="4823125B"/>
    <w:rsid w:val="483671E0"/>
    <w:rsid w:val="48746863"/>
    <w:rsid w:val="48B12D0A"/>
    <w:rsid w:val="48B65D2E"/>
    <w:rsid w:val="49D071C0"/>
    <w:rsid w:val="49DE7B2F"/>
    <w:rsid w:val="49F424A8"/>
    <w:rsid w:val="49F904C5"/>
    <w:rsid w:val="4A1C2405"/>
    <w:rsid w:val="4ABB39CC"/>
    <w:rsid w:val="4AC9298F"/>
    <w:rsid w:val="4B335C59"/>
    <w:rsid w:val="4B493608"/>
    <w:rsid w:val="4B555BCF"/>
    <w:rsid w:val="4BCE14DD"/>
    <w:rsid w:val="4C39729F"/>
    <w:rsid w:val="4C9646F1"/>
    <w:rsid w:val="4D096C71"/>
    <w:rsid w:val="4D2B45C3"/>
    <w:rsid w:val="4DC94652"/>
    <w:rsid w:val="4DE4323A"/>
    <w:rsid w:val="4E061402"/>
    <w:rsid w:val="4E1E674C"/>
    <w:rsid w:val="4E45017D"/>
    <w:rsid w:val="4F26459F"/>
    <w:rsid w:val="4F512B51"/>
    <w:rsid w:val="4F6E3703"/>
    <w:rsid w:val="505C7A00"/>
    <w:rsid w:val="51465525"/>
    <w:rsid w:val="51EA1F63"/>
    <w:rsid w:val="524977E8"/>
    <w:rsid w:val="53227BED"/>
    <w:rsid w:val="53642E53"/>
    <w:rsid w:val="53BD6A07"/>
    <w:rsid w:val="550F5041"/>
    <w:rsid w:val="551560AA"/>
    <w:rsid w:val="55410F72"/>
    <w:rsid w:val="558E1B65"/>
    <w:rsid w:val="55A559A5"/>
    <w:rsid w:val="560B1CAC"/>
    <w:rsid w:val="564822B6"/>
    <w:rsid w:val="56E55F4F"/>
    <w:rsid w:val="57802226"/>
    <w:rsid w:val="57AD28EF"/>
    <w:rsid w:val="57D63BF4"/>
    <w:rsid w:val="583D0117"/>
    <w:rsid w:val="58B8779D"/>
    <w:rsid w:val="590D7AE9"/>
    <w:rsid w:val="59101387"/>
    <w:rsid w:val="598A113A"/>
    <w:rsid w:val="59AF0BA0"/>
    <w:rsid w:val="5A731BCE"/>
    <w:rsid w:val="5AA4622B"/>
    <w:rsid w:val="5AE26D53"/>
    <w:rsid w:val="5B372BFB"/>
    <w:rsid w:val="5BB85C75"/>
    <w:rsid w:val="5BD11AA4"/>
    <w:rsid w:val="5C4C0928"/>
    <w:rsid w:val="5D8C7ADA"/>
    <w:rsid w:val="5DF2411B"/>
    <w:rsid w:val="5FD17AC2"/>
    <w:rsid w:val="5FE95E21"/>
    <w:rsid w:val="601E5FEC"/>
    <w:rsid w:val="602776E2"/>
    <w:rsid w:val="60491497"/>
    <w:rsid w:val="607E751E"/>
    <w:rsid w:val="60A14042"/>
    <w:rsid w:val="60DA0450"/>
    <w:rsid w:val="61954B1F"/>
    <w:rsid w:val="624A590A"/>
    <w:rsid w:val="62960B4F"/>
    <w:rsid w:val="62966DA1"/>
    <w:rsid w:val="64137F7D"/>
    <w:rsid w:val="64801AB7"/>
    <w:rsid w:val="64D140C0"/>
    <w:rsid w:val="650C6EA7"/>
    <w:rsid w:val="656F7435"/>
    <w:rsid w:val="65856C59"/>
    <w:rsid w:val="65B37C6A"/>
    <w:rsid w:val="65C6799D"/>
    <w:rsid w:val="65D976D1"/>
    <w:rsid w:val="66680A54"/>
    <w:rsid w:val="66C961AA"/>
    <w:rsid w:val="6716225F"/>
    <w:rsid w:val="6731781D"/>
    <w:rsid w:val="67B664A1"/>
    <w:rsid w:val="67F26828"/>
    <w:rsid w:val="68095B31"/>
    <w:rsid w:val="688651C2"/>
    <w:rsid w:val="698B192D"/>
    <w:rsid w:val="6A2D2F30"/>
    <w:rsid w:val="6A721EA2"/>
    <w:rsid w:val="6AC4614D"/>
    <w:rsid w:val="6AF1726A"/>
    <w:rsid w:val="6B036F9E"/>
    <w:rsid w:val="6B2D6E6C"/>
    <w:rsid w:val="6B3C7DBA"/>
    <w:rsid w:val="6B6A2B79"/>
    <w:rsid w:val="6BC24763"/>
    <w:rsid w:val="6BC93D43"/>
    <w:rsid w:val="6BCF2DD3"/>
    <w:rsid w:val="6BD66460"/>
    <w:rsid w:val="6C1D5E3D"/>
    <w:rsid w:val="6CF920E8"/>
    <w:rsid w:val="6D800432"/>
    <w:rsid w:val="6DBB590E"/>
    <w:rsid w:val="6E35746E"/>
    <w:rsid w:val="6E8C1058"/>
    <w:rsid w:val="6ED00F45"/>
    <w:rsid w:val="6EDC3D8E"/>
    <w:rsid w:val="70B7060E"/>
    <w:rsid w:val="70CB230C"/>
    <w:rsid w:val="71662149"/>
    <w:rsid w:val="71CF1988"/>
    <w:rsid w:val="723143F0"/>
    <w:rsid w:val="72824C4C"/>
    <w:rsid w:val="72994DC2"/>
    <w:rsid w:val="72B648F6"/>
    <w:rsid w:val="733F0D8F"/>
    <w:rsid w:val="73B8604B"/>
    <w:rsid w:val="74145D78"/>
    <w:rsid w:val="74213FF1"/>
    <w:rsid w:val="74343D24"/>
    <w:rsid w:val="74505DF9"/>
    <w:rsid w:val="745443C6"/>
    <w:rsid w:val="75232716"/>
    <w:rsid w:val="75271ADB"/>
    <w:rsid w:val="75F06371"/>
    <w:rsid w:val="760B4F58"/>
    <w:rsid w:val="76497D1C"/>
    <w:rsid w:val="76A01B45"/>
    <w:rsid w:val="76AA4771"/>
    <w:rsid w:val="76CE249E"/>
    <w:rsid w:val="76F8372F"/>
    <w:rsid w:val="77112A42"/>
    <w:rsid w:val="77244524"/>
    <w:rsid w:val="778B00FF"/>
    <w:rsid w:val="779C055E"/>
    <w:rsid w:val="77EF68E0"/>
    <w:rsid w:val="780F6F82"/>
    <w:rsid w:val="784B19A6"/>
    <w:rsid w:val="791D56CF"/>
    <w:rsid w:val="794B223C"/>
    <w:rsid w:val="7A344A7E"/>
    <w:rsid w:val="7AB43E11"/>
    <w:rsid w:val="7B7F61CD"/>
    <w:rsid w:val="7BFF10BB"/>
    <w:rsid w:val="7C09018C"/>
    <w:rsid w:val="7C5C02BC"/>
    <w:rsid w:val="7DED1B13"/>
    <w:rsid w:val="7ECF76A3"/>
    <w:rsid w:val="7EEC1DCB"/>
    <w:rsid w:val="7F45772D"/>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16D0D"/>
  <w15:docId w15:val="{BCD55AA6-94E7-46F7-BF20-E9D78CD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3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14</Pages>
  <Words>4779</Words>
  <Characters>4972</Characters>
  <Application>Microsoft Office Word</Application>
  <DocSecurity>0</DocSecurity>
  <Lines>191</Lines>
  <Paragraphs>133</Paragraphs>
  <ScaleCrop>false</ScaleCrop>
  <Company>Microsoft</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海宾 刘</cp:lastModifiedBy>
  <cp:revision>41</cp:revision>
  <dcterms:created xsi:type="dcterms:W3CDTF">2024-08-29T03:02:00Z</dcterms:created>
  <dcterms:modified xsi:type="dcterms:W3CDTF">2026-06-23T01:37:00Z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1E5CCC6CE90F43028F7C00729979C757_13</vt:lpwstr>
  </property>
</Properties>
</file>