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北京富电科技有限公司7%股权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278" w:leftChars="116" w:right="0" w:firstLine="280" w:firstLineChars="1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w:t>
      </w:r>
      <w:r>
        <w:rPr>
          <w:rFonts w:hint="eastAsia" w:ascii="仿宋" w:hAnsi="仿宋" w:eastAsia="仿宋" w:cs="仿宋"/>
          <w:color w:val="444444"/>
          <w:sz w:val="28"/>
          <w:szCs w:val="28"/>
        </w:rPr>
        <w:t>将于</w:t>
      </w:r>
      <w:r>
        <w:rPr>
          <w:rFonts w:hint="eastAsia" w:ascii="仿宋" w:hAnsi="仿宋" w:eastAsia="仿宋" w:cs="仿宋"/>
          <w:b/>
          <w:bCs/>
          <w:color w:val="FF0000"/>
          <w:sz w:val="28"/>
          <w:szCs w:val="28"/>
          <w:lang w:eastAsia="zh-CN"/>
        </w:rPr>
        <w:t>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7</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2</w:t>
      </w:r>
      <w:r>
        <w:rPr>
          <w:rFonts w:hint="eastAsia" w:ascii="仿宋" w:hAnsi="仿宋" w:eastAsia="仿宋" w:cs="仿宋"/>
          <w:b/>
          <w:bCs/>
          <w:color w:val="FF0000"/>
          <w:sz w:val="28"/>
          <w:szCs w:val="28"/>
          <w:lang w:eastAsia="zh-CN"/>
        </w:rPr>
        <w:t>日10时至202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7</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3</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北京富</w:t>
      </w:r>
      <w:bookmarkStart w:id="0" w:name="_GoBack"/>
      <w:bookmarkEnd w:id="0"/>
      <w:r>
        <w:rPr>
          <w:rFonts w:hint="eastAsia" w:ascii="仿宋" w:hAnsi="仿宋" w:eastAsia="仿宋" w:cs="仿宋"/>
          <w:b/>
          <w:bCs/>
          <w:color w:val="444444"/>
          <w:sz w:val="28"/>
          <w:szCs w:val="28"/>
          <w:lang w:eastAsia="zh-CN"/>
        </w:rPr>
        <w:t>电科技有限公司7%</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710"/>
        <w:gridCol w:w="874"/>
        <w:gridCol w:w="1254"/>
        <w:gridCol w:w="2644"/>
        <w:gridCol w:w="1445"/>
      </w:tblGrid>
      <w:tr w14:paraId="3ABD799F">
        <w:trPr>
          <w:trHeight w:val="0" w:hRule="atLeast"/>
          <w:tblHeader/>
          <w:jc w:val="center"/>
        </w:trPr>
        <w:tc>
          <w:tcPr>
            <w:tcW w:w="5000" w:type="pct"/>
            <w:gridSpan w:val="6"/>
            <w:vAlign w:val="center"/>
          </w:tcPr>
          <w:p w14:paraId="2AA29F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上海图赛新能源科技集团有限公司持有的北京富电科技有限公司</w:t>
            </w:r>
            <w:r>
              <w:rPr>
                <w:rFonts w:hint="eastAsia" w:ascii="宋体" w:hAnsi="宋体" w:eastAsia="宋体" w:cs="宋体"/>
                <w:b/>
                <w:bCs w:val="0"/>
                <w:kern w:val="0"/>
                <w:sz w:val="28"/>
                <w:szCs w:val="28"/>
                <w:vertAlign w:val="baseline"/>
                <w:lang w:val="en-US" w:eastAsia="zh-CN"/>
              </w:rPr>
              <w:t>7%的</w:t>
            </w:r>
            <w:r>
              <w:rPr>
                <w:rFonts w:hint="eastAsia" w:ascii="宋体" w:hAnsi="宋体" w:eastAsia="宋体" w:cs="宋体"/>
                <w:b/>
                <w:bCs w:val="0"/>
                <w:kern w:val="0"/>
                <w:sz w:val="28"/>
                <w:szCs w:val="28"/>
                <w:vertAlign w:val="baseline"/>
                <w:lang w:eastAsia="zh-CN"/>
              </w:rPr>
              <w:t>股权</w:t>
            </w:r>
          </w:p>
        </w:tc>
      </w:tr>
      <w:tr w14:paraId="7EFC103A">
        <w:trPr>
          <w:trHeight w:val="0" w:hRule="atLeast"/>
          <w:tblHeader/>
          <w:jc w:val="center"/>
        </w:trPr>
        <w:tc>
          <w:tcPr>
            <w:tcW w:w="349" w:type="pct"/>
            <w:vAlign w:val="center"/>
          </w:tcPr>
          <w:p w14:paraId="2E9E16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1003" w:type="pct"/>
            <w:vAlign w:val="center"/>
          </w:tcPr>
          <w:p w14:paraId="0C161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513" w:type="pct"/>
            <w:vAlign w:val="center"/>
          </w:tcPr>
          <w:p w14:paraId="1B75F2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736" w:type="pct"/>
            <w:vAlign w:val="center"/>
          </w:tcPr>
          <w:p w14:paraId="610C0A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认缴</w:t>
            </w:r>
            <w:r>
              <w:rPr>
                <w:rFonts w:hint="eastAsia" w:ascii="仿宋" w:hAnsi="仿宋" w:eastAsia="仿宋" w:cs="仿宋"/>
                <w:b/>
                <w:bCs w:val="0"/>
                <w:kern w:val="0"/>
                <w:sz w:val="24"/>
                <w:szCs w:val="24"/>
                <w:vertAlign w:val="baseline"/>
                <w:lang w:eastAsia="zh-CN"/>
              </w:rPr>
              <w:t>出资金额</w:t>
            </w:r>
          </w:p>
        </w:tc>
        <w:tc>
          <w:tcPr>
            <w:tcW w:w="1551" w:type="pct"/>
            <w:vAlign w:val="center"/>
          </w:tcPr>
          <w:p w14:paraId="50022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844" w:type="pct"/>
            <w:vAlign w:val="center"/>
          </w:tcPr>
          <w:p w14:paraId="24C964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215C831F">
        <w:trPr>
          <w:trHeight w:val="0" w:hRule="atLeast"/>
          <w:jc w:val="center"/>
        </w:trPr>
        <w:tc>
          <w:tcPr>
            <w:tcW w:w="349" w:type="pct"/>
            <w:vAlign w:val="center"/>
          </w:tcPr>
          <w:p w14:paraId="54F257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1003" w:type="pct"/>
            <w:vAlign w:val="center"/>
          </w:tcPr>
          <w:p w14:paraId="3FBA0E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北京富电科技有限公司</w:t>
            </w:r>
          </w:p>
        </w:tc>
        <w:tc>
          <w:tcPr>
            <w:tcW w:w="513" w:type="pct"/>
            <w:vAlign w:val="center"/>
          </w:tcPr>
          <w:p w14:paraId="4411D4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rPr>
            </w:pPr>
            <w:r>
              <w:rPr>
                <w:rFonts w:hint="eastAsia" w:ascii="仿宋" w:hAnsi="仿宋" w:eastAsia="仿宋" w:cs="仿宋"/>
                <w:bCs/>
                <w:kern w:val="0"/>
                <w:sz w:val="24"/>
                <w:szCs w:val="24"/>
                <w:vertAlign w:val="baseline"/>
                <w:lang w:val="en-US" w:eastAsia="zh-CN"/>
              </w:rPr>
              <w:t>7%</w:t>
            </w:r>
          </w:p>
        </w:tc>
        <w:tc>
          <w:tcPr>
            <w:tcW w:w="736" w:type="pct"/>
            <w:vAlign w:val="center"/>
          </w:tcPr>
          <w:p w14:paraId="288903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1400万元</w:t>
            </w:r>
          </w:p>
        </w:tc>
        <w:tc>
          <w:tcPr>
            <w:tcW w:w="1551" w:type="pct"/>
            <w:vAlign w:val="center"/>
          </w:tcPr>
          <w:p w14:paraId="4AA25B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default" w:ascii="仿宋" w:hAnsi="仿宋" w:eastAsia="仿宋" w:cs="仿宋"/>
                <w:bCs/>
                <w:kern w:val="0"/>
                <w:sz w:val="24"/>
                <w:szCs w:val="24"/>
                <w:vertAlign w:val="baseline"/>
                <w:lang w:val="en-US" w:eastAsia="zh-CN"/>
              </w:rPr>
              <w:t>不详（以买受人自行调查情况为准）</w:t>
            </w:r>
          </w:p>
        </w:tc>
        <w:tc>
          <w:tcPr>
            <w:tcW w:w="844" w:type="pct"/>
            <w:vAlign w:val="center"/>
          </w:tcPr>
          <w:p w14:paraId="70C308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起拍价：5103元，保证金：10</w:t>
      </w:r>
      <w:r>
        <w:rPr>
          <w:rFonts w:hint="eastAsia" w:ascii="仿宋" w:hAnsi="仿宋" w:eastAsia="仿宋" w:cs="仿宋"/>
          <w:b/>
          <w:bCs/>
          <w:color w:val="FF0000"/>
          <w:spacing w:val="0"/>
          <w:sz w:val="28"/>
          <w:szCs w:val="28"/>
          <w:lang w:val="en-US" w:eastAsia="zh-CN"/>
        </w:rPr>
        <w:t>00</w:t>
      </w:r>
      <w:r>
        <w:rPr>
          <w:rFonts w:hint="eastAsia" w:ascii="仿宋" w:hAnsi="仿宋" w:eastAsia="仿宋" w:cs="仿宋"/>
          <w:b/>
          <w:bCs/>
          <w:color w:val="FF0000"/>
          <w:spacing w:val="0"/>
          <w:sz w:val="28"/>
          <w:szCs w:val="28"/>
        </w:rPr>
        <w:t>元，增价幅度：</w:t>
      </w:r>
      <w:r>
        <w:rPr>
          <w:rFonts w:hint="eastAsia" w:ascii="仿宋" w:hAnsi="仿宋" w:eastAsia="仿宋" w:cs="仿宋"/>
          <w:b/>
          <w:bCs/>
          <w:color w:val="FF0000"/>
          <w:spacing w:val="0"/>
          <w:sz w:val="28"/>
          <w:szCs w:val="28"/>
          <w:lang w:val="en-US" w:eastAsia="zh-CN"/>
        </w:rPr>
        <w:t>200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（地址：上海市浦东新区东园路189号上海银行大厦1205室）签署拍卖成交确认文件。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二十四</w:t>
      </w:r>
      <w:r>
        <w:rPr>
          <w:rFonts w:hint="eastAsia" w:ascii="仿宋" w:hAnsi="仿宋" w:eastAsia="仿宋" w:cs="仿宋"/>
          <w:color w:val="444444"/>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082F4AD6"/>
    <w:rsid w:val="0FFB2DB2"/>
    <w:rsid w:val="26B50445"/>
    <w:rsid w:val="286B5C8C"/>
    <w:rsid w:val="2C801265"/>
    <w:rsid w:val="2FABDE05"/>
    <w:rsid w:val="357F1553"/>
    <w:rsid w:val="36107446"/>
    <w:rsid w:val="3667DD88"/>
    <w:rsid w:val="377C5287"/>
    <w:rsid w:val="39EB03BF"/>
    <w:rsid w:val="39EEB9E7"/>
    <w:rsid w:val="3A834553"/>
    <w:rsid w:val="3CCDD7FD"/>
    <w:rsid w:val="3DDD7DAE"/>
    <w:rsid w:val="406E36E7"/>
    <w:rsid w:val="44621501"/>
    <w:rsid w:val="451C2ED2"/>
    <w:rsid w:val="488A33A4"/>
    <w:rsid w:val="49AE0E18"/>
    <w:rsid w:val="4AEFB6B0"/>
    <w:rsid w:val="4D115B26"/>
    <w:rsid w:val="4EAD3FFD"/>
    <w:rsid w:val="4FDE934B"/>
    <w:rsid w:val="50537BD5"/>
    <w:rsid w:val="56D976B4"/>
    <w:rsid w:val="577CFFBB"/>
    <w:rsid w:val="58540D32"/>
    <w:rsid w:val="59FBBF9D"/>
    <w:rsid w:val="5DEE9E55"/>
    <w:rsid w:val="607C40C4"/>
    <w:rsid w:val="679D984B"/>
    <w:rsid w:val="67CF6C97"/>
    <w:rsid w:val="67D019AE"/>
    <w:rsid w:val="6AD71C89"/>
    <w:rsid w:val="6B7BF926"/>
    <w:rsid w:val="6C9F6EF4"/>
    <w:rsid w:val="6CFF93B1"/>
    <w:rsid w:val="6DFFE750"/>
    <w:rsid w:val="6EB6950F"/>
    <w:rsid w:val="6ED3E4C8"/>
    <w:rsid w:val="6EFE6F92"/>
    <w:rsid w:val="6FCBC550"/>
    <w:rsid w:val="73555EBD"/>
    <w:rsid w:val="73FE0E5A"/>
    <w:rsid w:val="7A9855D8"/>
    <w:rsid w:val="7BBA305A"/>
    <w:rsid w:val="7D32D8FA"/>
    <w:rsid w:val="7E37D762"/>
    <w:rsid w:val="7E6861E4"/>
    <w:rsid w:val="7EDFB21B"/>
    <w:rsid w:val="7F7E47CB"/>
    <w:rsid w:val="7F7F7CB5"/>
    <w:rsid w:val="7F9FAD63"/>
    <w:rsid w:val="7FBD8816"/>
    <w:rsid w:val="7FCD7712"/>
    <w:rsid w:val="7FEEC4B1"/>
    <w:rsid w:val="7FF74A88"/>
    <w:rsid w:val="7FFD85C5"/>
    <w:rsid w:val="7FFFDEF2"/>
    <w:rsid w:val="8F654ED1"/>
    <w:rsid w:val="8F7B790A"/>
    <w:rsid w:val="9B67D4DB"/>
    <w:rsid w:val="9B6F46D6"/>
    <w:rsid w:val="9DE70939"/>
    <w:rsid w:val="9EE7E5B8"/>
    <w:rsid w:val="9FFF05E7"/>
    <w:rsid w:val="A3FF8AC9"/>
    <w:rsid w:val="B3DDEAFD"/>
    <w:rsid w:val="BB16152B"/>
    <w:rsid w:val="BCFD06F4"/>
    <w:rsid w:val="BD9BF2AE"/>
    <w:rsid w:val="BDBCEAE6"/>
    <w:rsid w:val="CBFFE5C4"/>
    <w:rsid w:val="CCB778FB"/>
    <w:rsid w:val="CD6935F5"/>
    <w:rsid w:val="CE7DA89B"/>
    <w:rsid w:val="D97FC1A2"/>
    <w:rsid w:val="DF5F7B83"/>
    <w:rsid w:val="DFEC6388"/>
    <w:rsid w:val="DFFB077D"/>
    <w:rsid w:val="DFFD2C70"/>
    <w:rsid w:val="EB559FCE"/>
    <w:rsid w:val="EF2FE967"/>
    <w:rsid w:val="F37B6E60"/>
    <w:rsid w:val="F7F27DAD"/>
    <w:rsid w:val="F8FF6F48"/>
    <w:rsid w:val="FDE37951"/>
    <w:rsid w:val="FE5EDFC3"/>
    <w:rsid w:val="FEAF0B9A"/>
    <w:rsid w:val="FEDFE0B6"/>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871</Words>
  <Characters>929</Characters>
  <Lines>0</Lines>
  <Paragraphs>0</Paragraphs>
  <TotalTime>16</TotalTime>
  <ScaleCrop>false</ScaleCrop>
  <LinksUpToDate>false</LinksUpToDate>
  <CharactersWithSpaces>940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2023-07-30T15:58:00Z</dcterms:created>
  <dc:creator>杨帅</dc:creator>
  <cp:lastModifiedBy>杨帅</cp:lastModifiedBy>
  <dcterms:modified xsi:type="dcterms:W3CDTF">2026-06-24T21:10:44Z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D8E54FCDA376347F1B2FBE648C7A887B_41</vt:lpwstr>
  </property>
  <property fmtid="{D5CDD505-2E9C-101B-9397-08002B2CF9AE}" pid="4" name="KSOTemplateDocerSaveRecord">
    <vt:lpwstr>eyJoZGlkIjoiMzMzMDM2YTRkYmM0OWNlODg1NTdkNDYyMDlkNTU3YjQiLCJ1c2VySWQiOiIxMDYyNjg5NzU5In0=</vt:lpwstr>
  </property>
</Properties>
</file>