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E7126">
      <w:pPr>
        <w:keepNext w:val="0"/>
        <w:keepLines w:val="0"/>
        <w:pageBreakBefore w:val="0"/>
        <w:widowControl w:val="0"/>
        <w:kinsoku/>
        <w:wordWrap/>
        <w:overflowPunct/>
        <w:topLinePunct w:val="0"/>
        <w:autoSpaceDE/>
        <w:autoSpaceDN/>
        <w:bidi w:val="0"/>
        <w:spacing w:line="540" w:lineRule="exact"/>
        <w:jc w:val="center"/>
        <w:textAlignment w:val="auto"/>
        <w:rPr>
          <w:rFonts w:ascii="仿宋" w:hAnsi="仿宋" w:eastAsia="仿宋"/>
          <w:b/>
          <w:sz w:val="36"/>
          <w:szCs w:val="36"/>
        </w:rPr>
      </w:pPr>
      <w:r>
        <w:rPr>
          <w:rFonts w:hint="eastAsia" w:ascii="仿宋" w:hAnsi="仿宋" w:eastAsia="仿宋"/>
          <w:b/>
          <w:sz w:val="36"/>
          <w:szCs w:val="36"/>
          <w:lang w:eastAsia="zh-CN"/>
        </w:rPr>
        <w:t>湖北中部百货有限责任公司强制清算案</w:t>
      </w:r>
    </w:p>
    <w:p w14:paraId="032517AF">
      <w:pPr>
        <w:keepNext w:val="0"/>
        <w:keepLines w:val="0"/>
        <w:pageBreakBefore w:val="0"/>
        <w:widowControl w:val="0"/>
        <w:kinsoku/>
        <w:wordWrap/>
        <w:overflowPunct/>
        <w:topLinePunct w:val="0"/>
        <w:autoSpaceDE/>
        <w:autoSpaceDN/>
        <w:bidi w:val="0"/>
        <w:spacing w:line="540" w:lineRule="exact"/>
        <w:jc w:val="center"/>
        <w:textAlignment w:val="auto"/>
        <w:rPr>
          <w:rFonts w:ascii="仿宋" w:hAnsi="仿宋" w:eastAsia="仿宋"/>
          <w:b/>
          <w:sz w:val="28"/>
          <w:szCs w:val="28"/>
        </w:rPr>
      </w:pPr>
      <w:r>
        <w:rPr>
          <w:rFonts w:ascii="仿宋" w:hAnsi="仿宋" w:eastAsia="仿宋"/>
          <w:b/>
          <w:sz w:val="36"/>
          <w:szCs w:val="36"/>
        </w:rPr>
        <w:t>承诺书</w:t>
      </w:r>
    </w:p>
    <w:p w14:paraId="308D260A">
      <w:pPr>
        <w:keepNext w:val="0"/>
        <w:keepLines w:val="0"/>
        <w:pageBreakBefore w:val="0"/>
        <w:widowControl w:val="0"/>
        <w:kinsoku/>
        <w:wordWrap/>
        <w:overflowPunct/>
        <w:topLinePunct w:val="0"/>
        <w:autoSpaceDE/>
        <w:autoSpaceDN/>
        <w:bidi w:val="0"/>
        <w:spacing w:line="540" w:lineRule="exact"/>
        <w:textAlignment w:val="auto"/>
        <w:rPr>
          <w:rFonts w:ascii="仿宋" w:hAnsi="仿宋" w:eastAsia="仿宋"/>
          <w:sz w:val="28"/>
          <w:szCs w:val="28"/>
        </w:rPr>
      </w:pPr>
    </w:p>
    <w:p w14:paraId="097C5C57">
      <w:pPr>
        <w:keepNext w:val="0"/>
        <w:keepLines w:val="0"/>
        <w:pageBreakBefore w:val="0"/>
        <w:widowControl w:val="0"/>
        <w:kinsoku/>
        <w:wordWrap/>
        <w:overflowPunct/>
        <w:topLinePunct w:val="0"/>
        <w:autoSpaceDE/>
        <w:autoSpaceDN/>
        <w:bidi w:val="0"/>
        <w:adjustRightInd w:val="0"/>
        <w:snapToGrid w:val="0"/>
        <w:spacing w:after="156" w:afterLines="50" w:line="540" w:lineRule="exact"/>
        <w:jc w:val="left"/>
        <w:textAlignment w:val="auto"/>
        <w:rPr>
          <w:rFonts w:hint="eastAsia" w:ascii="仿宋" w:hAnsi="仿宋" w:eastAsia="仿宋"/>
          <w:b/>
          <w:sz w:val="28"/>
          <w:szCs w:val="28"/>
          <w:lang w:val="en-US" w:eastAsia="zh-CN"/>
        </w:rPr>
      </w:pPr>
      <w:r>
        <w:rPr>
          <w:rFonts w:hint="eastAsia" w:ascii="仿宋" w:hAnsi="仿宋" w:eastAsia="仿宋"/>
          <w:b/>
          <w:sz w:val="28"/>
          <w:szCs w:val="28"/>
          <w:lang w:eastAsia="zh-CN"/>
        </w:rPr>
        <w:t>湖北中部百货有限责任公司</w:t>
      </w:r>
      <w:r>
        <w:rPr>
          <w:rFonts w:hint="eastAsia" w:ascii="仿宋" w:hAnsi="仿宋" w:eastAsia="仿宋"/>
          <w:b/>
          <w:sz w:val="28"/>
          <w:szCs w:val="28"/>
          <w:lang w:val="en-US" w:eastAsia="zh-CN"/>
        </w:rPr>
        <w:t>清算组：</w:t>
      </w:r>
    </w:p>
    <w:p w14:paraId="0598595E">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本债权人已仔细阅读《申报债权</w:t>
      </w:r>
      <w:r>
        <w:rPr>
          <w:rFonts w:hint="eastAsia" w:ascii="仿宋" w:hAnsi="仿宋" w:eastAsia="仿宋"/>
          <w:sz w:val="28"/>
          <w:szCs w:val="28"/>
          <w:lang w:val="en-US" w:eastAsia="zh-CN"/>
        </w:rPr>
        <w:t>通知书及指引</w:t>
      </w:r>
      <w:r>
        <w:rPr>
          <w:rFonts w:hint="eastAsia" w:ascii="仿宋" w:hAnsi="仿宋" w:eastAsia="仿宋"/>
          <w:sz w:val="28"/>
          <w:szCs w:val="28"/>
          <w:lang w:eastAsia="zh-CN"/>
        </w:rPr>
        <w:t>》，在</w:t>
      </w:r>
      <w:r>
        <w:rPr>
          <w:rFonts w:hint="eastAsia" w:ascii="仿宋" w:hAnsi="仿宋" w:eastAsia="仿宋"/>
          <w:sz w:val="28"/>
          <w:szCs w:val="28"/>
          <w:lang w:val="en-US" w:eastAsia="zh-CN"/>
        </w:rPr>
        <w:t>强制清算</w:t>
      </w:r>
      <w:r>
        <w:rPr>
          <w:rFonts w:hint="eastAsia" w:ascii="仿宋" w:hAnsi="仿宋" w:eastAsia="仿宋"/>
          <w:sz w:val="28"/>
          <w:szCs w:val="28"/>
          <w:lang w:eastAsia="zh-CN"/>
        </w:rPr>
        <w:t>程序中，本债权人保证诚实守信，据实申报债权，</w:t>
      </w:r>
      <w:r>
        <w:rPr>
          <w:rFonts w:hint="eastAsia" w:ascii="仿宋" w:hAnsi="仿宋" w:eastAsia="仿宋"/>
          <w:sz w:val="28"/>
          <w:szCs w:val="28"/>
          <w:lang w:val="en-US" w:eastAsia="zh-CN"/>
        </w:rPr>
        <w:t>依法</w:t>
      </w:r>
      <w:r>
        <w:rPr>
          <w:rFonts w:hint="eastAsia" w:ascii="仿宋" w:hAnsi="仿宋" w:eastAsia="仿宋"/>
          <w:sz w:val="28"/>
          <w:szCs w:val="28"/>
          <w:lang w:eastAsia="zh-CN"/>
        </w:rPr>
        <w:t>、及时行使权利和履行义务，本债权人特此</w:t>
      </w:r>
      <w:r>
        <w:rPr>
          <w:rFonts w:hint="eastAsia" w:ascii="仿宋" w:hAnsi="仿宋" w:eastAsia="仿宋"/>
          <w:sz w:val="28"/>
          <w:szCs w:val="28"/>
          <w:lang w:val="en-US" w:eastAsia="zh-CN"/>
        </w:rPr>
        <w:t>承诺</w:t>
      </w:r>
      <w:r>
        <w:rPr>
          <w:rFonts w:hint="eastAsia" w:ascii="仿宋" w:hAnsi="仿宋" w:eastAsia="仿宋"/>
          <w:sz w:val="28"/>
          <w:szCs w:val="28"/>
          <w:lang w:eastAsia="zh-CN"/>
        </w:rPr>
        <w:t>如下：</w:t>
      </w:r>
    </w:p>
    <w:p w14:paraId="0A4728A6">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一、为加快推进</w:t>
      </w:r>
      <w:r>
        <w:rPr>
          <w:rFonts w:hint="eastAsia" w:ascii="仿宋" w:hAnsi="仿宋" w:eastAsia="仿宋"/>
          <w:sz w:val="28"/>
          <w:szCs w:val="28"/>
          <w:lang w:val="en-US" w:eastAsia="zh-CN"/>
        </w:rPr>
        <w:t>强制清算</w:t>
      </w:r>
      <w:r>
        <w:rPr>
          <w:rFonts w:hint="eastAsia" w:ascii="仿宋" w:hAnsi="仿宋" w:eastAsia="仿宋"/>
          <w:sz w:val="28"/>
          <w:szCs w:val="28"/>
          <w:lang w:eastAsia="zh-CN"/>
        </w:rPr>
        <w:t>程序，节省本债权人及全体债权人的时间和成本，</w:t>
      </w:r>
      <w:r>
        <w:rPr>
          <w:rFonts w:hint="eastAsia" w:ascii="仿宋" w:hAnsi="仿宋" w:eastAsia="仿宋"/>
          <w:sz w:val="28"/>
          <w:szCs w:val="28"/>
          <w:lang w:val="en-US" w:eastAsia="zh-CN"/>
        </w:rPr>
        <w:t>本债权人</w:t>
      </w:r>
      <w:r>
        <w:rPr>
          <w:rFonts w:hint="eastAsia" w:ascii="仿宋" w:hAnsi="仿宋" w:eastAsia="仿宋"/>
          <w:sz w:val="28"/>
          <w:szCs w:val="28"/>
          <w:lang w:eastAsia="zh-CN"/>
        </w:rPr>
        <w:t>承诺及时有效地向清算组反馈意见。本债权人同意清算组采用向本债权人提交的《送达地址确认书》上记载的地址、手机号码、电子邮箱、</w:t>
      </w:r>
      <w:r>
        <w:rPr>
          <w:rFonts w:hint="eastAsia" w:ascii="仿宋" w:hAnsi="仿宋" w:eastAsia="仿宋"/>
          <w:sz w:val="28"/>
          <w:szCs w:val="28"/>
          <w:lang w:val="en-US" w:eastAsia="zh-CN"/>
        </w:rPr>
        <w:t>微信号、QQ号</w:t>
      </w:r>
      <w:r>
        <w:rPr>
          <w:rFonts w:hint="eastAsia" w:ascii="仿宋" w:hAnsi="仿宋" w:eastAsia="仿宋"/>
          <w:sz w:val="28"/>
          <w:szCs w:val="28"/>
          <w:lang w:eastAsia="zh-CN"/>
        </w:rPr>
        <w:t>进行邮寄、短信、电子邮件或在全国企业破产重整案件信息网上公告等任意一种方式送达文件，同时在清算组通过上述任意其中一种方式发出文件时视为已送达给债权人。</w:t>
      </w:r>
    </w:p>
    <w:p w14:paraId="45A832FA">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hint="eastAsia" w:ascii="仿宋" w:hAnsi="仿宋" w:eastAsia="仿宋"/>
          <w:b/>
          <w:bCs/>
          <w:sz w:val="28"/>
          <w:szCs w:val="28"/>
        </w:rPr>
      </w:pPr>
      <w:r>
        <w:rPr>
          <w:rFonts w:hint="eastAsia" w:ascii="仿宋" w:hAnsi="仿宋" w:eastAsia="仿宋"/>
          <w:sz w:val="28"/>
          <w:szCs w:val="28"/>
          <w:lang w:val="en-US" w:eastAsia="zh-CN"/>
        </w:rPr>
        <w:t>二、在收到湖北中部百货有限责任公司清算组送达的相关材料后，本债权人承诺</w:t>
      </w:r>
      <w:r>
        <w:rPr>
          <w:rFonts w:ascii="仿宋" w:hAnsi="仿宋" w:eastAsia="仿宋"/>
          <w:sz w:val="28"/>
          <w:szCs w:val="28"/>
        </w:rPr>
        <w:t>按照相关材料中约定的期限和方式</w:t>
      </w:r>
      <w:r>
        <w:rPr>
          <w:rFonts w:hint="eastAsia" w:ascii="仿宋" w:hAnsi="仿宋" w:eastAsia="仿宋"/>
          <w:sz w:val="28"/>
          <w:szCs w:val="28"/>
          <w:lang w:eastAsia="zh-CN"/>
        </w:rPr>
        <w:t>进行</w:t>
      </w:r>
      <w:r>
        <w:rPr>
          <w:rFonts w:ascii="仿宋" w:hAnsi="仿宋" w:eastAsia="仿宋"/>
          <w:sz w:val="28"/>
          <w:szCs w:val="28"/>
        </w:rPr>
        <w:t>回复</w:t>
      </w:r>
      <w:r>
        <w:rPr>
          <w:rFonts w:hint="eastAsia" w:ascii="仿宋" w:hAnsi="仿宋" w:eastAsia="仿宋"/>
          <w:sz w:val="28"/>
          <w:szCs w:val="28"/>
          <w:lang w:eastAsia="zh-CN"/>
        </w:rPr>
        <w:t>、</w:t>
      </w:r>
      <w:r>
        <w:rPr>
          <w:rFonts w:hint="eastAsia" w:ascii="仿宋" w:hAnsi="仿宋" w:eastAsia="仿宋"/>
          <w:sz w:val="28"/>
          <w:szCs w:val="28"/>
          <w:lang w:val="en-US" w:eastAsia="zh-CN"/>
        </w:rPr>
        <w:t>表决</w:t>
      </w:r>
      <w:r>
        <w:rPr>
          <w:rFonts w:hint="eastAsia" w:ascii="仿宋" w:hAnsi="仿宋" w:eastAsia="仿宋"/>
          <w:sz w:val="28"/>
          <w:szCs w:val="28"/>
          <w:lang w:eastAsia="zh-CN"/>
        </w:rPr>
        <w:t>。</w:t>
      </w:r>
      <w:r>
        <w:rPr>
          <w:rFonts w:ascii="仿宋" w:hAnsi="仿宋" w:eastAsia="仿宋"/>
          <w:b/>
          <w:bCs/>
          <w:sz w:val="28"/>
          <w:szCs w:val="28"/>
        </w:rPr>
        <w:t>如果</w:t>
      </w:r>
      <w:r>
        <w:rPr>
          <w:rFonts w:hint="eastAsia" w:ascii="仿宋" w:hAnsi="仿宋" w:eastAsia="仿宋"/>
          <w:b/>
          <w:bCs/>
          <w:sz w:val="28"/>
          <w:szCs w:val="28"/>
          <w:lang w:val="en-US" w:eastAsia="zh-CN"/>
        </w:rPr>
        <w:t>本债权人</w:t>
      </w:r>
      <w:r>
        <w:rPr>
          <w:rFonts w:ascii="仿宋" w:hAnsi="仿宋" w:eastAsia="仿宋"/>
          <w:b/>
          <w:bCs/>
          <w:sz w:val="28"/>
          <w:szCs w:val="28"/>
        </w:rPr>
        <w:t>在收到</w:t>
      </w:r>
      <w:r>
        <w:rPr>
          <w:rFonts w:hint="eastAsia" w:ascii="仿宋" w:hAnsi="仿宋" w:eastAsia="仿宋"/>
          <w:b/>
          <w:bCs/>
          <w:sz w:val="28"/>
          <w:szCs w:val="28"/>
          <w:lang w:val="en-US" w:eastAsia="zh-CN"/>
        </w:rPr>
        <w:t>清算组</w:t>
      </w:r>
      <w:r>
        <w:rPr>
          <w:rFonts w:ascii="仿宋" w:hAnsi="仿宋" w:eastAsia="仿宋"/>
          <w:b/>
          <w:bCs/>
          <w:sz w:val="28"/>
          <w:szCs w:val="28"/>
        </w:rPr>
        <w:t>送达的资料后未在相应期限内回复</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表决</w:t>
      </w:r>
      <w:r>
        <w:rPr>
          <w:rFonts w:ascii="仿宋" w:hAnsi="仿宋" w:eastAsia="仿宋"/>
          <w:b/>
          <w:bCs/>
          <w:sz w:val="28"/>
          <w:szCs w:val="28"/>
        </w:rPr>
        <w:t>，即</w:t>
      </w:r>
      <w:r>
        <w:rPr>
          <w:rFonts w:hint="eastAsia" w:ascii="仿宋" w:hAnsi="仿宋" w:eastAsia="仿宋"/>
          <w:b/>
          <w:bCs/>
          <w:sz w:val="28"/>
          <w:szCs w:val="28"/>
        </w:rPr>
        <w:t>视为</w:t>
      </w:r>
      <w:r>
        <w:rPr>
          <w:rFonts w:hint="eastAsia" w:ascii="仿宋" w:hAnsi="仿宋" w:eastAsia="仿宋"/>
          <w:b/>
          <w:bCs/>
          <w:sz w:val="28"/>
          <w:szCs w:val="28"/>
          <w:lang w:val="en-US" w:eastAsia="zh-CN"/>
        </w:rPr>
        <w:t>本债权人对该事项</w:t>
      </w:r>
      <w:r>
        <w:rPr>
          <w:rFonts w:hint="eastAsia" w:ascii="仿宋" w:hAnsi="仿宋" w:eastAsia="仿宋"/>
          <w:b/>
          <w:bCs/>
          <w:sz w:val="28"/>
          <w:szCs w:val="28"/>
        </w:rPr>
        <w:t>同意</w:t>
      </w:r>
      <w:r>
        <w:rPr>
          <w:rFonts w:hint="eastAsia" w:ascii="仿宋" w:hAnsi="仿宋" w:eastAsia="仿宋"/>
          <w:b/>
          <w:bCs/>
          <w:sz w:val="28"/>
          <w:szCs w:val="28"/>
          <w:lang w:eastAsia="zh-CN"/>
        </w:rPr>
        <w:t>；</w:t>
      </w:r>
      <w:r>
        <w:rPr>
          <w:rFonts w:hint="eastAsia" w:ascii="仿宋" w:hAnsi="仿宋" w:eastAsia="仿宋"/>
          <w:b/>
          <w:bCs/>
          <w:sz w:val="28"/>
          <w:szCs w:val="28"/>
        </w:rPr>
        <w:t>在后续工作报告、告知、通知等文件上记载的规定日期内</w:t>
      </w:r>
      <w:r>
        <w:rPr>
          <w:rFonts w:hint="eastAsia" w:ascii="仿宋" w:hAnsi="仿宋" w:eastAsia="仿宋"/>
          <w:b/>
          <w:bCs/>
          <w:sz w:val="28"/>
          <w:szCs w:val="28"/>
          <w:lang w:val="en-US" w:eastAsia="zh-CN"/>
        </w:rPr>
        <w:t>本债权人</w:t>
      </w:r>
      <w:r>
        <w:rPr>
          <w:rFonts w:hint="eastAsia" w:ascii="仿宋" w:hAnsi="仿宋" w:eastAsia="仿宋"/>
          <w:b/>
          <w:bCs/>
          <w:sz w:val="28"/>
          <w:szCs w:val="28"/>
        </w:rPr>
        <w:t>不提出异议的，视为对该事项无异议。</w:t>
      </w:r>
    </w:p>
    <w:p w14:paraId="01D5F843">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三、本债权人</w:t>
      </w:r>
      <w:r>
        <w:rPr>
          <w:rFonts w:hint="eastAsia" w:ascii="仿宋" w:hAnsi="仿宋" w:eastAsia="仿宋"/>
          <w:sz w:val="28"/>
          <w:szCs w:val="28"/>
          <w:lang w:eastAsia="zh-CN"/>
        </w:rPr>
        <w:t>申报的债权以及向</w:t>
      </w:r>
      <w:r>
        <w:rPr>
          <w:rFonts w:hint="eastAsia" w:ascii="仿宋" w:hAnsi="仿宋" w:eastAsia="仿宋"/>
          <w:sz w:val="28"/>
          <w:szCs w:val="28"/>
          <w:lang w:val="en-US" w:eastAsia="zh-CN"/>
        </w:rPr>
        <w:t>清算组</w:t>
      </w:r>
      <w:r>
        <w:rPr>
          <w:rFonts w:hint="eastAsia" w:ascii="仿宋" w:hAnsi="仿宋" w:eastAsia="仿宋"/>
          <w:sz w:val="28"/>
          <w:szCs w:val="28"/>
          <w:lang w:eastAsia="zh-CN"/>
        </w:rPr>
        <w:t>提供的</w:t>
      </w:r>
      <w:r>
        <w:rPr>
          <w:rFonts w:hint="eastAsia" w:ascii="仿宋" w:hAnsi="仿宋" w:eastAsia="仿宋"/>
          <w:sz w:val="28"/>
          <w:szCs w:val="28"/>
        </w:rPr>
        <w:t>资料真实、准确</w:t>
      </w:r>
      <w:r>
        <w:rPr>
          <w:rFonts w:hint="eastAsia" w:ascii="仿宋" w:hAnsi="仿宋" w:eastAsia="仿宋"/>
          <w:sz w:val="28"/>
          <w:szCs w:val="28"/>
          <w:lang w:eastAsia="zh-CN"/>
        </w:rPr>
        <w:t>、</w:t>
      </w:r>
      <w:r>
        <w:rPr>
          <w:rFonts w:hint="eastAsia" w:ascii="仿宋" w:hAnsi="仿宋" w:eastAsia="仿宋"/>
          <w:sz w:val="28"/>
          <w:szCs w:val="28"/>
          <w:lang w:val="en-US" w:eastAsia="zh-CN"/>
        </w:rPr>
        <w:t>完整，不存在伪造、变造、隐匿证据等虚假情形</w:t>
      </w:r>
      <w:r>
        <w:rPr>
          <w:rFonts w:hint="eastAsia" w:ascii="仿宋" w:hAnsi="仿宋" w:eastAsia="仿宋"/>
          <w:sz w:val="28"/>
          <w:szCs w:val="28"/>
        </w:rPr>
        <w:t>；如有虚假，</w:t>
      </w:r>
      <w:r>
        <w:rPr>
          <w:rFonts w:hint="eastAsia" w:ascii="仿宋" w:hAnsi="仿宋" w:eastAsia="仿宋"/>
          <w:sz w:val="28"/>
          <w:szCs w:val="28"/>
          <w:lang w:val="en-US" w:eastAsia="zh-CN"/>
        </w:rPr>
        <w:t>本债权人</w:t>
      </w:r>
      <w:r>
        <w:rPr>
          <w:rFonts w:hint="eastAsia" w:ascii="仿宋" w:hAnsi="仿宋" w:eastAsia="仿宋"/>
          <w:sz w:val="28"/>
          <w:szCs w:val="28"/>
        </w:rPr>
        <w:t>愿承担一切法律责任</w:t>
      </w:r>
      <w:r>
        <w:rPr>
          <w:rFonts w:hint="eastAsia" w:ascii="仿宋" w:hAnsi="仿宋" w:eastAsia="仿宋"/>
          <w:sz w:val="28"/>
          <w:szCs w:val="28"/>
          <w:lang w:val="en-US" w:eastAsia="zh-CN"/>
        </w:rPr>
        <w:t>及赔偿责任</w:t>
      </w:r>
      <w:r>
        <w:rPr>
          <w:rFonts w:ascii="仿宋" w:hAnsi="仿宋" w:eastAsia="仿宋"/>
          <w:sz w:val="28"/>
          <w:szCs w:val="28"/>
        </w:rPr>
        <w:t>。</w:t>
      </w:r>
    </w:p>
    <w:p w14:paraId="5B11D907">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四、本债权人申报的均为</w:t>
      </w:r>
      <w:r>
        <w:rPr>
          <w:rFonts w:hint="eastAsia" w:ascii="仿宋" w:hAnsi="仿宋" w:eastAsia="仿宋"/>
          <w:b/>
          <w:bCs/>
          <w:sz w:val="28"/>
          <w:szCs w:val="28"/>
          <w:lang w:val="en-US" w:eastAsia="zh-CN"/>
        </w:rPr>
        <w:t>未获清偿的债权</w:t>
      </w:r>
      <w:r>
        <w:rPr>
          <w:rFonts w:hint="eastAsia" w:ascii="仿宋" w:hAnsi="仿宋" w:eastAsia="仿宋"/>
          <w:sz w:val="28"/>
          <w:szCs w:val="28"/>
          <w:lang w:val="en-US" w:eastAsia="zh-CN"/>
        </w:rPr>
        <w:t>，</w:t>
      </w:r>
      <w:r>
        <w:rPr>
          <w:rFonts w:hint="eastAsia" w:ascii="仿宋" w:hAnsi="仿宋" w:eastAsia="仿宋"/>
          <w:b/>
          <w:bCs/>
          <w:sz w:val="28"/>
          <w:szCs w:val="28"/>
          <w:lang w:val="en-US" w:eastAsia="zh-CN"/>
        </w:rPr>
        <w:t>不存在隐瞒受偿事实</w:t>
      </w:r>
      <w:r>
        <w:rPr>
          <w:rFonts w:hint="eastAsia" w:ascii="仿宋" w:hAnsi="仿宋" w:eastAsia="仿宋"/>
          <w:sz w:val="28"/>
          <w:szCs w:val="28"/>
          <w:lang w:val="en-US" w:eastAsia="zh-CN"/>
        </w:rPr>
        <w:t>之情形（包括但不限于债务人的保证人或者其他连带债务人已经替代债务人清偿债务的）；债权申报后，本债权人申报的债权若获得受偿（包括但不限于从债务人的保证人或者其他连带债务人处获得清偿的），将自获得</w:t>
      </w:r>
      <w:r>
        <w:rPr>
          <w:rFonts w:hint="eastAsia" w:ascii="仿宋" w:hAnsi="仿宋" w:eastAsia="仿宋"/>
          <w:b/>
          <w:bCs/>
          <w:sz w:val="28"/>
          <w:szCs w:val="28"/>
          <w:lang w:val="en-US" w:eastAsia="zh-CN"/>
        </w:rPr>
        <w:t>受偿之日起3日内</w:t>
      </w:r>
      <w:r>
        <w:rPr>
          <w:rFonts w:hint="eastAsia" w:ascii="仿宋" w:hAnsi="仿宋" w:eastAsia="仿宋"/>
          <w:sz w:val="28"/>
          <w:szCs w:val="28"/>
          <w:lang w:val="en-US" w:eastAsia="zh-CN"/>
        </w:rPr>
        <w:t>主动书面告知清算组。</w:t>
      </w:r>
    </w:p>
    <w:p w14:paraId="3DAB7574">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五、截止至本承诺书出具之日，本债权人</w:t>
      </w:r>
      <w:r>
        <w:rPr>
          <w:rFonts w:hint="eastAsia" w:ascii="仿宋" w:hAnsi="仿宋" w:eastAsia="仿宋"/>
          <w:sz w:val="28"/>
          <w:szCs w:val="28"/>
          <w:u w:val="single"/>
          <w:lang w:val="en-US" w:eastAsia="zh-CN"/>
        </w:rPr>
        <w:t xml:space="preserve"> （有/无）</w:t>
      </w:r>
      <w:r>
        <w:rPr>
          <w:rFonts w:hint="eastAsia" w:ascii="仿宋" w:hAnsi="仿宋" w:eastAsia="仿宋"/>
          <w:sz w:val="28"/>
          <w:szCs w:val="28"/>
          <w:lang w:val="en-US" w:eastAsia="zh-CN"/>
        </w:rPr>
        <w:t>被列为被执行人的未执行完毕的执</w:t>
      </w:r>
      <w:bookmarkStart w:id="0" w:name="_GoBack"/>
      <w:bookmarkEnd w:id="0"/>
      <w:r>
        <w:rPr>
          <w:rFonts w:hint="eastAsia" w:ascii="仿宋" w:hAnsi="仿宋" w:eastAsia="仿宋"/>
          <w:sz w:val="28"/>
          <w:szCs w:val="28"/>
          <w:lang w:val="en-US" w:eastAsia="zh-CN"/>
        </w:rPr>
        <w:t>行案件（若有，请提供执行文书并在此列明执行案件案号、被执行标的及数额、执行法院、法院经办案件人员联系电话）。自本承诺书出具之日起至强制清算程序终结之日止的期间，如本债权人被为列为被执行人，本债权人将在接到法院执行通知之日起2日内书面通知清算组执行案件案号、被执行标的及数额、执行法院、法院经办案件人员联系电话，以及提供人民法院出具的执行文书。</w:t>
      </w:r>
    </w:p>
    <w:p w14:paraId="41781FD6">
      <w:pPr>
        <w:keepNext w:val="0"/>
        <w:keepLines w:val="0"/>
        <w:pageBreakBefore w:val="0"/>
        <w:widowControl w:val="0"/>
        <w:kinsoku/>
        <w:wordWrap/>
        <w:overflowPunct/>
        <w:topLinePunct w:val="0"/>
        <w:autoSpaceDE/>
        <w:autoSpaceDN/>
        <w:bidi w:val="0"/>
        <w:adjustRightInd w:val="0"/>
        <w:snapToGrid w:val="0"/>
        <w:spacing w:after="156" w:afterLines="50" w:line="5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六、本债权人保证在参与强制清算程序过程中不存在滥用权利、虚假陈述、隐瞒证据、恶意串通等不诚信的行为。</w:t>
      </w:r>
    </w:p>
    <w:p w14:paraId="4FA94B52">
      <w:pPr>
        <w:keepNext w:val="0"/>
        <w:keepLines w:val="0"/>
        <w:pageBreakBefore w:val="0"/>
        <w:widowControl w:val="0"/>
        <w:kinsoku/>
        <w:wordWrap/>
        <w:overflowPunct/>
        <w:topLinePunct w:val="0"/>
        <w:autoSpaceDE/>
        <w:autoSpaceDN/>
        <w:bidi w:val="0"/>
        <w:spacing w:line="540" w:lineRule="exact"/>
        <w:textAlignment w:val="auto"/>
        <w:rPr>
          <w:rFonts w:ascii="仿宋" w:hAnsi="仿宋" w:eastAsia="仿宋"/>
          <w:kern w:val="0"/>
          <w:sz w:val="28"/>
          <w:szCs w:val="28"/>
        </w:rPr>
      </w:pPr>
    </w:p>
    <w:p w14:paraId="54DA29E9">
      <w:pPr>
        <w:keepNext w:val="0"/>
        <w:keepLines w:val="0"/>
        <w:pageBreakBefore w:val="0"/>
        <w:widowControl w:val="0"/>
        <w:kinsoku/>
        <w:wordWrap/>
        <w:overflowPunct/>
        <w:topLinePunct w:val="0"/>
        <w:autoSpaceDE/>
        <w:autoSpaceDN/>
        <w:bidi w:val="0"/>
        <w:spacing w:line="540" w:lineRule="exact"/>
        <w:textAlignment w:val="auto"/>
        <w:rPr>
          <w:rFonts w:ascii="仿宋" w:hAnsi="仿宋" w:eastAsia="仿宋"/>
          <w:color w:val="232323"/>
          <w:kern w:val="0"/>
          <w:sz w:val="28"/>
          <w:szCs w:val="28"/>
        </w:rPr>
      </w:pPr>
    </w:p>
    <w:p w14:paraId="7E394256">
      <w:pPr>
        <w:keepNext w:val="0"/>
        <w:keepLines w:val="0"/>
        <w:pageBreakBefore w:val="0"/>
        <w:widowControl w:val="0"/>
        <w:kinsoku/>
        <w:wordWrap/>
        <w:overflowPunct/>
        <w:topLinePunct w:val="0"/>
        <w:autoSpaceDE/>
        <w:autoSpaceDN/>
        <w:bidi w:val="0"/>
        <w:adjustRightInd/>
        <w:snapToGrid/>
        <w:spacing w:line="480" w:lineRule="auto"/>
        <w:ind w:left="4200" w:leftChars="2000"/>
        <w:jc w:val="both"/>
        <w:textAlignment w:val="auto"/>
        <w:rPr>
          <w:rFonts w:hint="eastAsia" w:ascii="仿宋" w:hAnsi="仿宋" w:eastAsia="仿宋"/>
          <w:color w:val="232323"/>
          <w:kern w:val="0"/>
          <w:sz w:val="28"/>
          <w:szCs w:val="28"/>
        </w:rPr>
      </w:pPr>
      <w:r>
        <w:rPr>
          <w:rFonts w:hint="eastAsia" w:ascii="仿宋" w:hAnsi="仿宋" w:eastAsia="仿宋"/>
          <w:sz w:val="28"/>
          <w:szCs w:val="28"/>
          <w:lang w:val="en-US" w:eastAsia="zh-CN"/>
        </w:rPr>
        <w:t>债权</w:t>
      </w:r>
      <w:r>
        <w:rPr>
          <w:rFonts w:ascii="仿宋" w:hAnsi="仿宋" w:eastAsia="仿宋"/>
          <w:sz w:val="28"/>
          <w:szCs w:val="28"/>
        </w:rPr>
        <w:t>人</w:t>
      </w:r>
      <w:r>
        <w:rPr>
          <w:rFonts w:hint="eastAsia" w:ascii="仿宋" w:hAnsi="仿宋" w:eastAsia="仿宋"/>
          <w:color w:val="232323"/>
          <w:kern w:val="0"/>
          <w:sz w:val="28"/>
          <w:szCs w:val="28"/>
        </w:rPr>
        <w:t>（签名</w:t>
      </w:r>
      <w:r>
        <w:rPr>
          <w:rFonts w:ascii="仿宋" w:hAnsi="仿宋" w:eastAsia="仿宋"/>
          <w:color w:val="232323"/>
          <w:kern w:val="0"/>
          <w:sz w:val="28"/>
          <w:szCs w:val="28"/>
        </w:rPr>
        <w:t>/</w:t>
      </w:r>
      <w:r>
        <w:rPr>
          <w:rFonts w:hint="eastAsia" w:ascii="仿宋" w:hAnsi="仿宋" w:eastAsia="仿宋"/>
          <w:color w:val="232323"/>
          <w:kern w:val="0"/>
          <w:sz w:val="28"/>
          <w:szCs w:val="28"/>
        </w:rPr>
        <w:t>盖章）：</w:t>
      </w:r>
    </w:p>
    <w:p w14:paraId="62B07498">
      <w:pPr>
        <w:keepNext w:val="0"/>
        <w:keepLines w:val="0"/>
        <w:pageBreakBefore w:val="0"/>
        <w:widowControl w:val="0"/>
        <w:kinsoku/>
        <w:wordWrap/>
        <w:overflowPunct/>
        <w:topLinePunct w:val="0"/>
        <w:autoSpaceDE/>
        <w:autoSpaceDN/>
        <w:bidi w:val="0"/>
        <w:adjustRightInd/>
        <w:snapToGrid/>
        <w:spacing w:line="480" w:lineRule="auto"/>
        <w:ind w:left="4200" w:leftChars="2000"/>
        <w:jc w:val="both"/>
        <w:textAlignment w:val="auto"/>
        <w:rPr>
          <w:rFonts w:hint="eastAsia" w:ascii="仿宋" w:hAnsi="仿宋" w:eastAsia="仿宋"/>
          <w:color w:val="232323"/>
          <w:kern w:val="0"/>
          <w:sz w:val="28"/>
          <w:szCs w:val="28"/>
          <w:lang w:val="en-US" w:eastAsia="zh-CN"/>
        </w:rPr>
      </w:pPr>
      <w:r>
        <w:rPr>
          <w:rFonts w:hint="eastAsia" w:ascii="仿宋" w:hAnsi="仿宋" w:eastAsia="仿宋"/>
          <w:color w:val="232323"/>
          <w:kern w:val="0"/>
          <w:sz w:val="28"/>
          <w:szCs w:val="28"/>
          <w:lang w:val="en-US" w:eastAsia="zh-CN"/>
        </w:rPr>
        <w:t>法定代表人：</w:t>
      </w:r>
    </w:p>
    <w:p w14:paraId="1A5CE261">
      <w:pPr>
        <w:keepNext w:val="0"/>
        <w:keepLines w:val="0"/>
        <w:pageBreakBefore w:val="0"/>
        <w:widowControl w:val="0"/>
        <w:kinsoku/>
        <w:wordWrap/>
        <w:overflowPunct/>
        <w:topLinePunct w:val="0"/>
        <w:autoSpaceDE/>
        <w:autoSpaceDN/>
        <w:bidi w:val="0"/>
        <w:spacing w:line="540" w:lineRule="exact"/>
        <w:textAlignment w:val="auto"/>
        <w:rPr>
          <w:rFonts w:ascii="仿宋" w:hAnsi="仿宋" w:eastAsia="仿宋"/>
          <w:color w:val="232323"/>
          <w:kern w:val="0"/>
          <w:sz w:val="28"/>
          <w:szCs w:val="28"/>
        </w:rPr>
      </w:pPr>
    </w:p>
    <w:p w14:paraId="6562D030">
      <w:pPr>
        <w:keepNext w:val="0"/>
        <w:keepLines w:val="0"/>
        <w:pageBreakBefore w:val="0"/>
        <w:widowControl w:val="0"/>
        <w:kinsoku/>
        <w:wordWrap/>
        <w:overflowPunct/>
        <w:topLinePunct w:val="0"/>
        <w:autoSpaceDE/>
        <w:autoSpaceDN/>
        <w:bidi w:val="0"/>
        <w:spacing w:line="540" w:lineRule="exact"/>
        <w:jc w:val="right"/>
        <w:textAlignment w:val="auto"/>
        <w:rPr>
          <w:rFonts w:ascii="仿宋" w:hAnsi="仿宋" w:eastAsia="仿宋"/>
          <w:color w:val="232323"/>
          <w:kern w:val="0"/>
          <w:sz w:val="28"/>
          <w:szCs w:val="28"/>
        </w:rPr>
      </w:pPr>
      <w:r>
        <w:rPr>
          <w:rFonts w:ascii="仿宋" w:hAnsi="仿宋" w:eastAsia="仿宋"/>
          <w:color w:val="232323"/>
          <w:kern w:val="0"/>
          <w:sz w:val="28"/>
          <w:szCs w:val="28"/>
        </w:rPr>
        <w:t>年    月   日</w:t>
      </w:r>
    </w:p>
    <w:p w14:paraId="4E98A443">
      <w:pPr>
        <w:keepNext w:val="0"/>
        <w:keepLines w:val="0"/>
        <w:pageBreakBefore w:val="0"/>
        <w:widowControl w:val="0"/>
        <w:kinsoku/>
        <w:wordWrap/>
        <w:overflowPunct/>
        <w:topLinePunct w:val="0"/>
        <w:autoSpaceDE/>
        <w:autoSpaceDN/>
        <w:bidi w:val="0"/>
        <w:spacing w:line="540" w:lineRule="exact"/>
        <w:textAlignment w:val="auto"/>
        <w:rPr>
          <w:rFonts w:ascii="仿宋" w:hAnsi="仿宋" w:eastAsia="仿宋"/>
          <w:color w:val="232323"/>
          <w:kern w:val="0"/>
          <w:sz w:val="28"/>
          <w:szCs w:val="28"/>
        </w:rPr>
      </w:pPr>
    </w:p>
    <w:p w14:paraId="16D5A890">
      <w:pPr>
        <w:keepNext w:val="0"/>
        <w:keepLines w:val="0"/>
        <w:pageBreakBefore w:val="0"/>
        <w:widowControl w:val="0"/>
        <w:kinsoku/>
        <w:wordWrap/>
        <w:overflowPunct/>
        <w:topLinePunct w:val="0"/>
        <w:autoSpaceDE/>
        <w:autoSpaceDN/>
        <w:bidi w:val="0"/>
        <w:spacing w:line="540" w:lineRule="exact"/>
        <w:textAlignment w:val="auto"/>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ZGI1MjNhNjdjMzVkNmRkNTlhOWUzZjFhNWUyYmUifQ=="/>
    <w:docVar w:name="KSO_WPS_MARK_KEY" w:val="021431fd-325a-492f-8edf-566a35d84786"/>
  </w:docVars>
  <w:rsids>
    <w:rsidRoot w:val="00172A27"/>
    <w:rsid w:val="00005220"/>
    <w:rsid w:val="000210AC"/>
    <w:rsid w:val="00021759"/>
    <w:rsid w:val="00023613"/>
    <w:rsid w:val="00052B2A"/>
    <w:rsid w:val="00060B79"/>
    <w:rsid w:val="000C2248"/>
    <w:rsid w:val="000D392C"/>
    <w:rsid w:val="000D6862"/>
    <w:rsid w:val="00100225"/>
    <w:rsid w:val="0010624C"/>
    <w:rsid w:val="00115F07"/>
    <w:rsid w:val="001236F2"/>
    <w:rsid w:val="001353E5"/>
    <w:rsid w:val="00172A27"/>
    <w:rsid w:val="001B4AB7"/>
    <w:rsid w:val="001D0C8C"/>
    <w:rsid w:val="001D5BC1"/>
    <w:rsid w:val="00223709"/>
    <w:rsid w:val="0022642B"/>
    <w:rsid w:val="0025471E"/>
    <w:rsid w:val="002563BF"/>
    <w:rsid w:val="0025648A"/>
    <w:rsid w:val="002808C2"/>
    <w:rsid w:val="002B14E3"/>
    <w:rsid w:val="002D0D07"/>
    <w:rsid w:val="002D4C81"/>
    <w:rsid w:val="00315C55"/>
    <w:rsid w:val="00324436"/>
    <w:rsid w:val="0035239C"/>
    <w:rsid w:val="00396933"/>
    <w:rsid w:val="003A7536"/>
    <w:rsid w:val="003D23A3"/>
    <w:rsid w:val="003E39F9"/>
    <w:rsid w:val="003F3B9D"/>
    <w:rsid w:val="004018FE"/>
    <w:rsid w:val="00422599"/>
    <w:rsid w:val="004436A4"/>
    <w:rsid w:val="00445811"/>
    <w:rsid w:val="0045168C"/>
    <w:rsid w:val="004852F3"/>
    <w:rsid w:val="004A4874"/>
    <w:rsid w:val="004C4756"/>
    <w:rsid w:val="004C736A"/>
    <w:rsid w:val="004D1485"/>
    <w:rsid w:val="004F0822"/>
    <w:rsid w:val="00501E59"/>
    <w:rsid w:val="00506010"/>
    <w:rsid w:val="0051115D"/>
    <w:rsid w:val="00520309"/>
    <w:rsid w:val="005348DD"/>
    <w:rsid w:val="00563EEA"/>
    <w:rsid w:val="0057222B"/>
    <w:rsid w:val="005B5BB7"/>
    <w:rsid w:val="00635A41"/>
    <w:rsid w:val="00640033"/>
    <w:rsid w:val="006A2169"/>
    <w:rsid w:val="006C5454"/>
    <w:rsid w:val="006D7705"/>
    <w:rsid w:val="007403FA"/>
    <w:rsid w:val="00754082"/>
    <w:rsid w:val="0075464A"/>
    <w:rsid w:val="0077244A"/>
    <w:rsid w:val="00784F4E"/>
    <w:rsid w:val="00795F69"/>
    <w:rsid w:val="007D5D98"/>
    <w:rsid w:val="007F766B"/>
    <w:rsid w:val="00823B43"/>
    <w:rsid w:val="00885644"/>
    <w:rsid w:val="00892A8F"/>
    <w:rsid w:val="008932A9"/>
    <w:rsid w:val="008A2995"/>
    <w:rsid w:val="008B6FB7"/>
    <w:rsid w:val="008B7E8F"/>
    <w:rsid w:val="008D12AE"/>
    <w:rsid w:val="008F2C33"/>
    <w:rsid w:val="009221DC"/>
    <w:rsid w:val="00930AEE"/>
    <w:rsid w:val="00935ADC"/>
    <w:rsid w:val="0095200A"/>
    <w:rsid w:val="00971846"/>
    <w:rsid w:val="009A401B"/>
    <w:rsid w:val="009A4DD8"/>
    <w:rsid w:val="009E3422"/>
    <w:rsid w:val="009E5AB6"/>
    <w:rsid w:val="00A16E43"/>
    <w:rsid w:val="00A224BC"/>
    <w:rsid w:val="00A35252"/>
    <w:rsid w:val="00A474EC"/>
    <w:rsid w:val="00A535B7"/>
    <w:rsid w:val="00A54ED4"/>
    <w:rsid w:val="00AA5C93"/>
    <w:rsid w:val="00AB45E7"/>
    <w:rsid w:val="00AC42B2"/>
    <w:rsid w:val="00AD68ED"/>
    <w:rsid w:val="00B113F0"/>
    <w:rsid w:val="00B26649"/>
    <w:rsid w:val="00B3018E"/>
    <w:rsid w:val="00B36412"/>
    <w:rsid w:val="00B4629B"/>
    <w:rsid w:val="00B71E6E"/>
    <w:rsid w:val="00B85594"/>
    <w:rsid w:val="00B92F4F"/>
    <w:rsid w:val="00B95D58"/>
    <w:rsid w:val="00B97418"/>
    <w:rsid w:val="00BB46E2"/>
    <w:rsid w:val="00BE6999"/>
    <w:rsid w:val="00C17522"/>
    <w:rsid w:val="00C17D67"/>
    <w:rsid w:val="00C73020"/>
    <w:rsid w:val="00C82623"/>
    <w:rsid w:val="00CC03D5"/>
    <w:rsid w:val="00CE3A80"/>
    <w:rsid w:val="00CE5ED7"/>
    <w:rsid w:val="00CE6521"/>
    <w:rsid w:val="00D148D5"/>
    <w:rsid w:val="00D1494C"/>
    <w:rsid w:val="00D16731"/>
    <w:rsid w:val="00D568E6"/>
    <w:rsid w:val="00D62C67"/>
    <w:rsid w:val="00DE2F95"/>
    <w:rsid w:val="00DF6912"/>
    <w:rsid w:val="00E13AEA"/>
    <w:rsid w:val="00E23F7A"/>
    <w:rsid w:val="00E671E4"/>
    <w:rsid w:val="00E912C6"/>
    <w:rsid w:val="00E96501"/>
    <w:rsid w:val="00EB74D5"/>
    <w:rsid w:val="00ED007E"/>
    <w:rsid w:val="00EE4923"/>
    <w:rsid w:val="00EF6BA9"/>
    <w:rsid w:val="00F15AF4"/>
    <w:rsid w:val="00F21D3F"/>
    <w:rsid w:val="00F324F0"/>
    <w:rsid w:val="00F3486A"/>
    <w:rsid w:val="00F63F37"/>
    <w:rsid w:val="00FB73A1"/>
    <w:rsid w:val="00FC5238"/>
    <w:rsid w:val="00FC7028"/>
    <w:rsid w:val="00FD422D"/>
    <w:rsid w:val="00FE031C"/>
    <w:rsid w:val="00FE25A5"/>
    <w:rsid w:val="014D4677"/>
    <w:rsid w:val="08F73D95"/>
    <w:rsid w:val="0FD00AEA"/>
    <w:rsid w:val="0FD271C6"/>
    <w:rsid w:val="115D2BD1"/>
    <w:rsid w:val="11836D28"/>
    <w:rsid w:val="17C23E72"/>
    <w:rsid w:val="18054711"/>
    <w:rsid w:val="1DC55869"/>
    <w:rsid w:val="1E987C3D"/>
    <w:rsid w:val="22EF7C99"/>
    <w:rsid w:val="24FE75C7"/>
    <w:rsid w:val="25E8539B"/>
    <w:rsid w:val="267B1D7D"/>
    <w:rsid w:val="269503ED"/>
    <w:rsid w:val="281573ED"/>
    <w:rsid w:val="29155137"/>
    <w:rsid w:val="2D5611D5"/>
    <w:rsid w:val="3A187EBF"/>
    <w:rsid w:val="3F993AEF"/>
    <w:rsid w:val="42E166D1"/>
    <w:rsid w:val="47992182"/>
    <w:rsid w:val="4A42548C"/>
    <w:rsid w:val="52BD15D3"/>
    <w:rsid w:val="52C01C0D"/>
    <w:rsid w:val="54832EFE"/>
    <w:rsid w:val="66B1450A"/>
    <w:rsid w:val="6C013990"/>
    <w:rsid w:val="734E24D3"/>
    <w:rsid w:val="736F2172"/>
    <w:rsid w:val="75C27710"/>
    <w:rsid w:val="7E2D7B5C"/>
    <w:rsid w:val="7F6018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8">
    <w:name w:val="页脚 字符"/>
    <w:link w:val="3"/>
    <w:qFormat/>
    <w:uiPriority w:val="99"/>
    <w:rPr>
      <w:kern w:val="2"/>
      <w:sz w:val="18"/>
      <w:szCs w:val="24"/>
    </w:rPr>
  </w:style>
  <w:style w:type="character" w:customStyle="1" w:styleId="9">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934</Words>
  <Characters>935</Characters>
  <Lines>8</Lines>
  <Paragraphs>2</Paragraphs>
  <TotalTime>6</TotalTime>
  <ScaleCrop>false</ScaleCrop>
  <LinksUpToDate>false</LinksUpToDate>
  <CharactersWithSpaces>943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2018-12-19T02:56:00Z</dcterms:created>
  <dc:creator>fengzhiyunduan</dc:creator>
  <cp:lastModifiedBy>岚岚岚要加油</cp:lastModifiedBy>
  <cp:lastPrinted>2013-06-30T03:25:00Z</cp:lastPrinted>
  <dcterms:modified xsi:type="dcterms:W3CDTF">2026-06-02T01:28:00Z</dcterms:modified>
  <dc:title>债 权 申 报 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B6CFDFFA94E24F75A261712305334A71_13</vt:lpwstr>
  </property>
  <property fmtid="{D5CDD505-2E9C-101B-9397-08002B2CF9AE}" pid="4" name="KSOTemplateDocerSaveRecord">
    <vt:lpwstr>eyJoZGlkIjoiZTY0OWIyYWFhNGY2YzcxYWFhNGQwMzJiYzI2YjhmODciLCJ1c2VySWQiOiIyNjU1MzIwMjAifQ==</vt:lpwstr>
  </property>
</Properties>
</file>