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C2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昌吉市驭腾汽车服务有限公司破产清算案</w:t>
      </w:r>
    </w:p>
    <w:p w14:paraId="175AF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w w:val="95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债权申报</w:t>
      </w: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材料目录</w:t>
      </w:r>
    </w:p>
    <w:p w14:paraId="47195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58" w:firstLineChars="200"/>
        <w:jc w:val="both"/>
        <w:textAlignment w:val="auto"/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14:textFill>
            <w14:solidFill>
              <w14:schemeClr w14:val="tx1"/>
            </w14:solidFill>
          </w14:textFill>
        </w:rPr>
        <w:t xml:space="preserve">债权人：           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eastAsia" w:ascii="Times New Roman" w:hAnsi="Times New Roman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10"/>
        <w:tblW w:w="49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5845"/>
        <w:gridCol w:w="634"/>
        <w:gridCol w:w="597"/>
        <w:gridCol w:w="1793"/>
        <w:gridCol w:w="634"/>
      </w:tblGrid>
      <w:tr w14:paraId="22847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19" w:type="pct"/>
            <w:vAlign w:val="center"/>
          </w:tcPr>
          <w:p w14:paraId="6E4F4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 号</w:t>
            </w:r>
          </w:p>
        </w:tc>
        <w:tc>
          <w:tcPr>
            <w:tcW w:w="2878" w:type="pct"/>
            <w:vAlign w:val="center"/>
          </w:tcPr>
          <w:p w14:paraId="2F473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申报材料名称</w:t>
            </w:r>
          </w:p>
        </w:tc>
        <w:tc>
          <w:tcPr>
            <w:tcW w:w="312" w:type="pct"/>
            <w:vAlign w:val="center"/>
          </w:tcPr>
          <w:p w14:paraId="0DD18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份数</w:t>
            </w:r>
          </w:p>
        </w:tc>
        <w:tc>
          <w:tcPr>
            <w:tcW w:w="294" w:type="pct"/>
            <w:vAlign w:val="center"/>
          </w:tcPr>
          <w:p w14:paraId="411DF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页数</w:t>
            </w:r>
          </w:p>
        </w:tc>
        <w:tc>
          <w:tcPr>
            <w:tcW w:w="883" w:type="pct"/>
            <w:vAlign w:val="center"/>
          </w:tcPr>
          <w:p w14:paraId="7E0D7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是否与原件核对一致</w:t>
            </w:r>
          </w:p>
        </w:tc>
        <w:tc>
          <w:tcPr>
            <w:tcW w:w="312" w:type="pct"/>
            <w:vAlign w:val="center"/>
          </w:tcPr>
          <w:p w14:paraId="7EF96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861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58B0B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78" w:type="pct"/>
            <w:vAlign w:val="center"/>
          </w:tcPr>
          <w:p w14:paraId="3FD9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债权申报登记表</w:t>
            </w:r>
          </w:p>
        </w:tc>
        <w:tc>
          <w:tcPr>
            <w:tcW w:w="312" w:type="pct"/>
            <w:vAlign w:val="center"/>
          </w:tcPr>
          <w:p w14:paraId="2BB6B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600B3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6B958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1110A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74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4B803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5AD43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债权人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</w:tc>
        <w:tc>
          <w:tcPr>
            <w:tcW w:w="312" w:type="pct"/>
            <w:vAlign w:val="center"/>
          </w:tcPr>
          <w:p w14:paraId="2B676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37D26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58BB1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3CEE9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024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2152F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7078BD94">
            <w:pPr>
              <w:keepNext w:val="0"/>
              <w:keepLines w:val="0"/>
              <w:pageBreakBefore w:val="0"/>
              <w:widowControl w:val="0"/>
              <w:tabs>
                <w:tab w:val="center" w:pos="257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破产清算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案证据清单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及相关证据</w:t>
            </w:r>
          </w:p>
        </w:tc>
        <w:tc>
          <w:tcPr>
            <w:tcW w:w="312" w:type="pct"/>
            <w:vAlign w:val="center"/>
          </w:tcPr>
          <w:p w14:paraId="462FB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6C3AF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53358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5ED2A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CDC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19" w:type="pct"/>
            <w:vAlign w:val="center"/>
          </w:tcPr>
          <w:p w14:paraId="3B483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292A2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营业执照复印件</w:t>
            </w:r>
          </w:p>
        </w:tc>
        <w:tc>
          <w:tcPr>
            <w:tcW w:w="312" w:type="pct"/>
            <w:vAlign w:val="center"/>
          </w:tcPr>
          <w:p w14:paraId="7E8B4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20125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592CB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1ED10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8D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19" w:type="pct"/>
            <w:vAlign w:val="center"/>
          </w:tcPr>
          <w:p w14:paraId="1288F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68111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法定代表人（负责人）身份证明书</w:t>
            </w:r>
          </w:p>
        </w:tc>
        <w:tc>
          <w:tcPr>
            <w:tcW w:w="312" w:type="pct"/>
            <w:vAlign w:val="center"/>
          </w:tcPr>
          <w:p w14:paraId="070E3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7AAD8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10232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72BA3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88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1278B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62849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法定代表人身份证复印件</w:t>
            </w:r>
          </w:p>
        </w:tc>
        <w:tc>
          <w:tcPr>
            <w:tcW w:w="312" w:type="pct"/>
            <w:vAlign w:val="center"/>
          </w:tcPr>
          <w:p w14:paraId="64AA6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52033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7ED4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0AA65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34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0B8B7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214CC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312" w:type="pct"/>
            <w:vAlign w:val="center"/>
          </w:tcPr>
          <w:p w14:paraId="345F0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40270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6EFFC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68176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5B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6EF8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2DDEA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受托人身份证复印件</w:t>
            </w:r>
          </w:p>
        </w:tc>
        <w:tc>
          <w:tcPr>
            <w:tcW w:w="312" w:type="pct"/>
            <w:vAlign w:val="center"/>
          </w:tcPr>
          <w:p w14:paraId="3BFB5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7FB9B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1FF3F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0B267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0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43A82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1E6AE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律师事务所函及律师执业证（委托律师的）</w:t>
            </w:r>
          </w:p>
        </w:tc>
        <w:tc>
          <w:tcPr>
            <w:tcW w:w="312" w:type="pct"/>
            <w:vAlign w:val="center"/>
          </w:tcPr>
          <w:p w14:paraId="63999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7C5F6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185D4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3A6C4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03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54A42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078F3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送达地址确认书</w:t>
            </w:r>
          </w:p>
        </w:tc>
        <w:tc>
          <w:tcPr>
            <w:tcW w:w="312" w:type="pct"/>
            <w:vAlign w:val="center"/>
          </w:tcPr>
          <w:p w14:paraId="4324C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2658B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0E36C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25DCB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44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19" w:type="pct"/>
            <w:vAlign w:val="center"/>
          </w:tcPr>
          <w:p w14:paraId="7705B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501E9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债权人收款账户确认表</w:t>
            </w:r>
          </w:p>
        </w:tc>
        <w:tc>
          <w:tcPr>
            <w:tcW w:w="312" w:type="pct"/>
            <w:vAlign w:val="center"/>
          </w:tcPr>
          <w:p w14:paraId="3882D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4F104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65C4C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65903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3A90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DE28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注：1.请将债权申报材料按清单顺序放好，所有材料（含本表）均一式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份。</w:t>
      </w:r>
    </w:p>
    <w:p w14:paraId="492D9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2.申报人应确保本次提交的所有债权申报材料与原件一致，否则应承担由此产生的法律责任。</w:t>
      </w:r>
    </w:p>
    <w:p w14:paraId="1FEBF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3.“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序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是否与原件核对一致”和“备注”无须填写。</w:t>
      </w:r>
    </w:p>
    <w:p w14:paraId="1D00D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58E9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4E2D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B6D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提交人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</w:t>
      </w:r>
    </w:p>
    <w:p w14:paraId="34C62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委托代理人签字：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接收人签字：    </w:t>
      </w:r>
    </w:p>
    <w:p w14:paraId="7CF16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E4F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2" w:firstLineChars="2000"/>
        <w:jc w:val="right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提交日期： 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年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月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日</w:t>
      </w:r>
    </w:p>
    <w:p w14:paraId="43BAB14A">
      <w:pPr>
        <w:spacing w:before="160" w:beforeLines="0" w:line="288" w:lineRule="auto"/>
        <w:ind w:firstLine="534" w:firstLineChars="200"/>
        <w:jc w:val="both"/>
        <w:rPr>
          <w:rFonts w:hint="default" w:ascii="Times New Roman" w:hAnsi="Times New Roman" w:eastAsia="仿宋" w:cs="Times New Roman"/>
          <w:b/>
          <w:color w:val="000000" w:themeColor="text1"/>
          <w:w w:val="95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12B3E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附件1</w:t>
      </w:r>
    </w:p>
    <w:p w14:paraId="7EBAC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昌吉市驭腾汽车服务有限公司破产清算案</w:t>
      </w:r>
    </w:p>
    <w:p w14:paraId="491B4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债权</w:t>
      </w: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申报登记</w:t>
      </w: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 w14:paraId="7612C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若申报多笔债权的，</w:t>
      </w:r>
      <w:r>
        <w:rPr>
          <w:rFonts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每笔债权分别提交本申报</w:t>
      </w:r>
      <w:r>
        <w:rPr>
          <w:rFonts w:hint="eastAsia"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登记表</w:t>
      </w: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FDF4EE4">
      <w:pPr>
        <w:spacing w:before="160" w:beforeLines="0" w:after="2" w:line="288" w:lineRule="auto"/>
        <w:ind w:right="0" w:firstLine="6410" w:firstLineChars="2800"/>
        <w:jc w:val="both"/>
        <w:rPr>
          <w:rFonts w:hint="default" w:ascii="Times New Roman" w:hAnsi="Times New Roman" w:eastAsia="仿宋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10"/>
        <w:tblW w:w="10098" w:type="dxa"/>
        <w:tblInd w:w="-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1613"/>
        <w:gridCol w:w="437"/>
        <w:gridCol w:w="1291"/>
        <w:gridCol w:w="90"/>
        <w:gridCol w:w="832"/>
        <w:gridCol w:w="1777"/>
        <w:gridCol w:w="609"/>
        <w:gridCol w:w="1745"/>
      </w:tblGrid>
      <w:tr w14:paraId="5FBFE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704" w:type="dxa"/>
            <w:vAlign w:val="center"/>
          </w:tcPr>
          <w:p w14:paraId="4CDE9BB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债权人名称</w:t>
            </w:r>
          </w:p>
        </w:tc>
        <w:tc>
          <w:tcPr>
            <w:tcW w:w="2050" w:type="dxa"/>
            <w:gridSpan w:val="2"/>
            <w:vAlign w:val="center"/>
          </w:tcPr>
          <w:p w14:paraId="4891E83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29379AD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4131" w:type="dxa"/>
            <w:gridSpan w:val="3"/>
            <w:vAlign w:val="center"/>
          </w:tcPr>
          <w:p w14:paraId="74453A0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ACC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04" w:type="dxa"/>
          </w:tcPr>
          <w:p w14:paraId="0BCB277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法定代表人/</w:t>
            </w:r>
          </w:p>
          <w:p w14:paraId="6C912D0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2050" w:type="dxa"/>
            <w:gridSpan w:val="2"/>
          </w:tcPr>
          <w:p w14:paraId="7BEAF1B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30502E8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4131" w:type="dxa"/>
            <w:gridSpan w:val="3"/>
          </w:tcPr>
          <w:p w14:paraId="3931359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A33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04" w:type="dxa"/>
            <w:vAlign w:val="center"/>
          </w:tcPr>
          <w:p w14:paraId="4A2AF62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</w:tc>
        <w:tc>
          <w:tcPr>
            <w:tcW w:w="2050" w:type="dxa"/>
            <w:gridSpan w:val="2"/>
          </w:tcPr>
          <w:p w14:paraId="27B3ECE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6770E4F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4131" w:type="dxa"/>
            <w:gridSpan w:val="3"/>
          </w:tcPr>
          <w:p w14:paraId="05E5C7B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74A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704" w:type="dxa"/>
            <w:vAlign w:val="center"/>
          </w:tcPr>
          <w:p w14:paraId="2C0D616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债务人性质</w:t>
            </w:r>
          </w:p>
        </w:tc>
        <w:tc>
          <w:tcPr>
            <w:tcW w:w="2050" w:type="dxa"/>
            <w:gridSpan w:val="2"/>
            <w:vAlign w:val="center"/>
          </w:tcPr>
          <w:p w14:paraId="633957E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□主债务人</w:t>
            </w:r>
          </w:p>
          <w:p w14:paraId="1C64040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□担保人</w:t>
            </w:r>
          </w:p>
        </w:tc>
        <w:tc>
          <w:tcPr>
            <w:tcW w:w="6344" w:type="dxa"/>
            <w:gridSpan w:val="6"/>
            <w:vAlign w:val="center"/>
          </w:tcPr>
          <w:p w14:paraId="73CAF1F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firstLine="28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主债务人名称：</w:t>
            </w:r>
          </w:p>
        </w:tc>
      </w:tr>
      <w:tr w14:paraId="20C1E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704" w:type="dxa"/>
            <w:vMerge w:val="restart"/>
            <w:vAlign w:val="center"/>
          </w:tcPr>
          <w:p w14:paraId="1B6B076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申报债权金额</w:t>
            </w:r>
          </w:p>
        </w:tc>
        <w:tc>
          <w:tcPr>
            <w:tcW w:w="1613" w:type="dxa"/>
            <w:tcBorders>
              <w:right w:val="nil"/>
            </w:tcBorders>
            <w:shd w:val="clear" w:color="auto" w:fill="auto"/>
            <w:vAlign w:val="center"/>
          </w:tcPr>
          <w:p w14:paraId="45A7AB3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本金：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（币种）</w:t>
            </w:r>
          </w:p>
        </w:tc>
        <w:tc>
          <w:tcPr>
            <w:tcW w:w="1728" w:type="dxa"/>
            <w:gridSpan w:val="2"/>
            <w:tcBorders>
              <w:left w:val="nil"/>
              <w:right w:val="nil"/>
            </w:tcBorders>
            <w:vAlign w:val="center"/>
          </w:tcPr>
          <w:p w14:paraId="2B20CAC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" w:type="dxa"/>
            <w:tcBorders>
              <w:left w:val="nil"/>
              <w:right w:val="nil"/>
            </w:tcBorders>
            <w:vAlign w:val="center"/>
          </w:tcPr>
          <w:p w14:paraId="52544DC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8" w:type="dxa"/>
            <w:gridSpan w:val="3"/>
            <w:tcBorders>
              <w:left w:val="nil"/>
              <w:right w:val="nil"/>
            </w:tcBorders>
            <w:vAlign w:val="center"/>
          </w:tcPr>
          <w:p w14:paraId="65DFE1A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left w:val="nil"/>
            </w:tcBorders>
            <w:vAlign w:val="center"/>
          </w:tcPr>
          <w:p w14:paraId="1585C89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firstLine="1120" w:firstLineChars="4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DFF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704" w:type="dxa"/>
            <w:vMerge w:val="continue"/>
            <w:vAlign w:val="center"/>
          </w:tcPr>
          <w:p w14:paraId="33982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shd w:val="clear" w:color="auto" w:fill="auto"/>
            <w:vAlign w:val="center"/>
          </w:tcPr>
          <w:p w14:paraId="735E6D1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利息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滞纳金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</w:tr>
      <w:tr w14:paraId="6B116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1707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0D33E35D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违约金：</w:t>
            </w:r>
          </w:p>
        </w:tc>
      </w:tr>
      <w:tr w14:paraId="2275B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2428D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7A00693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迟延履行期间的债务利息：</w:t>
            </w:r>
          </w:p>
        </w:tc>
      </w:tr>
      <w:tr w14:paraId="35050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51A27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4D3B4E8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案件受理费：</w:t>
            </w:r>
          </w:p>
        </w:tc>
      </w:tr>
      <w:tr w14:paraId="31895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595C0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68FE86A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公告、邮寄费：</w:t>
            </w:r>
          </w:p>
        </w:tc>
      </w:tr>
      <w:tr w14:paraId="31997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084D2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3EA7B506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 w14:paraId="09D4E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14467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50AD34E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总额：</w:t>
            </w:r>
          </w:p>
        </w:tc>
      </w:tr>
      <w:tr w14:paraId="6B694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531C3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5570D90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备注：利息、滞纳金等计算截止日期为2026年8月19日</w:t>
            </w:r>
          </w:p>
        </w:tc>
      </w:tr>
      <w:tr w14:paraId="0D47F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shd w:val="clear" w:color="auto" w:fill="auto"/>
            <w:vAlign w:val="center"/>
          </w:tcPr>
          <w:p w14:paraId="6A1A0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申报债权性质</w:t>
            </w:r>
          </w:p>
        </w:tc>
        <w:tc>
          <w:tcPr>
            <w:tcW w:w="8394" w:type="dxa"/>
            <w:gridSpan w:val="8"/>
            <w:shd w:val="clear" w:color="auto" w:fill="auto"/>
            <w:vAlign w:val="center"/>
          </w:tcPr>
          <w:p w14:paraId="77E4F45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优先债权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社保债权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税款债权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普通债权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劣后债权</w:t>
            </w:r>
          </w:p>
        </w:tc>
      </w:tr>
      <w:tr w14:paraId="725A7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1" w:hRule="atLeast"/>
        </w:trPr>
        <w:tc>
          <w:tcPr>
            <w:tcW w:w="1704" w:type="dxa"/>
          </w:tcPr>
          <w:p w14:paraId="17EEA17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0E32C4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F16C9C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债权依据及事实与理由</w:t>
            </w:r>
          </w:p>
        </w:tc>
        <w:tc>
          <w:tcPr>
            <w:tcW w:w="8394" w:type="dxa"/>
            <w:gridSpan w:val="8"/>
          </w:tcPr>
          <w:p w14:paraId="11BF550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930848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CC7F2CB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E7AB94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BE5139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B1D879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D84CB2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E140B6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38924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01B45E7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58B42A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0B5AD8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1E0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4" w:type="dxa"/>
            <w:vMerge w:val="restart"/>
            <w:vAlign w:val="center"/>
          </w:tcPr>
          <w:p w14:paraId="781166B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DDC11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有无担保（请勾选，下同）</w:t>
            </w:r>
          </w:p>
        </w:tc>
        <w:tc>
          <w:tcPr>
            <w:tcW w:w="2050" w:type="dxa"/>
            <w:gridSpan w:val="2"/>
            <w:vMerge w:val="restart"/>
          </w:tcPr>
          <w:p w14:paraId="123D79B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D389EE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269FC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</w:p>
          <w:p w14:paraId="557EBCD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747B3F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  <w:tc>
          <w:tcPr>
            <w:tcW w:w="2213" w:type="dxa"/>
            <w:gridSpan w:val="3"/>
            <w:vAlign w:val="center"/>
          </w:tcPr>
          <w:p w14:paraId="1B077C6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担保人名称</w:t>
            </w:r>
          </w:p>
        </w:tc>
        <w:tc>
          <w:tcPr>
            <w:tcW w:w="4131" w:type="dxa"/>
            <w:gridSpan w:val="3"/>
            <w:vAlign w:val="center"/>
          </w:tcPr>
          <w:p w14:paraId="7D9CDEB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04A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04" w:type="dxa"/>
            <w:vMerge w:val="continue"/>
            <w:tcBorders>
              <w:top w:val="nil"/>
            </w:tcBorders>
          </w:tcPr>
          <w:p w14:paraId="2ED31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2A064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401CF6A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担保金额</w:t>
            </w:r>
          </w:p>
        </w:tc>
        <w:tc>
          <w:tcPr>
            <w:tcW w:w="4131" w:type="dxa"/>
            <w:gridSpan w:val="3"/>
            <w:vAlign w:val="center"/>
          </w:tcPr>
          <w:p w14:paraId="02FF61F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2520" w:firstLineChars="9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（小写）</w:t>
            </w:r>
          </w:p>
        </w:tc>
      </w:tr>
      <w:tr w14:paraId="6D104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704" w:type="dxa"/>
            <w:vMerge w:val="continue"/>
            <w:tcBorders>
              <w:top w:val="nil"/>
            </w:tcBorders>
          </w:tcPr>
          <w:p w14:paraId="05801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30598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3263373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担保形式</w:t>
            </w:r>
          </w:p>
        </w:tc>
        <w:tc>
          <w:tcPr>
            <w:tcW w:w="4131" w:type="dxa"/>
            <w:gridSpan w:val="3"/>
            <w:vAlign w:val="center"/>
          </w:tcPr>
          <w:p w14:paraId="6BD40FB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183"/>
                <w:tab w:val="left" w:pos="2263"/>
                <w:tab w:val="left" w:pos="334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□抵押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□质押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□保证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 w14:paraId="5866207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183"/>
                <w:tab w:val="left" w:pos="2263"/>
                <w:tab w:val="left" w:pos="334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□其他：</w:t>
            </w:r>
          </w:p>
        </w:tc>
      </w:tr>
      <w:tr w14:paraId="76705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04" w:type="dxa"/>
            <w:vMerge w:val="continue"/>
            <w:tcBorders>
              <w:top w:val="nil"/>
            </w:tcBorders>
          </w:tcPr>
          <w:p w14:paraId="7F17D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1EC75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0548A8E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927FCA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担保范围</w:t>
            </w:r>
          </w:p>
        </w:tc>
        <w:tc>
          <w:tcPr>
            <w:tcW w:w="4131" w:type="dxa"/>
            <w:gridSpan w:val="3"/>
            <w:vAlign w:val="center"/>
          </w:tcPr>
          <w:p w14:paraId="1F649C3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2472"/>
                <w:tab w:val="left" w:pos="436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□主债权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□利息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违约金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□损害赔偿金</w:t>
            </w:r>
          </w:p>
          <w:p w14:paraId="19DA71D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2472"/>
                <w:tab w:val="left" w:pos="436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□实现担保权的费用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□担保物保管费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□其他：</w:t>
            </w:r>
          </w:p>
        </w:tc>
      </w:tr>
      <w:tr w14:paraId="2B376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704" w:type="dxa"/>
          </w:tcPr>
          <w:p w14:paraId="4993C32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有无生效</w:t>
            </w:r>
          </w:p>
          <w:p w14:paraId="2974C53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 w:themeColor="text1"/>
                <w:spacing w:val="-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判决、裁定</w:t>
            </w:r>
          </w:p>
          <w:p w14:paraId="0F2A558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或仲裁裁决</w:t>
            </w:r>
          </w:p>
        </w:tc>
        <w:tc>
          <w:tcPr>
            <w:tcW w:w="4263" w:type="dxa"/>
            <w:gridSpan w:val="5"/>
          </w:tcPr>
          <w:p w14:paraId="7384CFC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0A7AB2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66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  <w:tc>
          <w:tcPr>
            <w:tcW w:w="1777" w:type="dxa"/>
          </w:tcPr>
          <w:p w14:paraId="6B3614C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953554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有无申请执行</w:t>
            </w:r>
          </w:p>
        </w:tc>
        <w:tc>
          <w:tcPr>
            <w:tcW w:w="2354" w:type="dxa"/>
            <w:gridSpan w:val="2"/>
          </w:tcPr>
          <w:p w14:paraId="4EA44F0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3F05ED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</w:tr>
      <w:tr w14:paraId="34534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5967" w:type="dxa"/>
            <w:gridSpan w:val="6"/>
            <w:vAlign w:val="center"/>
          </w:tcPr>
          <w:p w14:paraId="757F4A0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有无未决诉讼或仲裁</w:t>
            </w:r>
          </w:p>
        </w:tc>
        <w:tc>
          <w:tcPr>
            <w:tcW w:w="4131" w:type="dxa"/>
            <w:gridSpan w:val="3"/>
            <w:vAlign w:val="center"/>
          </w:tcPr>
          <w:p w14:paraId="01829E4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</w:tr>
      <w:tr w14:paraId="59799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10098" w:type="dxa"/>
            <w:gridSpan w:val="9"/>
            <w:vAlign w:val="center"/>
          </w:tcPr>
          <w:p w14:paraId="215A79A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利息（滞纳金）计算明细：</w:t>
            </w:r>
          </w:p>
          <w:p w14:paraId="7760AB1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27CAC1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3B22D3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4F8AE1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73CB8D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FEB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98" w:type="dxa"/>
            <w:gridSpan w:val="9"/>
            <w:vAlign w:val="center"/>
          </w:tcPr>
          <w:p w14:paraId="503D005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迟延履行期间的债务利息计算明细：</w:t>
            </w:r>
          </w:p>
          <w:p w14:paraId="59E70FED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ABC57D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C092CC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A55E04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3104BD4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0C4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098" w:type="dxa"/>
            <w:gridSpan w:val="9"/>
            <w:vAlign w:val="center"/>
          </w:tcPr>
          <w:p w14:paraId="47FFD9E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特别事项：是否同意第一次债权人会议可通过现场结合网络会议的形式召开</w:t>
            </w:r>
          </w:p>
          <w:p w14:paraId="1EB05A26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2240" w:firstLineChars="80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同意                                      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不同意</w:t>
            </w:r>
          </w:p>
        </w:tc>
      </w:tr>
      <w:tr w14:paraId="74D2A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10098" w:type="dxa"/>
            <w:gridSpan w:val="9"/>
          </w:tcPr>
          <w:p w14:paraId="1AB8C10D">
            <w:pPr>
              <w:pStyle w:val="15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债权人确认事项：</w:t>
            </w:r>
          </w:p>
          <w:p w14:paraId="3879D0C6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债权人已收悉《民事裁定书》《通知书》《公告》《债权申报指引》及其附件。</w:t>
            </w:r>
          </w:p>
          <w:p w14:paraId="10AD5101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《债权申报登记表》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不构成无效债权（包括但不限于已过诉讼时效/除斥期间/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申请执行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期间的债权等）的重新有效确认。</w:t>
            </w:r>
          </w:p>
          <w:p w14:paraId="5EC5C358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债权人确认上述填写的信息（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包括但不限于主体资格、委托代理人姓名、手机号码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等全部信息）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均真实有效，可作为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pacing w:val="-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pacing w:val="-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昌吉市驭腾汽车服务有限公司破产清算案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件中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核实债权人身份的有效信息，如因信息不全或信息有误造成任何不利后果，均由债权人自行承担。</w:t>
            </w:r>
          </w:p>
        </w:tc>
      </w:tr>
    </w:tbl>
    <w:p w14:paraId="523E2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0" w:firstLineChars="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9235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债权人盖章：</w:t>
      </w:r>
    </w:p>
    <w:p w14:paraId="67CC6DA4">
      <w:pPr>
        <w:keepNext w:val="0"/>
        <w:keepLines w:val="0"/>
        <w:pageBreakBefore w:val="0"/>
        <w:widowControl w:val="0"/>
        <w:tabs>
          <w:tab w:val="left" w:pos="5299"/>
          <w:tab w:val="left" w:pos="8180"/>
          <w:tab w:val="left" w:pos="87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委托代理人签字：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申报日期：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2A54134E">
      <w:pPr>
        <w:spacing w:before="160" w:beforeLines="0" w:line="288" w:lineRule="auto"/>
        <w:ind w:firstLine="480" w:firstLineChars="200"/>
        <w:jc w:val="both"/>
        <w:rPr>
          <w:rFonts w:hint="default" w:ascii="Times New Roman" w:hAnsi="Times New Roman" w:eastAsia="仿宋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10" w:h="16840"/>
          <w:pgMar w:top="1440" w:right="918" w:bottom="1440" w:left="918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</w:sectPr>
      </w:pPr>
    </w:p>
    <w:p w14:paraId="7FA1A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56C8A771">
      <w:pPr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昌吉市驭腾汽车服务有限公司破产清算案</w:t>
      </w:r>
    </w:p>
    <w:p w14:paraId="7BCB7633">
      <w:pPr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债权人承诺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函</w:t>
      </w:r>
    </w:p>
    <w:p w14:paraId="7320583E">
      <w:pPr>
        <w:pStyle w:val="5"/>
        <w:spacing w:before="13"/>
        <w:rPr>
          <w:rFonts w:hint="default" w:ascii="Times New Roman" w:hAnsi="Times New Roman" w:cs="Times New Roman"/>
          <w:b/>
          <w:color w:val="000000" w:themeColor="text1"/>
          <w:sz w:val="42"/>
          <w14:textFill>
            <w14:solidFill>
              <w14:schemeClr w14:val="tx1"/>
            </w14:solidFill>
          </w14:textFill>
        </w:rPr>
      </w:pPr>
    </w:p>
    <w:p w14:paraId="454068E5">
      <w:pPr>
        <w:pStyle w:val="5"/>
        <w:spacing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昌吉市驭腾汽车服务有限公司管理人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382EEBD4">
      <w:pPr>
        <w:pStyle w:val="5"/>
        <w:spacing w:before="143" w:line="360" w:lineRule="auto"/>
        <w:ind w:right="493" w:firstLine="560" w:firstLineChars="20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本单位承诺向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管理人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提交的所有债权申报材料，无论盖章、签名与否，均真实、准确、完整、有效，不存在伪造、变造等虚假情形；所有复印件均与原件核对无异。</w:t>
      </w:r>
    </w:p>
    <w:p w14:paraId="4C692FE0">
      <w:pPr>
        <w:pStyle w:val="5"/>
        <w:spacing w:before="5" w:line="360" w:lineRule="auto"/>
        <w:ind w:left="0" w:firstLine="560" w:firstLineChars="200"/>
        <w:rPr>
          <w:rFonts w:hint="eastAsia" w:ascii="Times New Roman" w:hAnsi="Times New Roman" w:eastAsia="仿宋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特此承诺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E931137">
      <w:pPr>
        <w:pStyle w:val="5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246E31">
      <w:pPr>
        <w:pStyle w:val="5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DBDE15">
      <w:pPr>
        <w:pStyle w:val="5"/>
        <w:rPr>
          <w:rFonts w:hint="default" w:ascii="Times New Roman" w:hAnsi="Times New Roman" w:cs="Times New Roman"/>
          <w:color w:val="000000" w:themeColor="text1"/>
          <w:sz w:val="33"/>
          <w14:textFill>
            <w14:solidFill>
              <w14:schemeClr w14:val="tx1"/>
            </w14:solidFill>
          </w14:textFill>
        </w:rPr>
      </w:pPr>
    </w:p>
    <w:p w14:paraId="794B3817">
      <w:pPr>
        <w:pStyle w:val="5"/>
        <w:spacing w:line="667" w:lineRule="auto"/>
        <w:ind w:right="1611" w:firstLine="1680" w:firstLineChars="600"/>
        <w:rPr>
          <w:rFonts w:hint="default" w:ascii="Times New Roman" w:hAnsi="Times New Roman" w:cs="Times New Roman"/>
          <w:color w:val="000000" w:themeColor="text1"/>
          <w:spacing w:val="-7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债权人</w:t>
      </w:r>
      <w:r>
        <w:rPr>
          <w:rFonts w:hint="default" w:ascii="Times New Roman" w:hAnsi="Times New Roman" w:cs="Times New Roman"/>
          <w:color w:val="000000" w:themeColor="text1"/>
          <w:spacing w:val="-3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pacing w:val="-1"/>
          <w14:textFill>
            <w14:solidFill>
              <w14:schemeClr w14:val="tx1"/>
            </w14:solidFill>
          </w14:textFill>
        </w:rPr>
        <w:t>机构盖章</w:t>
      </w:r>
      <w:r>
        <w:rPr>
          <w:rFonts w:hint="default" w:ascii="Times New Roman" w:hAnsi="Times New Roman" w:cs="Times New Roman"/>
          <w:color w:val="000000" w:themeColor="text1"/>
          <w:spacing w:val="-7"/>
          <w14:textFill>
            <w14:solidFill>
              <w14:schemeClr w14:val="tx1"/>
            </w14:solidFill>
          </w14:textFill>
        </w:rPr>
        <w:t xml:space="preserve">）： </w:t>
      </w:r>
    </w:p>
    <w:p w14:paraId="7F29FE59">
      <w:pPr>
        <w:pStyle w:val="5"/>
        <w:spacing w:line="667" w:lineRule="auto"/>
        <w:ind w:right="1611" w:firstLine="1668" w:firstLineChars="60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-1"/>
          <w14:textFill>
            <w14:solidFill>
              <w14:schemeClr w14:val="tx1"/>
            </w14:solidFill>
          </w14:textFill>
        </w:rPr>
        <w:t>法定代表人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cs="Times New Roman"/>
          <w:color w:val="000000" w:themeColor="text1"/>
          <w:spacing w:val="-1"/>
          <w14:textFill>
            <w14:solidFill>
              <w14:schemeClr w14:val="tx1"/>
            </w14:solidFill>
          </w14:textFill>
        </w:rPr>
        <w:t>负责人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（签字</w:t>
      </w:r>
      <w:r>
        <w:rPr>
          <w:rFonts w:hint="default" w:ascii="Times New Roman" w:hAnsi="Times New Roman" w:cs="Times New Roman"/>
          <w:color w:val="000000" w:themeColor="text1"/>
          <w:spacing w:val="-10"/>
          <w14:textFill>
            <w14:solidFill>
              <w14:schemeClr w14:val="tx1"/>
            </w14:solidFill>
          </w14:textFill>
        </w:rPr>
        <w:t>）：</w:t>
      </w:r>
    </w:p>
    <w:p w14:paraId="7A292776">
      <w:pPr>
        <w:pStyle w:val="5"/>
        <w:tabs>
          <w:tab w:val="left" w:pos="7611"/>
          <w:tab w:val="left" w:pos="8170"/>
        </w:tabs>
        <w:spacing w:before="5"/>
        <w:ind w:left="5931"/>
        <w:rPr>
          <w:rFonts w:hint="default" w:ascii="Times New Roman" w:hAnsi="Times New Roman" w:eastAsia="仿宋" w:cs="Times New Roman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日</w:t>
      </w:r>
    </w:p>
    <w:p w14:paraId="71960BF3">
      <w:pPr>
        <w:autoSpaceDE/>
        <w:autoSpaceDN/>
        <w:spacing w:before="0" w:beforeLines="-2147483648" w:line="240" w:lineRule="auto"/>
        <w:jc w:val="left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br w:type="page"/>
      </w:r>
    </w:p>
    <w:p w14:paraId="4852C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0BBD2FC4">
      <w:pPr>
        <w:autoSpaceDE w:val="0"/>
        <w:autoSpaceDN w:val="0"/>
        <w:spacing w:before="0" w:beforeLines="0" w:line="240" w:lineRule="auto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  <w:t>昌吉市驭腾汽车服务有限公司破产清算案</w:t>
      </w:r>
    </w:p>
    <w:p w14:paraId="59BFB2D6">
      <w:pPr>
        <w:autoSpaceDE w:val="0"/>
        <w:autoSpaceDN w:val="0"/>
        <w:spacing w:before="0" w:beforeLines="0" w:line="240" w:lineRule="auto"/>
        <w:jc w:val="center"/>
        <w:rPr>
          <w:rFonts w:hint="default" w:ascii="宋体" w:hAnsi="宋体" w:eastAsia="宋体" w:cs="宋体"/>
          <w:b/>
          <w:bCs w:val="0"/>
          <w:color w:val="000000" w:themeColor="text1"/>
          <w:kern w:val="0"/>
          <w:sz w:val="36"/>
          <w:szCs w:val="36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 w:val="0"/>
          <w:color w:val="000000" w:themeColor="text1"/>
          <w:kern w:val="0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证据</w:t>
      </w:r>
      <w:r>
        <w:rPr>
          <w:rFonts w:hint="default" w:ascii="宋体" w:hAnsi="宋体" w:eastAsia="宋体" w:cs="宋体"/>
          <w:b/>
          <w:bCs w:val="0"/>
          <w:color w:val="000000" w:themeColor="text1"/>
          <w:kern w:val="0"/>
          <w:sz w:val="36"/>
          <w:szCs w:val="36"/>
          <w:lang w:val="en-US" w:bidi="ar-SA"/>
          <w14:textFill>
            <w14:solidFill>
              <w14:schemeClr w14:val="tx1"/>
            </w14:solidFill>
          </w14:textFill>
        </w:rPr>
        <w:t>清单</w:t>
      </w:r>
    </w:p>
    <w:p w14:paraId="14BE1BC5">
      <w:pPr>
        <w:autoSpaceDE/>
        <w:autoSpaceDN/>
        <w:spacing w:before="0" w:beforeLines="0" w:line="24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若申报多笔债权的，</w:t>
      </w:r>
      <w:r>
        <w:rPr>
          <w:rFonts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每笔债权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单独填写一张证据目录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</w:p>
    <w:p w14:paraId="1A34D771">
      <w:pPr>
        <w:autoSpaceDE/>
        <w:autoSpaceDN/>
        <w:spacing w:before="160" w:beforeLines="0" w:line="288" w:lineRule="auto"/>
        <w:jc w:val="both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  <w:t>申报人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  <w:t>：</w:t>
      </w:r>
    </w:p>
    <w:tbl>
      <w:tblPr>
        <w:tblStyle w:val="1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4539"/>
        <w:gridCol w:w="699"/>
        <w:gridCol w:w="2515"/>
      </w:tblGrid>
      <w:tr w14:paraId="7962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84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证据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8F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页数</w:t>
            </w: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C9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证明事项</w:t>
            </w:r>
          </w:p>
        </w:tc>
      </w:tr>
      <w:tr w14:paraId="7E7CC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44DA3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19BC3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B6E9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AEBA4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C99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E0059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592F70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FF0E60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D91A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0F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4252D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598A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AA2E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357DB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32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2673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8AB88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767DD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36A4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1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9AC32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5223F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CCCE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C332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591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ED78E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C3E0C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B0998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E19936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D59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CCA9D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4611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AA26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6A670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DD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D5726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80BD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6E8C0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A83E83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A0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6C5C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5A3E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D0A6B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022D9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F4FD0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</w:pPr>
    </w:p>
    <w:p w14:paraId="221525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  <w:t>债权人的声明和保证：本单位保证所提交的上述文件材料均真实、有效。上述文件材料与原件相一致，不存在任何变造、伪造等情形，否则，本单位自愿承担由此产生的一切法律责任。</w:t>
      </w:r>
    </w:p>
    <w:p w14:paraId="020993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508499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3080" w:firstLineChars="11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债权人（盖章）：</w:t>
      </w:r>
    </w:p>
    <w:p w14:paraId="1E583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0" w:firstLineChars="200"/>
        <w:jc w:val="right"/>
        <w:textAlignment w:val="auto"/>
        <w:outlineLvl w:val="9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              </w:t>
      </w:r>
      <w:r>
        <w:rPr>
          <w:rFonts w:hint="default" w:ascii="Times New Roman" w:hAnsi="Times New Roman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年   </w:t>
      </w:r>
      <w:r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日     </w:t>
      </w:r>
    </w:p>
    <w:p w14:paraId="03AABA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0" w:firstLineChars="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填写说明：</w:t>
      </w:r>
    </w:p>
    <w:p w14:paraId="58A2F8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.请按证据材料形成时间先后依次填写证据名称、页码（页码从1开始，在全部证据材料右下角连续编号）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及证明事项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。如本页不够，可另续页。续页时请保持证据序号和页码连续。</w:t>
      </w:r>
    </w:p>
    <w:p w14:paraId="1C5E87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.债权人身份证件和申报债权而制作的送达地址确认书、授权委托书、债权申报表（含作为附页的债权形成基本事实或利息计算过程）不是证据，不需列入。</w:t>
      </w:r>
    </w:p>
    <w:p w14:paraId="2DA1187D">
      <w:pPr>
        <w:spacing w:before="160" w:beforeLines="0" w:line="288" w:lineRule="auto"/>
        <w:ind w:firstLine="562" w:firstLineChars="200"/>
        <w:jc w:val="both"/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3.后需附证据材料。</w:t>
      </w:r>
    </w:p>
    <w:p w14:paraId="7ABFD121">
      <w:pPr>
        <w:spacing w:before="0" w:beforeLines="-2147483648" w:line="240" w:lineRule="auto"/>
        <w:ind w:firstLine="0" w:firstLineChars="0"/>
        <w:jc w:val="left"/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sectPr>
          <w:pgSz w:w="11910" w:h="16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</w:p>
    <w:p w14:paraId="1FABC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1D95A827">
      <w:pPr>
        <w:autoSpaceDE/>
        <w:autoSpaceDN/>
        <w:spacing w:before="160" w:beforeLines="0" w:line="288" w:lineRule="auto"/>
        <w:ind w:left="0" w:right="1411" w:firstLine="1084" w:firstLineChars="300"/>
        <w:jc w:val="both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营业执照复印件（法人或其他组织）</w:t>
      </w:r>
    </w:p>
    <w:p w14:paraId="407E1012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5584D0A7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0494A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0775C42E"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2CC3A7">
      <w:pPr>
        <w:pStyle w:val="2"/>
        <w:ind w:right="1411"/>
        <w:jc w:val="center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法定代表人（负责人）身份证明书</w:t>
      </w:r>
    </w:p>
    <w:p w14:paraId="2074851E">
      <w:pPr>
        <w:pStyle w:val="5"/>
        <w:rPr>
          <w:rFonts w:hint="default" w:ascii="Times New Roman" w:hAnsi="Times New Roman" w:cs="Times New Roman"/>
          <w:b/>
          <w:color w:val="000000" w:themeColor="text1"/>
          <w:sz w:val="48"/>
          <w14:textFill>
            <w14:solidFill>
              <w14:schemeClr w14:val="tx1"/>
            </w14:solidFill>
          </w14:textFill>
        </w:rPr>
      </w:pPr>
    </w:p>
    <w:p w14:paraId="7F7743C1">
      <w:pPr>
        <w:pStyle w:val="5"/>
        <w:spacing w:before="8"/>
        <w:rPr>
          <w:rFonts w:hint="default" w:ascii="Times New Roman" w:hAnsi="Times New Roman" w:cs="Times New Roman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4DD391E7">
      <w:pPr>
        <w:pStyle w:val="5"/>
        <w:tabs>
          <w:tab w:val="left" w:pos="2738"/>
          <w:tab w:val="left" w:pos="8480"/>
        </w:tabs>
        <w:ind w:firstLine="560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身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份证号：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）在我</w:t>
      </w:r>
    </w:p>
    <w:p w14:paraId="6337CB16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86637E">
      <w:pPr>
        <w:pStyle w:val="5"/>
        <w:tabs>
          <w:tab w:val="left" w:pos="2880"/>
        </w:tabs>
        <w:spacing w:before="71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职务，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我单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位的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人（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负责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人）。</w:t>
      </w:r>
    </w:p>
    <w:p w14:paraId="547ACC31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1A1652D">
      <w:pPr>
        <w:pStyle w:val="5"/>
        <w:spacing w:before="206"/>
        <w:ind w:firstLine="560" w:firstLineChars="200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特此证明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E7172BB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0A500F2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4416C5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9DAA83">
      <w:pPr>
        <w:pStyle w:val="5"/>
        <w:spacing w:before="207"/>
        <w:ind w:firstLine="560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附：</w:t>
      </w:r>
    </w:p>
    <w:p w14:paraId="75C60808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A8C6796">
      <w:pPr>
        <w:pStyle w:val="5"/>
        <w:ind w:firstLine="560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法定代表人（负责人）身份证复印件（加盖债权人公章）</w:t>
      </w:r>
    </w:p>
    <w:p w14:paraId="52CA5B5B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5D75E59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C24A29C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9C63192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EB1037F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F90AFD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7EB0329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4E4BA8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B8A1BE0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D166B28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F405A1B">
      <w:pPr>
        <w:pStyle w:val="5"/>
        <w:spacing w:before="12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3B610F4">
      <w:pPr>
        <w:pStyle w:val="5"/>
        <w:ind w:left="1411" w:right="1302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债权人（盖章）：</w:t>
      </w:r>
    </w:p>
    <w:p w14:paraId="26D6AC47">
      <w:pPr>
        <w:pStyle w:val="5"/>
        <w:tabs>
          <w:tab w:val="left" w:pos="7133"/>
          <w:tab w:val="left" w:pos="7973"/>
        </w:tabs>
        <w:spacing w:before="200"/>
        <w:ind w:firstLine="3920" w:firstLineChars="14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0602598D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7145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 w14:paraId="36775D4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法定代表人身份证复印件</w:t>
      </w:r>
    </w:p>
    <w:p w14:paraId="364F308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048CE9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B31D5B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A77F40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74374B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CDDA7B9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6D29218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41F21BB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0BE5A83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EE0150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3C95E4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42A70AB3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F7093A8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30EC2B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5FB7048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5787BA3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FAF413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4D39128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8E9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 w14:paraId="7DB5E2A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3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17"/>
          <w14:textFill>
            <w14:solidFill>
              <w14:schemeClr w14:val="tx1"/>
            </w14:solidFill>
          </w14:textFill>
        </w:rPr>
      </w:pPr>
    </w:p>
    <w:p w14:paraId="774E4F9B">
      <w:pPr>
        <w:pStyle w:val="2"/>
        <w:ind w:right="1411"/>
        <w:jc w:val="center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授权委托书</w:t>
      </w:r>
    </w:p>
    <w:p w14:paraId="428C6F17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A7BD922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8DF922B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 托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法定代表人（负责人）：</w:t>
      </w:r>
    </w:p>
    <w:p w14:paraId="77FB64AE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住 所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</w:p>
    <w:p w14:paraId="76EF6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4A24E7B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 托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身份证号：</w:t>
      </w:r>
    </w:p>
    <w:p w14:paraId="294FD2D6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工作单位：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</w:p>
    <w:p w14:paraId="1F640B5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0948BF2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 托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身份证号：</w:t>
      </w:r>
    </w:p>
    <w:p w14:paraId="526BF255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工作单位：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</w:p>
    <w:p w14:paraId="593F4DD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C7D2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76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4"/>
          <w:sz w:val="28"/>
          <w:szCs w:val="28"/>
          <w14:textFill>
            <w14:solidFill>
              <w14:schemeClr w14:val="tx1"/>
            </w14:solidFill>
          </w14:textFill>
        </w:rPr>
        <w:t>委托人就</w:t>
      </w:r>
      <w:r>
        <w:rPr>
          <w:rFonts w:hint="eastAsia" w:ascii="Times New Roman" w:hAnsi="Times New Roman" w:cs="Times New Roman"/>
          <w:color w:val="000000" w:themeColor="text1"/>
          <w:spacing w:val="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昌吉市驭腾汽车服务有限公司破产清算案</w:t>
      </w:r>
      <w:r>
        <w:rPr>
          <w:rFonts w:hint="default" w:ascii="Times New Roman" w:hAnsi="Times New Roman" w:eastAsia="仿宋" w:cs="Times New Roman"/>
          <w:color w:val="000000" w:themeColor="text1"/>
          <w:spacing w:val="6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" w:cs="Times New Roman"/>
          <w:color w:val="000000" w:themeColor="text1"/>
          <w:spacing w:val="4"/>
          <w:sz w:val="28"/>
          <w:szCs w:val="28"/>
          <w14:textFill>
            <w14:solidFill>
              <w14:schemeClr w14:val="tx1"/>
            </w14:solidFill>
          </w14:textFill>
        </w:rPr>
        <w:t>以下简称</w:t>
      </w:r>
      <w:r>
        <w:rPr>
          <w:rFonts w:hint="eastAsia" w:ascii="Times New Roman" w:hAnsi="Times New Roman" w:cs="Times New Roman"/>
          <w:color w:val="000000" w:themeColor="text1"/>
          <w:spacing w:val="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" w:cs="Times New Roman"/>
          <w:b/>
          <w:color w:val="000000" w:themeColor="text1"/>
          <w:spacing w:val="7"/>
          <w:sz w:val="28"/>
          <w:szCs w:val="28"/>
          <w14:textFill>
            <w14:solidFill>
              <w14:schemeClr w14:val="tx1"/>
            </w14:solidFill>
          </w14:textFill>
        </w:rPr>
        <w:t>本案</w:t>
      </w:r>
      <w:r>
        <w:rPr>
          <w:rFonts w:hint="eastAsia" w:ascii="Times New Roman" w:hAnsi="Times New Roman" w:cs="Times New Roman"/>
          <w:b/>
          <w:color w:val="000000" w:themeColor="text1"/>
          <w:spacing w:val="7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" w:cs="Times New Roman"/>
          <w:color w:val="000000" w:themeColor="text1"/>
          <w:spacing w:val="5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，特委托上述受托人作为代理人，参加本案的</w:t>
      </w:r>
      <w:r>
        <w:rPr>
          <w:rFonts w:hint="eastAsia" w:ascii="Times New Roman" w:hAnsi="Times New Roman" w:cs="Times New Roman"/>
          <w:color w:val="000000" w:themeColor="text1"/>
          <w:spacing w:val="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破产清算</w:t>
      </w: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程序。受托人的代理权限为特别授权，包括但不限于：</w:t>
      </w:r>
    </w:p>
    <w:p w14:paraId="6CEB1E99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72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向本案</w:t>
      </w:r>
      <w:r>
        <w:rPr>
          <w:rFonts w:hint="eastAsia" w:ascii="Times New Roman" w:hAnsi="Times New Roman" w:cs="Times New Roman"/>
          <w:color w:val="000000" w:themeColor="text1"/>
          <w:spacing w:val="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管理人</w:t>
      </w: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申报债权、提交相关证明文件及资料，并处理与债权申报相关事宜；</w:t>
      </w:r>
    </w:p>
    <w:p w14:paraId="2AE30AB7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签署、递交、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签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收和转送有关本案的各类法律文件及其他文件资料；</w:t>
      </w:r>
    </w:p>
    <w:p w14:paraId="18BA498B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参加本案的债权人会议并代表委托人发表意见；</w:t>
      </w:r>
    </w:p>
    <w:p w14:paraId="688759A3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52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处理与本案相关的其他法律事务。</w:t>
      </w:r>
    </w:p>
    <w:p w14:paraId="68B27C2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Chars="200" w:right="0" w:rightChars="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0C7B11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Chars="200" w:right="0" w:rightChars="0"/>
        <w:jc w:val="both"/>
        <w:textAlignment w:val="auto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特此授权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610112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A113F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8D41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委托人（机构盖章</w:t>
      </w:r>
      <w:r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  <w:t>）：</w:t>
      </w:r>
    </w:p>
    <w:p w14:paraId="2743B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24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33FC9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法定代表人/负责人（签字）：</w:t>
      </w:r>
    </w:p>
    <w:p w14:paraId="7799D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B9CAA1">
      <w:pPr>
        <w:keepNext w:val="0"/>
        <w:keepLines w:val="0"/>
        <w:pageBreakBefore w:val="0"/>
        <w:widowControl w:val="0"/>
        <w:tabs>
          <w:tab w:val="left" w:pos="7133"/>
          <w:tab w:val="left" w:pos="78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0" w:firstLineChars="20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3D922D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00EB5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139D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附：受托人身份证复印件（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委托人盖章）</w:t>
      </w:r>
    </w:p>
    <w:p w14:paraId="1EAA9BF5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A1D7FEF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5830795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4B845A8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774A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</w:p>
    <w:p w14:paraId="6DC331D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受托人身份证复印件</w:t>
      </w:r>
    </w:p>
    <w:p w14:paraId="11FDFC7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22F2003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E3FC57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56CA1B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51D3752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033E9A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35CD9C89">
      <w:pPr>
        <w:ind w:left="0" w:right="1411"/>
        <w:jc w:val="center"/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本页用于附交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受托人身份证复印件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</w:p>
    <w:p w14:paraId="21CE6AB8">
      <w:pPr>
        <w:ind w:left="0" w:right="1411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无受托人的无需提交</w:t>
      </w:r>
    </w:p>
    <w:p w14:paraId="417244FB">
      <w:pPr>
        <w:ind w:left="0" w:right="1411"/>
        <w:jc w:val="center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5D0A7309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BC0C4AF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</w:p>
    <w:p w14:paraId="230190C5">
      <w:pPr>
        <w:autoSpaceDE w:val="0"/>
        <w:autoSpaceDN w:val="0"/>
        <w:spacing w:before="0" w:beforeLines="0" w:line="240" w:lineRule="auto"/>
        <w:ind w:left="0" w:right="0" w:firstLine="0" w:firstLineChars="0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律师事务所函及律师执业证（委托律师的）</w:t>
      </w:r>
    </w:p>
    <w:p w14:paraId="5CA23AC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3B738CE9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55C402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4278FA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F99B93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50947E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5A8D32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1E269C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E1F38C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34C00CD">
      <w:pPr>
        <w:ind w:left="0" w:right="1411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本页用于委托律师作为代理人的，附交律师执业证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复印件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无代理律师的无需提交</w:t>
      </w:r>
    </w:p>
    <w:p w14:paraId="74C36029">
      <w:pPr>
        <w:ind w:left="0" w:right="1411"/>
        <w:jc w:val="center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49CBBBA4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5F988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</w:p>
    <w:p w14:paraId="42EC2E8C">
      <w:pPr>
        <w:spacing w:beforeLines="0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  <w:t>昌吉市驭腾汽车服务有限公司破产清算案</w:t>
      </w:r>
    </w:p>
    <w:p w14:paraId="153CC528">
      <w:pPr>
        <w:spacing w:beforeLines="0"/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送达地址确认书</w:t>
      </w:r>
    </w:p>
    <w:tbl>
      <w:tblPr>
        <w:tblStyle w:val="10"/>
        <w:tblW w:w="8525" w:type="dxa"/>
        <w:tblInd w:w="-16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00"/>
        <w:gridCol w:w="3570"/>
        <w:gridCol w:w="3385"/>
      </w:tblGrid>
      <w:tr w14:paraId="27360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5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631667F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债权人确认送达地址及方式告知事项</w:t>
            </w: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A756B3D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一、债权人应当向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如实提供、确认自己接受送达的信息和方式，并填写本确认书。若有信息变动，应及时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以书面形式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告知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；未告知的视为送达地址、信息不变。</w:t>
            </w:r>
          </w:p>
        </w:tc>
      </w:tr>
      <w:tr w14:paraId="4DDEB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93BB5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EF5E3BE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二、债权人可指定代理人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接收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文件，但同时应提供本人或本单位的送达地址，代理关系解除或终止，应及时告知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552A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91AD99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F578ADB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宋体" w:hAnsi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因债权人提供或确认的送达地址不准确、拒不提供送达地址、送达地址变更未及时告知、受送达人本人或指定代理人拒绝签收，导致未被实际接收的，文书退回之日视为送达之日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9DC2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50C116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E8CB7CC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为提高送达效率，</w:t>
            </w: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可以采用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电子送达方式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（包括但不限于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短信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、微信、电子邮件等）向您送达文书。以发送方设备显示发送成功视为送达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B9DF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2396608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724BA5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五、若不确定文书是否由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发出，或对内容有疑问，请联系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249D4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47C05B3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债权人提供的送达地址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8773E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的送达地址</w:t>
            </w:r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A523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债权人名称：</w:t>
            </w:r>
          </w:p>
        </w:tc>
      </w:tr>
      <w:tr w14:paraId="050C7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8A8691B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50A6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B99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送达地址（必填）：</w:t>
            </w:r>
          </w:p>
        </w:tc>
      </w:tr>
      <w:tr w14:paraId="1DDC9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33E01A1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B662F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受委托人（代理人）的送达地址</w:t>
            </w: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381C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受委托人（代理人）姓名：</w:t>
            </w:r>
          </w:p>
        </w:tc>
      </w:tr>
      <w:tr w14:paraId="4E75E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E70E0E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CE4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519E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身份证号码：</w:t>
            </w:r>
          </w:p>
        </w:tc>
      </w:tr>
      <w:tr w14:paraId="2292D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7D579D0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A2160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449B9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其他证号（如律师证号）：</w:t>
            </w:r>
          </w:p>
        </w:tc>
      </w:tr>
      <w:tr w14:paraId="064FC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6830AA3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E50F3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13BBF2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送达地址（必填）：</w:t>
            </w:r>
          </w:p>
        </w:tc>
      </w:tr>
      <w:tr w14:paraId="4ACFE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A02480E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FCF5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F9E5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电子邮箱（必填）：</w:t>
            </w:r>
          </w:p>
        </w:tc>
        <w:tc>
          <w:tcPr>
            <w:tcW w:w="3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487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微信号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（必填）：</w:t>
            </w:r>
          </w:p>
        </w:tc>
      </w:tr>
      <w:tr w14:paraId="0EFE5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7B24D0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E043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DBF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（必填）：</w:t>
            </w:r>
          </w:p>
        </w:tc>
        <w:tc>
          <w:tcPr>
            <w:tcW w:w="3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911E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A59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ADCA4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债权人对送达地址及送达方式的确认</w:t>
            </w: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663CE8">
            <w:pPr>
              <w:widowControl/>
              <w:jc w:val="left"/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已收到并阅读债权人确认送达地址及方式告知事项，保证上述地址、信息是真实、有效的。明白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向以上任一地址送达均会发生法律效力。</w:t>
            </w:r>
          </w:p>
        </w:tc>
      </w:tr>
      <w:tr w14:paraId="1FEB5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81385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4E0DE1C">
            <w:pPr>
              <w:widowControl/>
              <w:ind w:firstLine="880" w:firstLineChars="400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债权人（申报人）签章：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3991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68CC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6BA949A">
            <w:pPr>
              <w:widowControl/>
              <w:ind w:firstLine="880" w:firstLineChars="400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受托人（代理人）签名：　</w:t>
            </w:r>
          </w:p>
        </w:tc>
      </w:tr>
      <w:tr w14:paraId="4C109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6D30A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D245C0"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4A77216C">
      <w:pPr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注：债权人填写本表前应当仔细阅读表中内容。</w:t>
      </w:r>
    </w:p>
    <w:p w14:paraId="4462AF0E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</w:p>
    <w:p w14:paraId="4D2470C5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</w:t>
      </w:r>
    </w:p>
    <w:p w14:paraId="3122077B">
      <w:pPr>
        <w:spacing w:beforeLines="0"/>
        <w:jc w:val="both"/>
        <w:rPr>
          <w:rFonts w:hint="default" w:ascii="宋体" w:hAnsi="宋体" w:eastAsia="宋体" w:cs="宋体"/>
          <w:b/>
          <w:color w:val="000000" w:themeColor="text1"/>
          <w:kern w:val="0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E259A14">
      <w:pPr>
        <w:spacing w:beforeLines="0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  <w:t>昌吉市驭腾汽车服务有限公司破产清算案</w:t>
      </w:r>
    </w:p>
    <w:p w14:paraId="60FD68D7">
      <w:pPr>
        <w:spacing w:beforeLines="0"/>
        <w:jc w:val="center"/>
        <w:rPr>
          <w:rFonts w:hint="eastAsia" w:ascii="宋体" w:hAnsi="宋体" w:cs="宋体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债权人收款账户确认表</w:t>
      </w:r>
    </w:p>
    <w:p w14:paraId="2C091A89">
      <w:pPr>
        <w:jc w:val="center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</w:t>
      </w:r>
    </w:p>
    <w:p w14:paraId="52BE3A52">
      <w:pPr>
        <w:jc w:val="center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 w14:paraId="1A84F24C">
      <w:pPr>
        <w:jc w:val="center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0" w:type="auto"/>
        <w:tblInd w:w="-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7494"/>
      </w:tblGrid>
      <w:tr w14:paraId="2569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191" w:type="dxa"/>
            <w:vMerge w:val="restart"/>
            <w:noWrap w:val="0"/>
            <w:vAlign w:val="top"/>
          </w:tcPr>
          <w:p w14:paraId="72F43794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B2C92AE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61AF74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1C4FEE7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收</w:t>
            </w:r>
          </w:p>
          <w:p w14:paraId="77432552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  <w:p w14:paraId="103561AB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7494" w:type="dxa"/>
            <w:noWrap w:val="0"/>
            <w:vAlign w:val="top"/>
          </w:tcPr>
          <w:p w14:paraId="0599C548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9C93994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    名：</w:t>
            </w:r>
          </w:p>
        </w:tc>
      </w:tr>
      <w:tr w14:paraId="0C74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91" w:type="dxa"/>
            <w:vMerge w:val="continue"/>
            <w:noWrap w:val="0"/>
            <w:vAlign w:val="top"/>
          </w:tcPr>
          <w:p w14:paraId="0D6FBE22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4" w:type="dxa"/>
            <w:noWrap w:val="0"/>
            <w:vAlign w:val="top"/>
          </w:tcPr>
          <w:p w14:paraId="27B17A33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BFFA26C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收款账号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30DFE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91" w:type="dxa"/>
            <w:vMerge w:val="continue"/>
            <w:noWrap w:val="0"/>
            <w:vAlign w:val="top"/>
          </w:tcPr>
          <w:p w14:paraId="4E3E77D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4" w:type="dxa"/>
            <w:noWrap w:val="0"/>
            <w:vAlign w:val="top"/>
          </w:tcPr>
          <w:p w14:paraId="193256BA">
            <w:pP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2D7982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开户银行：</w:t>
            </w:r>
          </w:p>
          <w:p w14:paraId="4FF56A7A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24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91" w:type="dxa"/>
            <w:vMerge w:val="continue"/>
            <w:noWrap w:val="0"/>
            <w:vAlign w:val="top"/>
          </w:tcPr>
          <w:p w14:paraId="7815D6E9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4" w:type="dxa"/>
            <w:noWrap w:val="0"/>
            <w:vAlign w:val="top"/>
          </w:tcPr>
          <w:p w14:paraId="504D4A06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5D063E9">
            <w:pPr>
              <w:rPr>
                <w:rFonts w:hint="eastAsia" w:eastAsia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开户行行号</w:t>
            </w: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6B917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</w:trPr>
        <w:tc>
          <w:tcPr>
            <w:tcW w:w="1191" w:type="dxa"/>
            <w:noWrap w:val="0"/>
            <w:vAlign w:val="top"/>
          </w:tcPr>
          <w:p w14:paraId="0C334981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0C2CB65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917A5B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5CF71FF">
            <w:pPr>
              <w:ind w:firstLine="0" w:firstLineChars="0"/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确  认</w:t>
            </w:r>
          </w:p>
          <w:p w14:paraId="11F0E027">
            <w:pP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签  名</w:t>
            </w:r>
          </w:p>
          <w:p w14:paraId="43F67AA2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盖  章</w:t>
            </w:r>
          </w:p>
        </w:tc>
        <w:tc>
          <w:tcPr>
            <w:tcW w:w="7494" w:type="dxa"/>
            <w:noWrap w:val="0"/>
            <w:vAlign w:val="top"/>
          </w:tcPr>
          <w:p w14:paraId="1234EFE6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EBE8E8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11CEC73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</w:t>
            </w:r>
          </w:p>
          <w:p w14:paraId="1FF9AEC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9706482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024EA9E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E29C8D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213EEEE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6B55B0C">
            <w:pPr>
              <w:ind w:firstLine="4840" w:firstLineChars="22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  月   日</w:t>
            </w:r>
          </w:p>
        </w:tc>
      </w:tr>
    </w:tbl>
    <w:p w14:paraId="6C683B1F">
      <w:pPr>
        <w:spacing w:before="0" w:line="240" w:lineRule="auto"/>
        <w:ind w:left="0" w:right="0" w:firstLine="0"/>
        <w:jc w:val="center"/>
        <w:rPr>
          <w:rFonts w:hint="default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A1CA1D7">
      <w:pPr>
        <w:spacing w:before="0" w:line="240" w:lineRule="auto"/>
        <w:ind w:left="0" w:right="0" w:firstLine="0"/>
        <w:jc w:val="center"/>
        <w:rPr>
          <w:rFonts w:hint="default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C32FCB9">
      <w:pPr>
        <w:rPr>
          <w:rFonts w:hint="default" w:ascii="Times New Roman" w:hAnsi="Times New Roman" w:eastAsia="仿宋" w:cs="Times New Roman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10" w:h="16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C152849-0E57-44C7-AF9D-ADDA17774F2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F70E656-5957-4D0E-8937-BDE5CADE1DB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6E9E1DD-EB41-44C0-B523-D58D1F52C5D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E73C0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5AB4A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FF4F09"/>
    <w:multiLevelType w:val="singleLevel"/>
    <w:tmpl w:val="ECFF4F0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829" w:hanging="241"/>
      </w:pPr>
      <w:rPr>
        <w:rFonts w:hint="default" w:ascii="仿宋" w:hAnsi="仿宋" w:eastAsia="仿宋" w:cs="仿宋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20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20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21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21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322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22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122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023" w:hanging="24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TrueTypeFonts/>
  <w:saveSubsetFonts/>
  <w:bordersDoNotSurroundHeader w:val="1"/>
  <w:bordersDoNotSurroundFooter w:val="1"/>
  <w:trackRevisions w:val="1"/>
  <w:documentProtection w:enforcement="0"/>
  <w:defaultTabStop w:val="23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jYTcxZWRjZTBhYTQ2NjRhYmRlNmFhMjgyMTg4YzMifQ=="/>
  </w:docVars>
  <w:rsids>
    <w:rsidRoot w:val="00600445"/>
    <w:rsid w:val="000E0892"/>
    <w:rsid w:val="001C03DF"/>
    <w:rsid w:val="001E489B"/>
    <w:rsid w:val="002073B8"/>
    <w:rsid w:val="002A25D6"/>
    <w:rsid w:val="00361C04"/>
    <w:rsid w:val="003A6756"/>
    <w:rsid w:val="00411B25"/>
    <w:rsid w:val="00456A32"/>
    <w:rsid w:val="00535A5A"/>
    <w:rsid w:val="00545F1B"/>
    <w:rsid w:val="00566C42"/>
    <w:rsid w:val="005B7C05"/>
    <w:rsid w:val="005F294A"/>
    <w:rsid w:val="00600445"/>
    <w:rsid w:val="00614E86"/>
    <w:rsid w:val="006D235A"/>
    <w:rsid w:val="00701591"/>
    <w:rsid w:val="00733C23"/>
    <w:rsid w:val="007D3857"/>
    <w:rsid w:val="00813AFC"/>
    <w:rsid w:val="00823E85"/>
    <w:rsid w:val="00840D0D"/>
    <w:rsid w:val="008C65E8"/>
    <w:rsid w:val="00913489"/>
    <w:rsid w:val="009F3949"/>
    <w:rsid w:val="00A221AC"/>
    <w:rsid w:val="00B710E8"/>
    <w:rsid w:val="00C07811"/>
    <w:rsid w:val="00C30EEB"/>
    <w:rsid w:val="00C33DA5"/>
    <w:rsid w:val="00C82269"/>
    <w:rsid w:val="00C85AAF"/>
    <w:rsid w:val="00E9059D"/>
    <w:rsid w:val="00E934F3"/>
    <w:rsid w:val="00ED5483"/>
    <w:rsid w:val="00F607D1"/>
    <w:rsid w:val="00F879E9"/>
    <w:rsid w:val="00FC5168"/>
    <w:rsid w:val="00FC55D4"/>
    <w:rsid w:val="0107397B"/>
    <w:rsid w:val="028440C8"/>
    <w:rsid w:val="04D6338D"/>
    <w:rsid w:val="04DA26C6"/>
    <w:rsid w:val="099948FD"/>
    <w:rsid w:val="09D973F0"/>
    <w:rsid w:val="0A4714B2"/>
    <w:rsid w:val="0AB01364"/>
    <w:rsid w:val="0C24444F"/>
    <w:rsid w:val="10C902B9"/>
    <w:rsid w:val="10DE659D"/>
    <w:rsid w:val="117F087D"/>
    <w:rsid w:val="11BD336E"/>
    <w:rsid w:val="12486EC1"/>
    <w:rsid w:val="128B4FFF"/>
    <w:rsid w:val="1416226B"/>
    <w:rsid w:val="15C10D83"/>
    <w:rsid w:val="170D06D9"/>
    <w:rsid w:val="17372D1B"/>
    <w:rsid w:val="17B172B6"/>
    <w:rsid w:val="18600B97"/>
    <w:rsid w:val="188F0783"/>
    <w:rsid w:val="18A24E51"/>
    <w:rsid w:val="1AF916A0"/>
    <w:rsid w:val="1B7E1BA5"/>
    <w:rsid w:val="1C527F04"/>
    <w:rsid w:val="1DCF66E8"/>
    <w:rsid w:val="1E5E58F1"/>
    <w:rsid w:val="1F8C6C6D"/>
    <w:rsid w:val="20131FD6"/>
    <w:rsid w:val="208732AA"/>
    <w:rsid w:val="20CB60FB"/>
    <w:rsid w:val="21270776"/>
    <w:rsid w:val="224D4A55"/>
    <w:rsid w:val="2261456D"/>
    <w:rsid w:val="22D72861"/>
    <w:rsid w:val="241C198B"/>
    <w:rsid w:val="242333BF"/>
    <w:rsid w:val="26AA668C"/>
    <w:rsid w:val="270A253F"/>
    <w:rsid w:val="27505A8D"/>
    <w:rsid w:val="278D4ACD"/>
    <w:rsid w:val="281E2AEF"/>
    <w:rsid w:val="28C01211"/>
    <w:rsid w:val="29122177"/>
    <w:rsid w:val="29347D47"/>
    <w:rsid w:val="296F1455"/>
    <w:rsid w:val="2ABF2E64"/>
    <w:rsid w:val="2AED4D9A"/>
    <w:rsid w:val="2B793AB4"/>
    <w:rsid w:val="2BEE715E"/>
    <w:rsid w:val="2D214A86"/>
    <w:rsid w:val="2DCA0C7A"/>
    <w:rsid w:val="2E0C3040"/>
    <w:rsid w:val="2F2F348A"/>
    <w:rsid w:val="2F744A04"/>
    <w:rsid w:val="2F773D98"/>
    <w:rsid w:val="2F990904"/>
    <w:rsid w:val="30A829F9"/>
    <w:rsid w:val="31484DC2"/>
    <w:rsid w:val="31E00A6C"/>
    <w:rsid w:val="32B06690"/>
    <w:rsid w:val="342A2472"/>
    <w:rsid w:val="344A041F"/>
    <w:rsid w:val="36B87BC5"/>
    <w:rsid w:val="3B152F92"/>
    <w:rsid w:val="3BFFC62B"/>
    <w:rsid w:val="3C8E0CE5"/>
    <w:rsid w:val="3CE20BFE"/>
    <w:rsid w:val="3D095ED5"/>
    <w:rsid w:val="3EBD0B3F"/>
    <w:rsid w:val="3F5B1263"/>
    <w:rsid w:val="3F5FD1A6"/>
    <w:rsid w:val="405A43DA"/>
    <w:rsid w:val="423D7815"/>
    <w:rsid w:val="43476B9D"/>
    <w:rsid w:val="45AF76CB"/>
    <w:rsid w:val="47507436"/>
    <w:rsid w:val="478C3AE6"/>
    <w:rsid w:val="47D12A82"/>
    <w:rsid w:val="48C50B82"/>
    <w:rsid w:val="48D72DBB"/>
    <w:rsid w:val="493D634C"/>
    <w:rsid w:val="4A7E6C1C"/>
    <w:rsid w:val="4ACB21BC"/>
    <w:rsid w:val="4ACF7597"/>
    <w:rsid w:val="4BBC7A39"/>
    <w:rsid w:val="4EF31987"/>
    <w:rsid w:val="4F990CB0"/>
    <w:rsid w:val="50997BD1"/>
    <w:rsid w:val="50EC2B32"/>
    <w:rsid w:val="510E5B4A"/>
    <w:rsid w:val="53D54D0F"/>
    <w:rsid w:val="54907C78"/>
    <w:rsid w:val="549A7195"/>
    <w:rsid w:val="54C0055D"/>
    <w:rsid w:val="577D0987"/>
    <w:rsid w:val="58456AC7"/>
    <w:rsid w:val="58953AAF"/>
    <w:rsid w:val="59DD570D"/>
    <w:rsid w:val="5AEB2B84"/>
    <w:rsid w:val="5AFA6655"/>
    <w:rsid w:val="5B510FA7"/>
    <w:rsid w:val="5C71213D"/>
    <w:rsid w:val="5DEF4FA1"/>
    <w:rsid w:val="5E084D23"/>
    <w:rsid w:val="5E671A49"/>
    <w:rsid w:val="5F751F44"/>
    <w:rsid w:val="609F39E6"/>
    <w:rsid w:val="60A704C8"/>
    <w:rsid w:val="615700BC"/>
    <w:rsid w:val="641A615C"/>
    <w:rsid w:val="66F13390"/>
    <w:rsid w:val="6739286E"/>
    <w:rsid w:val="67CD03F7"/>
    <w:rsid w:val="68817BAC"/>
    <w:rsid w:val="68A13DAA"/>
    <w:rsid w:val="6908207B"/>
    <w:rsid w:val="697B3FD2"/>
    <w:rsid w:val="698A0CE2"/>
    <w:rsid w:val="69BD18E1"/>
    <w:rsid w:val="69FC1BE0"/>
    <w:rsid w:val="6A110FC9"/>
    <w:rsid w:val="6A6F5114"/>
    <w:rsid w:val="6B6FB4FC"/>
    <w:rsid w:val="6CA05843"/>
    <w:rsid w:val="6E1868BC"/>
    <w:rsid w:val="6E3F1A16"/>
    <w:rsid w:val="6EA91C0A"/>
    <w:rsid w:val="6EFF3455"/>
    <w:rsid w:val="717C53B4"/>
    <w:rsid w:val="71AD0E40"/>
    <w:rsid w:val="71FC02A3"/>
    <w:rsid w:val="74D06143"/>
    <w:rsid w:val="76AE6010"/>
    <w:rsid w:val="771E306E"/>
    <w:rsid w:val="77822FF8"/>
    <w:rsid w:val="77FFDA3E"/>
    <w:rsid w:val="7851122E"/>
    <w:rsid w:val="7A4F47B2"/>
    <w:rsid w:val="7C855A65"/>
    <w:rsid w:val="7D47BACE"/>
    <w:rsid w:val="7EE774F0"/>
    <w:rsid w:val="7EEFA7C5"/>
    <w:rsid w:val="7EFD8D72"/>
    <w:rsid w:val="7F093F77"/>
    <w:rsid w:val="7F1906E6"/>
    <w:rsid w:val="7F1C1F84"/>
    <w:rsid w:val="7F602B14"/>
    <w:rsid w:val="7F741DC0"/>
    <w:rsid w:val="7FC3442E"/>
    <w:rsid w:val="7FC81E8C"/>
    <w:rsid w:val="7FEFB9E4"/>
    <w:rsid w:val="96DDC30D"/>
    <w:rsid w:val="B7FD24B4"/>
    <w:rsid w:val="BF771930"/>
    <w:rsid w:val="BFFB2BE8"/>
    <w:rsid w:val="DF3D43D9"/>
    <w:rsid w:val="E6E7D8A2"/>
    <w:rsid w:val="EFEFD82A"/>
    <w:rsid w:val="F77FCD5A"/>
    <w:rsid w:val="F9FCD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40"/>
      <w:ind w:left="1411" w:right="2328"/>
      <w:outlineLvl w:val="0"/>
    </w:pPr>
    <w:rPr>
      <w:rFonts w:ascii="华文中宋" w:hAnsi="华文中宋" w:eastAsia="华文中宋" w:cs="华文中宋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1"/>
    <w:pPr>
      <w:ind w:left="1442"/>
      <w:outlineLvl w:val="1"/>
    </w:pPr>
    <w:rPr>
      <w:b/>
      <w:bCs/>
      <w:sz w:val="28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qFormat/>
    <w:uiPriority w:val="0"/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Balloon Text"/>
    <w:basedOn w:val="1"/>
    <w:link w:val="16"/>
    <w:qFormat/>
    <w:uiPriority w:val="0"/>
    <w:rPr>
      <w:rFonts w:ascii="宋体" w:eastAsia="宋体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annotation subject"/>
    <w:basedOn w:val="4"/>
    <w:next w:val="4"/>
    <w:link w:val="18"/>
    <w:qFormat/>
    <w:uiPriority w:val="0"/>
    <w:rPr>
      <w:b/>
      <w:bCs/>
    </w:r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table" w:customStyle="1" w:styleId="1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List Paragraph"/>
    <w:basedOn w:val="1"/>
    <w:qFormat/>
    <w:uiPriority w:val="1"/>
    <w:pPr>
      <w:spacing w:before="116"/>
      <w:ind w:left="880" w:firstLine="559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批注框文本 字符"/>
    <w:basedOn w:val="11"/>
    <w:link w:val="6"/>
    <w:qFormat/>
    <w:uiPriority w:val="0"/>
    <w:rPr>
      <w:rFonts w:ascii="宋体" w:hAnsi="仿宋" w:eastAsia="宋体" w:cs="仿宋"/>
      <w:sz w:val="18"/>
      <w:szCs w:val="18"/>
      <w:lang w:val="zh-CN" w:bidi="zh-CN"/>
    </w:rPr>
  </w:style>
  <w:style w:type="character" w:customStyle="1" w:styleId="17">
    <w:name w:val="批注文字 字符"/>
    <w:basedOn w:val="11"/>
    <w:link w:val="4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8">
    <w:name w:val="批注主题 字符"/>
    <w:basedOn w:val="17"/>
    <w:link w:val="9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after="480" w:line="430" w:lineRule="auto"/>
      <w:ind w:firstLine="400"/>
    </w:pPr>
    <w:rPr>
      <w:rFonts w:ascii="宋体" w:hAnsi="宋体" w:eastAsia="宋体" w:cs="宋体"/>
      <w:color w:val="242221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eea4974-f4c6-4ac7-9efc-63bd2e6b19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2221</Words>
  <Characters>2236</Characters>
  <Lines>55</Lines>
  <Paragraphs>15</Paragraphs>
  <TotalTime>4</TotalTime>
  <ScaleCrop>false</ScaleCrop>
  <LinksUpToDate>false</LinksUpToDate>
  <CharactersWithSpaces>2980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2021-03-30T11:50:00Z</dcterms:created>
  <dc:creator>ZC</dc:creator>
  <cp:keywords>blank</cp:keywords>
  <cp:lastModifiedBy>雒新利</cp:lastModifiedBy>
  <dcterms:modified xsi:type="dcterms:W3CDTF">2026-08-29T14:34:21Z</dcterms:modified>
  <dc:subject>Blank Template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2021-03-25T00:00:00Z</vt:filetime>
  </property>
  <property fmtid="{D5CDD505-2E9C-101B-9397-08002B2CF9AE}" pid="5" name="KSOProductBuildVer">
    <vt:lpwstr>2052-12.1.0.28022</vt:lpwstr>
  </property>
  <property fmtid="{D5CDD505-2E9C-101B-9397-08002B2CF9AE}" pid="6" name="ICV">
    <vt:lpwstr>4A0D01352413468194FA5F4F6A209C7E_13</vt:lpwstr>
  </property>
  <property fmtid="{D5CDD505-2E9C-101B-9397-08002B2CF9AE}" pid="7" name="KSOTemplateDocerSaveRecord">
    <vt:lpwstr>eyJoZGlkIjoiYWY3YzM4NDIwYTRjMjcyNGYzZmI1MTYxZjUzY2QxY2QiLCJ1c2VySWQiOiIxODE5OTgwMjgyIn0=</vt:lpwstr>
  </property>
</Properties>
</file>