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4C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昌吉市展翔运输有限责任公司破产清算案</w:t>
      </w:r>
    </w:p>
    <w:p w14:paraId="169AF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债权申报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材料目录</w:t>
      </w:r>
    </w:p>
    <w:p w14:paraId="100F4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30AA2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58" w:firstLineChars="200"/>
        <w:jc w:val="both"/>
        <w:textAlignment w:val="auto"/>
        <w:rPr>
          <w:rFonts w:hint="default" w:ascii="Times New Roman" w:hAnsi="Times New Roman" w:eastAsia="仿宋" w:cs="Times New Roman"/>
          <w:b/>
          <w:w w:val="95"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w w:val="95"/>
          <w:sz w:val="24"/>
          <w:szCs w:val="24"/>
        </w:rPr>
        <w:t xml:space="preserve">债权人：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 xml:space="preserve">                                                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w w:val="95"/>
          <w:sz w:val="24"/>
          <w:szCs w:val="24"/>
          <w:lang w:val="en-US" w:eastAsia="zh-CN"/>
        </w:rPr>
        <w:t>编号：</w:t>
      </w:r>
    </w:p>
    <w:tbl>
      <w:tblPr>
        <w:tblStyle w:val="10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845"/>
        <w:gridCol w:w="634"/>
        <w:gridCol w:w="597"/>
        <w:gridCol w:w="1793"/>
        <w:gridCol w:w="634"/>
      </w:tblGrid>
      <w:tr w14:paraId="4791C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9" w:type="pct"/>
            <w:vAlign w:val="center"/>
          </w:tcPr>
          <w:p w14:paraId="2FE79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 号</w:t>
            </w:r>
          </w:p>
        </w:tc>
        <w:tc>
          <w:tcPr>
            <w:tcW w:w="2878" w:type="pct"/>
            <w:vAlign w:val="center"/>
          </w:tcPr>
          <w:p w14:paraId="3129D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申报材料名称</w:t>
            </w:r>
          </w:p>
        </w:tc>
        <w:tc>
          <w:tcPr>
            <w:tcW w:w="312" w:type="pct"/>
            <w:vAlign w:val="center"/>
          </w:tcPr>
          <w:p w14:paraId="12CE0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份数</w:t>
            </w:r>
          </w:p>
        </w:tc>
        <w:tc>
          <w:tcPr>
            <w:tcW w:w="294" w:type="pct"/>
            <w:vAlign w:val="center"/>
          </w:tcPr>
          <w:p w14:paraId="4EEEB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页数</w:t>
            </w:r>
          </w:p>
        </w:tc>
        <w:tc>
          <w:tcPr>
            <w:tcW w:w="883" w:type="pct"/>
            <w:vAlign w:val="center"/>
          </w:tcPr>
          <w:p w14:paraId="730CC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是否与原件核对一致</w:t>
            </w:r>
          </w:p>
        </w:tc>
        <w:tc>
          <w:tcPr>
            <w:tcW w:w="312" w:type="pct"/>
            <w:vAlign w:val="center"/>
          </w:tcPr>
          <w:p w14:paraId="0EFDE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17E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59BE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2878" w:type="pct"/>
            <w:vAlign w:val="center"/>
          </w:tcPr>
          <w:p w14:paraId="50240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债权申报登记表</w:t>
            </w:r>
          </w:p>
        </w:tc>
        <w:tc>
          <w:tcPr>
            <w:tcW w:w="312" w:type="pct"/>
            <w:vAlign w:val="center"/>
          </w:tcPr>
          <w:p w14:paraId="6A255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52BB4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11A92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7793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413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D3B0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197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债权人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承诺函</w:t>
            </w:r>
          </w:p>
        </w:tc>
        <w:tc>
          <w:tcPr>
            <w:tcW w:w="312" w:type="pct"/>
            <w:vAlign w:val="center"/>
          </w:tcPr>
          <w:p w14:paraId="78335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4573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4494E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2E80B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76A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EFE2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CD730E4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破产清算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案证据清单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及相关证据</w:t>
            </w:r>
          </w:p>
        </w:tc>
        <w:tc>
          <w:tcPr>
            <w:tcW w:w="312" w:type="pct"/>
            <w:vAlign w:val="center"/>
          </w:tcPr>
          <w:p w14:paraId="44A0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6DFA8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1DE38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670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4031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19" w:type="pct"/>
            <w:vAlign w:val="center"/>
          </w:tcPr>
          <w:p w14:paraId="1C60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360D170A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身份证（自然人）</w:t>
            </w:r>
          </w:p>
        </w:tc>
        <w:tc>
          <w:tcPr>
            <w:tcW w:w="312" w:type="pct"/>
            <w:vAlign w:val="center"/>
          </w:tcPr>
          <w:p w14:paraId="47E7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19BB3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51A08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1EC9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885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19" w:type="pct"/>
            <w:vAlign w:val="center"/>
          </w:tcPr>
          <w:p w14:paraId="44B43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A45E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授权委托书</w:t>
            </w:r>
          </w:p>
        </w:tc>
        <w:tc>
          <w:tcPr>
            <w:tcW w:w="312" w:type="pct"/>
            <w:vAlign w:val="center"/>
          </w:tcPr>
          <w:p w14:paraId="58CF6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253D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CEAF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0318A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6F58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314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6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21D7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受托人身份证复印件</w:t>
            </w:r>
          </w:p>
        </w:tc>
        <w:tc>
          <w:tcPr>
            <w:tcW w:w="312" w:type="pct"/>
            <w:vAlign w:val="center"/>
          </w:tcPr>
          <w:p w14:paraId="64746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5400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55F6A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9CC1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329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5DB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7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11C4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律师事务所函及律师执业证（委托律师的）</w:t>
            </w:r>
          </w:p>
        </w:tc>
        <w:tc>
          <w:tcPr>
            <w:tcW w:w="312" w:type="pct"/>
            <w:vAlign w:val="center"/>
          </w:tcPr>
          <w:p w14:paraId="4F71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2F0A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072A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297EA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B9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37E9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8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3960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送达地址确认书</w:t>
            </w:r>
          </w:p>
        </w:tc>
        <w:tc>
          <w:tcPr>
            <w:tcW w:w="312" w:type="pct"/>
            <w:vAlign w:val="center"/>
          </w:tcPr>
          <w:p w14:paraId="50F8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64AAC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64B31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6160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96E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E7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9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43990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债权人收款账户确认表</w:t>
            </w:r>
          </w:p>
        </w:tc>
        <w:tc>
          <w:tcPr>
            <w:tcW w:w="312" w:type="pct"/>
            <w:vAlign w:val="center"/>
          </w:tcPr>
          <w:p w14:paraId="54457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14:paraId="4AA1F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3" w:type="pct"/>
            <w:vAlign w:val="center"/>
          </w:tcPr>
          <w:p w14:paraId="7061C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EEECE1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5840F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159CD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450A0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注：1.请将债权申报材料按清单顺序放好，所有材料（含本表）均一式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一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份。</w:t>
      </w:r>
    </w:p>
    <w:p w14:paraId="473B8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2.申报人应确保本次提交的所有债权申报材料与原件一致，否则应承担由此产生的法律责任。</w:t>
      </w:r>
    </w:p>
    <w:p w14:paraId="309C6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3.“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序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号</w:t>
      </w:r>
      <w:r>
        <w:rPr>
          <w:rFonts w:hint="default" w:ascii="Times New Roman" w:hAnsi="Times New Roman" w:cs="Times New Roman"/>
          <w:b/>
          <w:bCs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是否与原件核对一致”和“备注”无须填写。</w:t>
      </w:r>
    </w:p>
    <w:p w14:paraId="6234E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36E70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21124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p w14:paraId="0B797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提交人签字：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</w:rPr>
        <w:t xml:space="preserve">                       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接收人签字：   </w:t>
      </w:r>
      <w:r>
        <w:rPr>
          <w:rFonts w:hint="default" w:ascii="Times New Roman" w:hAnsi="Times New Roman" w:eastAsia="仿宋" w:cs="Times New Roman"/>
          <w:b/>
          <w:bCs/>
          <w:color w:val="FF0000"/>
          <w:sz w:val="28"/>
          <w:szCs w:val="28"/>
        </w:rPr>
        <w:t xml:space="preserve"> </w:t>
      </w:r>
    </w:p>
    <w:p w14:paraId="4186F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委托代理人签字：</w:t>
      </w:r>
    </w:p>
    <w:p w14:paraId="3E836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2" w:firstLineChars="2000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提交日期： 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年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月 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 xml:space="preserve"> 日</w:t>
      </w:r>
    </w:p>
    <w:p w14:paraId="2CEB3CD7">
      <w:pPr>
        <w:spacing w:before="160" w:beforeLines="0" w:line="288" w:lineRule="auto"/>
        <w:ind w:firstLine="534" w:firstLineChars="200"/>
        <w:jc w:val="both"/>
        <w:rPr>
          <w:rFonts w:hint="default" w:ascii="Times New Roman" w:hAnsi="Times New Roman" w:eastAsia="仿宋" w:cs="Times New Roman"/>
          <w:b/>
          <w:w w:val="95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w w:val="95"/>
          <w:sz w:val="28"/>
          <w:szCs w:val="28"/>
        </w:rPr>
        <w:br w:type="page"/>
      </w:r>
    </w:p>
    <w:p w14:paraId="295F9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附件1</w:t>
      </w:r>
    </w:p>
    <w:p w14:paraId="25C78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昌吉市展翔运输有限责任公司破产清算案</w:t>
      </w:r>
    </w:p>
    <w:p w14:paraId="7408E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债权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申报登记</w:t>
      </w:r>
      <w:r>
        <w:rPr>
          <w:rFonts w:hint="eastAsia" w:ascii="宋体" w:hAnsi="宋体" w:eastAsia="宋体" w:cs="宋体"/>
          <w:b/>
          <w:sz w:val="36"/>
          <w:szCs w:val="36"/>
        </w:rPr>
        <w:t>表</w:t>
      </w:r>
    </w:p>
    <w:p w14:paraId="3E0E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楷体_GB2312"/>
          <w:kern w:val="1"/>
          <w:sz w:val="28"/>
          <w:szCs w:val="28"/>
        </w:rPr>
        <w:t>若申报多笔债权的，</w:t>
      </w:r>
      <w:r>
        <w:rPr>
          <w:rFonts w:ascii="宋体" w:hAnsi="宋体" w:cs="楷体_GB2312"/>
          <w:kern w:val="1"/>
          <w:sz w:val="28"/>
          <w:szCs w:val="28"/>
        </w:rPr>
        <w:t>每笔债权分别提交本申报</w:t>
      </w:r>
      <w:r>
        <w:rPr>
          <w:rFonts w:hint="eastAsia" w:ascii="宋体" w:hAnsi="宋体" w:cs="楷体_GB2312"/>
          <w:kern w:val="1"/>
          <w:sz w:val="28"/>
          <w:szCs w:val="28"/>
        </w:rPr>
        <w:t>登记表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2389E99C">
      <w:pPr>
        <w:spacing w:before="160" w:beforeLines="0" w:after="2" w:line="288" w:lineRule="auto"/>
        <w:ind w:right="0" w:firstLine="6410" w:firstLineChars="2800"/>
        <w:jc w:val="both"/>
        <w:rPr>
          <w:rFonts w:hint="default" w:ascii="Times New Roman" w:hAnsi="Times New Roman" w:eastAsia="仿宋" w:cs="Times New Roman"/>
          <w:b/>
          <w:sz w:val="24"/>
        </w:rPr>
      </w:pPr>
      <w:r>
        <w:rPr>
          <w:rFonts w:hint="default" w:ascii="Times New Roman" w:hAnsi="Times New Roman" w:eastAsia="仿宋" w:cs="Times New Roman"/>
          <w:b/>
          <w:w w:val="95"/>
          <w:sz w:val="24"/>
        </w:rPr>
        <w:t>编号：</w:t>
      </w:r>
    </w:p>
    <w:tbl>
      <w:tblPr>
        <w:tblStyle w:val="10"/>
        <w:tblW w:w="10098" w:type="dxa"/>
        <w:tblInd w:w="-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617"/>
        <w:gridCol w:w="23"/>
        <w:gridCol w:w="1705"/>
        <w:gridCol w:w="90"/>
        <w:gridCol w:w="2232"/>
        <w:gridCol w:w="506"/>
        <w:gridCol w:w="2225"/>
      </w:tblGrid>
      <w:tr w14:paraId="193D7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00" w:type="dxa"/>
          </w:tcPr>
          <w:p w14:paraId="2230734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债权人</w:t>
            </w:r>
          </w:p>
          <w:p w14:paraId="70BF41D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1640" w:type="dxa"/>
            <w:gridSpan w:val="2"/>
          </w:tcPr>
          <w:p w14:paraId="40A716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4027" w:type="dxa"/>
            <w:gridSpan w:val="3"/>
            <w:vAlign w:val="center"/>
          </w:tcPr>
          <w:p w14:paraId="53527C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身份证号</w:t>
            </w:r>
          </w:p>
        </w:tc>
        <w:tc>
          <w:tcPr>
            <w:tcW w:w="2731" w:type="dxa"/>
            <w:gridSpan w:val="2"/>
          </w:tcPr>
          <w:p w14:paraId="3E651AC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52F9F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0" w:type="dxa"/>
            <w:vAlign w:val="center"/>
          </w:tcPr>
          <w:p w14:paraId="54263D7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8398" w:type="dxa"/>
            <w:gridSpan w:val="7"/>
          </w:tcPr>
          <w:p w14:paraId="1DBAD0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3C10D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700" w:type="dxa"/>
            <w:vAlign w:val="center"/>
          </w:tcPr>
          <w:p w14:paraId="23BA283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委托代理人</w:t>
            </w:r>
          </w:p>
        </w:tc>
        <w:tc>
          <w:tcPr>
            <w:tcW w:w="1640" w:type="dxa"/>
            <w:gridSpan w:val="2"/>
          </w:tcPr>
          <w:p w14:paraId="5A99614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27" w:type="dxa"/>
            <w:gridSpan w:val="3"/>
            <w:vAlign w:val="center"/>
          </w:tcPr>
          <w:p w14:paraId="26AC943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联系方式</w:t>
            </w:r>
          </w:p>
        </w:tc>
        <w:tc>
          <w:tcPr>
            <w:tcW w:w="2731" w:type="dxa"/>
            <w:gridSpan w:val="2"/>
          </w:tcPr>
          <w:p w14:paraId="1BA3E8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0AFAC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0" w:type="dxa"/>
            <w:vAlign w:val="center"/>
          </w:tcPr>
          <w:p w14:paraId="5481937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债务人性质</w:t>
            </w:r>
          </w:p>
        </w:tc>
        <w:tc>
          <w:tcPr>
            <w:tcW w:w="1640" w:type="dxa"/>
            <w:gridSpan w:val="2"/>
            <w:vAlign w:val="center"/>
          </w:tcPr>
          <w:p w14:paraId="4043F5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主债务人</w:t>
            </w:r>
          </w:p>
          <w:p w14:paraId="349758B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担保人</w:t>
            </w:r>
          </w:p>
        </w:tc>
        <w:tc>
          <w:tcPr>
            <w:tcW w:w="6758" w:type="dxa"/>
            <w:gridSpan w:val="5"/>
            <w:vAlign w:val="center"/>
          </w:tcPr>
          <w:p w14:paraId="13D2AA7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主债务人名称：</w:t>
            </w:r>
          </w:p>
        </w:tc>
      </w:tr>
      <w:tr w14:paraId="7CD6F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700" w:type="dxa"/>
            <w:vMerge w:val="restart"/>
            <w:vAlign w:val="center"/>
          </w:tcPr>
          <w:p w14:paraId="58DA9D0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申报债权金额</w:t>
            </w:r>
          </w:p>
        </w:tc>
        <w:tc>
          <w:tcPr>
            <w:tcW w:w="1617" w:type="dxa"/>
            <w:tcBorders>
              <w:right w:val="nil"/>
            </w:tcBorders>
            <w:shd w:val="clear" w:color="auto" w:fill="auto"/>
            <w:vAlign w:val="center"/>
          </w:tcPr>
          <w:p w14:paraId="42FD44F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本金：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（币种）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  <w:vAlign w:val="center"/>
          </w:tcPr>
          <w:p w14:paraId="1C7D0FF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0" w:type="dxa"/>
            <w:tcBorders>
              <w:left w:val="nil"/>
              <w:right w:val="nil"/>
            </w:tcBorders>
            <w:vAlign w:val="center"/>
          </w:tcPr>
          <w:p w14:paraId="1AA8E55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tcBorders>
              <w:left w:val="nil"/>
              <w:right w:val="nil"/>
            </w:tcBorders>
            <w:vAlign w:val="center"/>
          </w:tcPr>
          <w:p w14:paraId="244E538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left w:val="nil"/>
            </w:tcBorders>
            <w:vAlign w:val="center"/>
          </w:tcPr>
          <w:p w14:paraId="77763FC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1120" w:firstLineChars="4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A886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00" w:type="dxa"/>
            <w:vMerge w:val="continue"/>
            <w:vAlign w:val="center"/>
          </w:tcPr>
          <w:p w14:paraId="22508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68D5225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zh-CN" w:eastAsia="zh-CN" w:bidi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利息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滞纳金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074AD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09FB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73BDBF0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违约金：</w:t>
            </w:r>
          </w:p>
        </w:tc>
      </w:tr>
      <w:tr w14:paraId="2C978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10E1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1F0D37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迟延履行期间的债务利息：</w:t>
            </w:r>
          </w:p>
        </w:tc>
      </w:tr>
      <w:tr w14:paraId="69D3D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71D84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6A6B3EB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案件受理费：</w:t>
            </w:r>
          </w:p>
        </w:tc>
      </w:tr>
      <w:tr w14:paraId="56DC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58BA2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89764C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公告、邮寄费：</w:t>
            </w:r>
          </w:p>
        </w:tc>
      </w:tr>
      <w:tr w14:paraId="6562B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73069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1A49E1D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其他：</w:t>
            </w:r>
          </w:p>
        </w:tc>
      </w:tr>
      <w:tr w14:paraId="05B42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11B6A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4E57882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总额：</w:t>
            </w:r>
          </w:p>
        </w:tc>
      </w:tr>
      <w:tr w14:paraId="44686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vMerge w:val="continue"/>
            <w:vAlign w:val="center"/>
          </w:tcPr>
          <w:p w14:paraId="08619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98" w:type="dxa"/>
            <w:gridSpan w:val="7"/>
            <w:vAlign w:val="center"/>
          </w:tcPr>
          <w:p w14:paraId="108A167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left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备注：利息、滞纳金等计算截止日期为2026年8月19日</w:t>
            </w:r>
          </w:p>
        </w:tc>
      </w:tr>
      <w:tr w14:paraId="400F9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0" w:type="dxa"/>
            <w:shd w:val="clear" w:color="auto" w:fill="auto"/>
            <w:vAlign w:val="center"/>
          </w:tcPr>
          <w:p w14:paraId="3947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申报债权性质</w:t>
            </w:r>
          </w:p>
        </w:tc>
        <w:tc>
          <w:tcPr>
            <w:tcW w:w="8398" w:type="dxa"/>
            <w:gridSpan w:val="7"/>
            <w:shd w:val="clear" w:color="auto" w:fill="auto"/>
            <w:vAlign w:val="center"/>
          </w:tcPr>
          <w:p w14:paraId="3BC792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优先债权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社保债权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税款债权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普通债权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劣后债权</w:t>
            </w:r>
          </w:p>
        </w:tc>
      </w:tr>
      <w:tr w14:paraId="5A49B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8" w:hRule="atLeast"/>
        </w:trPr>
        <w:tc>
          <w:tcPr>
            <w:tcW w:w="1700" w:type="dxa"/>
          </w:tcPr>
          <w:p w14:paraId="6659209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03A670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7CE332D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债权依据及事实与理由</w:t>
            </w:r>
          </w:p>
        </w:tc>
        <w:tc>
          <w:tcPr>
            <w:tcW w:w="8398" w:type="dxa"/>
            <w:gridSpan w:val="7"/>
          </w:tcPr>
          <w:p w14:paraId="05B98FE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23DD8EE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010D72B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6AA173D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4B2D707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BE8D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700" w:type="dxa"/>
            <w:vMerge w:val="restart"/>
            <w:vAlign w:val="center"/>
          </w:tcPr>
          <w:p w14:paraId="1B8C228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7174718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有无担保（请勾选，下同）</w:t>
            </w:r>
          </w:p>
        </w:tc>
        <w:tc>
          <w:tcPr>
            <w:tcW w:w="1640" w:type="dxa"/>
            <w:gridSpan w:val="2"/>
            <w:vMerge w:val="restart"/>
          </w:tcPr>
          <w:p w14:paraId="6BF2032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7094206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21F8D55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</w:p>
          <w:p w14:paraId="52C5F5E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3FC2F0A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  <w:tc>
          <w:tcPr>
            <w:tcW w:w="1705" w:type="dxa"/>
            <w:vAlign w:val="center"/>
          </w:tcPr>
          <w:p w14:paraId="3ABD28B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担保人</w:t>
            </w:r>
          </w:p>
          <w:p w14:paraId="5C543C7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名称</w:t>
            </w:r>
          </w:p>
        </w:tc>
        <w:tc>
          <w:tcPr>
            <w:tcW w:w="5053" w:type="dxa"/>
            <w:gridSpan w:val="4"/>
            <w:vAlign w:val="center"/>
          </w:tcPr>
          <w:p w14:paraId="45FFBA8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0243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6E67A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620A1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C5FB72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担保金额</w:t>
            </w:r>
          </w:p>
        </w:tc>
        <w:tc>
          <w:tcPr>
            <w:tcW w:w="5053" w:type="dxa"/>
            <w:gridSpan w:val="4"/>
            <w:vAlign w:val="center"/>
          </w:tcPr>
          <w:p w14:paraId="49983D4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3920" w:firstLineChars="14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（小写）</w:t>
            </w:r>
          </w:p>
        </w:tc>
      </w:tr>
      <w:tr w14:paraId="3B6E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53920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7F6D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295E6BE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担保形式</w:t>
            </w:r>
          </w:p>
        </w:tc>
        <w:tc>
          <w:tcPr>
            <w:tcW w:w="5053" w:type="dxa"/>
            <w:gridSpan w:val="4"/>
            <w:vAlign w:val="center"/>
          </w:tcPr>
          <w:p w14:paraId="05DA536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□抵押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□质押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□保证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□其他：</w:t>
            </w:r>
          </w:p>
        </w:tc>
      </w:tr>
      <w:tr w14:paraId="17237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00" w:type="dxa"/>
            <w:vMerge w:val="continue"/>
            <w:tcBorders>
              <w:top w:val="nil"/>
            </w:tcBorders>
          </w:tcPr>
          <w:p w14:paraId="65ADA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vMerge w:val="continue"/>
            <w:tcBorders>
              <w:top w:val="nil"/>
            </w:tcBorders>
          </w:tcPr>
          <w:p w14:paraId="735F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39478D0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091752B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担保范围</w:t>
            </w:r>
          </w:p>
        </w:tc>
        <w:tc>
          <w:tcPr>
            <w:tcW w:w="5053" w:type="dxa"/>
            <w:gridSpan w:val="4"/>
            <w:vAlign w:val="center"/>
          </w:tcPr>
          <w:p w14:paraId="3A55B29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284"/>
                <w:tab w:val="left" w:pos="2225"/>
                <w:tab w:val="left" w:pos="340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□主债权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□利息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pacing w:val="-3"/>
                <w:sz w:val="28"/>
                <w:szCs w:val="28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违约金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□损害赔偿金</w:t>
            </w:r>
          </w:p>
          <w:p w14:paraId="4ED5BAD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□实现担保权的费用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□担保物保管费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□其</w:t>
            </w:r>
          </w:p>
          <w:p w14:paraId="6FF5297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他：</w:t>
            </w:r>
          </w:p>
        </w:tc>
      </w:tr>
      <w:tr w14:paraId="5B513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0" w:type="dxa"/>
          </w:tcPr>
          <w:p w14:paraId="69396D7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有无生效</w:t>
            </w:r>
          </w:p>
          <w:p w14:paraId="2941870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-4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8"/>
                <w:szCs w:val="28"/>
              </w:rPr>
              <w:t>判决、裁定</w:t>
            </w:r>
          </w:p>
          <w:p w14:paraId="23CB03D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或仲裁裁决</w:t>
            </w:r>
          </w:p>
        </w:tc>
        <w:tc>
          <w:tcPr>
            <w:tcW w:w="3345" w:type="dxa"/>
            <w:gridSpan w:val="3"/>
          </w:tcPr>
          <w:p w14:paraId="6E03FA6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08525A1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6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  <w:tc>
          <w:tcPr>
            <w:tcW w:w="2322" w:type="dxa"/>
            <w:gridSpan w:val="2"/>
          </w:tcPr>
          <w:p w14:paraId="743700D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1A4F84A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有无申请执行</w:t>
            </w:r>
          </w:p>
        </w:tc>
        <w:tc>
          <w:tcPr>
            <w:tcW w:w="2731" w:type="dxa"/>
            <w:gridSpan w:val="2"/>
          </w:tcPr>
          <w:p w14:paraId="5852937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</w:p>
          <w:p w14:paraId="56B02ED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</w:tr>
      <w:tr w14:paraId="31951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045" w:type="dxa"/>
            <w:gridSpan w:val="4"/>
            <w:vAlign w:val="center"/>
          </w:tcPr>
          <w:p w14:paraId="42A9CF3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有无未决诉讼或仲裁</w:t>
            </w:r>
          </w:p>
        </w:tc>
        <w:tc>
          <w:tcPr>
            <w:tcW w:w="5053" w:type="dxa"/>
            <w:gridSpan w:val="4"/>
            <w:vAlign w:val="center"/>
          </w:tcPr>
          <w:p w14:paraId="6414E82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无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有</w:t>
            </w:r>
          </w:p>
        </w:tc>
      </w:tr>
      <w:tr w14:paraId="5A815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8"/>
            <w:vAlign w:val="center"/>
          </w:tcPr>
          <w:p w14:paraId="7A48737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利息（滞纳金）计算明细：</w:t>
            </w:r>
          </w:p>
          <w:p w14:paraId="5002A7D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D1EA8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417509A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467272A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638E0D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14:paraId="2D8A7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8"/>
            <w:vAlign w:val="center"/>
          </w:tcPr>
          <w:p w14:paraId="60AA5C1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迟延履行期间的债务利息计算明细：</w:t>
            </w:r>
          </w:p>
          <w:p w14:paraId="4080A519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7957D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79EC91E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3A6DFDF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 w14:paraId="65F0013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</w:tr>
      <w:tr w14:paraId="5AFD8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098" w:type="dxa"/>
            <w:gridSpan w:val="8"/>
            <w:vAlign w:val="center"/>
          </w:tcPr>
          <w:p w14:paraId="52FB34D2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特别事项：是否同意第一次债权人会议可通过现场结合网络会议的形式召开</w:t>
            </w:r>
          </w:p>
          <w:p w14:paraId="2D284DE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240" w:firstLineChars="800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同意                                      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ab/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不同意</w:t>
            </w:r>
          </w:p>
        </w:tc>
      </w:tr>
      <w:tr w14:paraId="46E68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0098" w:type="dxa"/>
            <w:gridSpan w:val="8"/>
          </w:tcPr>
          <w:p w14:paraId="4B94D3E0">
            <w:pPr>
              <w:pStyle w:val="15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  <w:u w:val="single"/>
              </w:rPr>
              <w:t>债权人确认事项：</w:t>
            </w:r>
          </w:p>
          <w:p w14:paraId="1DCC3F02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债权人已收悉《民事裁定书》《通知书》《公告》《债权申报指引》及其附件。</w:t>
            </w:r>
          </w:p>
          <w:p w14:paraId="17D1E2D2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本《债权申报表》不构成无效债权（包括但不限于已过诉讼时效/除斥期间/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4"/>
                <w:sz w:val="28"/>
                <w:szCs w:val="28"/>
              </w:rPr>
              <w:t>申请执行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期间的债权等）的重新有效确认。申报债权总金额需另附明细及计算过程。</w:t>
            </w:r>
          </w:p>
          <w:p w14:paraId="022D4877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债权人确认上述填写的信息（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包括但不限于主体资格、委托代理人姓名、手机号码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等全部信息）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均真实有效，可作为</w:t>
            </w:r>
            <w:r>
              <w:rPr>
                <w:rFonts w:hint="eastAsia" w:ascii="Times New Roman" w:hAnsi="Times New Roman" w:cs="Times New Roman"/>
                <w:b w:val="0"/>
                <w:bCs/>
                <w:spacing w:val="-1"/>
                <w:sz w:val="28"/>
                <w:szCs w:val="28"/>
                <w:lang w:eastAsia="zh-CN"/>
              </w:rPr>
              <w:t>管理人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在</w:t>
            </w:r>
            <w:r>
              <w:rPr>
                <w:rFonts w:hint="eastAsia" w:ascii="Times New Roman" w:hAnsi="Times New Roman" w:cs="Times New Roman"/>
                <w:b w:val="0"/>
                <w:bCs/>
                <w:spacing w:val="-1"/>
                <w:sz w:val="28"/>
                <w:szCs w:val="28"/>
                <w:lang w:eastAsia="zh-CN"/>
              </w:rPr>
              <w:t>昌吉市展翔运输有限责任公司破产清算案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pacing w:val="-1"/>
                <w:sz w:val="28"/>
                <w:szCs w:val="28"/>
              </w:rPr>
              <w:t>件中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8"/>
                <w:szCs w:val="28"/>
              </w:rPr>
              <w:t>核实债权人身份的有效信息，如因信息不全或信息有误造成任何不利后果，均由债权人自行承担。</w:t>
            </w:r>
          </w:p>
        </w:tc>
      </w:tr>
    </w:tbl>
    <w:p w14:paraId="722F6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0" w:firstLineChars="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480CF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债权人签字：</w:t>
      </w:r>
    </w:p>
    <w:p w14:paraId="00BD9CD9">
      <w:pPr>
        <w:keepNext w:val="0"/>
        <w:keepLines w:val="0"/>
        <w:pageBreakBefore w:val="0"/>
        <w:widowControl w:val="0"/>
        <w:tabs>
          <w:tab w:val="left" w:pos="5299"/>
          <w:tab w:val="left" w:pos="8180"/>
          <w:tab w:val="left" w:pos="8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委托代理人签字：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申报日期：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</w:p>
    <w:p w14:paraId="3E7E514E">
      <w:pPr>
        <w:spacing w:before="160" w:beforeLines="0" w:line="288" w:lineRule="auto"/>
        <w:ind w:firstLine="480" w:firstLineChars="200"/>
        <w:jc w:val="both"/>
        <w:rPr>
          <w:rFonts w:hint="default" w:ascii="Times New Roman" w:hAnsi="Times New Roman" w:eastAsia="仿宋" w:cs="Times New Roman"/>
          <w:sz w:val="24"/>
        </w:rPr>
        <w:sectPr>
          <w:headerReference r:id="rId3" w:type="default"/>
          <w:footerReference r:id="rId4" w:type="default"/>
          <w:pgSz w:w="11910" w:h="16840"/>
          <w:pgMar w:top="1440" w:right="918" w:bottom="1440" w:left="91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</w:sectPr>
      </w:pPr>
    </w:p>
    <w:p w14:paraId="2F0DA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2</w:t>
      </w:r>
    </w:p>
    <w:p w14:paraId="44D5D8BC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昌吉市展翔运输有限责任公司破产清算案</w:t>
      </w:r>
    </w:p>
    <w:p w14:paraId="224F4D6E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债权人承诺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函</w:t>
      </w:r>
    </w:p>
    <w:p w14:paraId="0BB753F5">
      <w:pPr>
        <w:pStyle w:val="5"/>
        <w:spacing w:before="13"/>
        <w:rPr>
          <w:rFonts w:hint="default" w:ascii="Times New Roman" w:hAnsi="Times New Roman" w:cs="Times New Roman"/>
          <w:b/>
          <w:sz w:val="42"/>
        </w:rPr>
      </w:pPr>
    </w:p>
    <w:p w14:paraId="5F116D09">
      <w:pPr>
        <w:pStyle w:val="5"/>
        <w:spacing w:line="360" w:lineRule="auto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昌吉市展翔运输有限责任公司管理人</w:t>
      </w:r>
      <w:r>
        <w:rPr>
          <w:rFonts w:hint="default" w:ascii="Times New Roman" w:hAnsi="Times New Roman" w:cs="Times New Roman"/>
          <w:b/>
          <w:bCs/>
        </w:rPr>
        <w:t>：</w:t>
      </w:r>
    </w:p>
    <w:p w14:paraId="571DDFDF">
      <w:pPr>
        <w:pStyle w:val="5"/>
        <w:spacing w:before="143" w:line="360" w:lineRule="auto"/>
        <w:ind w:right="493" w:firstLine="56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本人承诺向</w:t>
      </w:r>
      <w:r>
        <w:rPr>
          <w:rFonts w:hint="eastAsia" w:ascii="Times New Roman" w:hAnsi="Times New Roman" w:cs="Times New Roman"/>
          <w:lang w:val="en-US" w:eastAsia="zh-CN"/>
        </w:rPr>
        <w:t>管理人</w:t>
      </w:r>
      <w:r>
        <w:rPr>
          <w:rFonts w:hint="default" w:ascii="Times New Roman" w:hAnsi="Times New Roman" w:cs="Times New Roman"/>
        </w:rPr>
        <w:t>提交的所有债权申报材料，无论盖章、签名与否，均真实、准确、完整、有效，不存在伪造、变造等虚假情形；所有复印件均与原件核对无异。</w:t>
      </w:r>
    </w:p>
    <w:p w14:paraId="19D088C7">
      <w:pPr>
        <w:pStyle w:val="5"/>
        <w:spacing w:before="5" w:line="360" w:lineRule="auto"/>
        <w:ind w:left="0" w:firstLine="560" w:firstLineChars="200"/>
        <w:rPr>
          <w:rFonts w:hint="eastAsia" w:ascii="Times New Roman" w:hAnsi="Times New Roman" w:eastAsia="仿宋" w:cs="Times New Roman"/>
          <w:lang w:eastAsia="zh-CN"/>
        </w:rPr>
      </w:pPr>
      <w:r>
        <w:rPr>
          <w:rFonts w:hint="default" w:ascii="Times New Roman" w:hAnsi="Times New Roman" w:cs="Times New Roman"/>
        </w:rPr>
        <w:t>特此承诺</w:t>
      </w:r>
      <w:r>
        <w:rPr>
          <w:rFonts w:hint="eastAsia" w:ascii="Times New Roman" w:hAnsi="Times New Roman" w:cs="Times New Roman"/>
          <w:lang w:eastAsia="zh-CN"/>
        </w:rPr>
        <w:t>。</w:t>
      </w:r>
    </w:p>
    <w:p w14:paraId="049FF43C">
      <w:pPr>
        <w:pStyle w:val="5"/>
        <w:rPr>
          <w:rFonts w:hint="default" w:ascii="Times New Roman" w:hAnsi="Times New Roman" w:cs="Times New Roman"/>
        </w:rPr>
      </w:pPr>
    </w:p>
    <w:p w14:paraId="656F1765">
      <w:pPr>
        <w:pStyle w:val="5"/>
        <w:rPr>
          <w:rFonts w:hint="default" w:ascii="Times New Roman" w:hAnsi="Times New Roman" w:cs="Times New Roman"/>
        </w:rPr>
      </w:pPr>
    </w:p>
    <w:p w14:paraId="2B21B8CB">
      <w:pPr>
        <w:pStyle w:val="5"/>
        <w:rPr>
          <w:rFonts w:hint="default" w:ascii="Times New Roman" w:hAnsi="Times New Roman" w:cs="Times New Roman"/>
          <w:sz w:val="33"/>
        </w:rPr>
      </w:pPr>
    </w:p>
    <w:p w14:paraId="174B50E4">
      <w:pPr>
        <w:pStyle w:val="5"/>
        <w:spacing w:line="667" w:lineRule="auto"/>
        <w:ind w:right="1611" w:firstLine="1120" w:firstLineChars="400"/>
        <w:rPr>
          <w:rFonts w:hint="default" w:ascii="Times New Roman" w:hAnsi="Times New Roman" w:cs="Times New Roman"/>
          <w:spacing w:val="-7"/>
        </w:rPr>
      </w:pPr>
      <w:r>
        <w:rPr>
          <w:rFonts w:hint="default" w:ascii="Times New Roman" w:hAnsi="Times New Roman" w:cs="Times New Roman"/>
        </w:rPr>
        <w:t>债权人</w:t>
      </w:r>
      <w:r>
        <w:rPr>
          <w:rFonts w:hint="default" w:ascii="Times New Roman" w:hAnsi="Times New Roman" w:cs="Times New Roman"/>
          <w:spacing w:val="-3"/>
        </w:rPr>
        <w:t>（</w:t>
      </w:r>
      <w:r>
        <w:rPr>
          <w:rFonts w:hint="default" w:ascii="Times New Roman" w:hAnsi="Times New Roman" w:cs="Times New Roman"/>
          <w:spacing w:val="-1"/>
        </w:rPr>
        <w:t>自然人签字</w:t>
      </w:r>
      <w:r>
        <w:rPr>
          <w:rFonts w:hint="default" w:ascii="Times New Roman" w:hAnsi="Times New Roman" w:cs="Times New Roman"/>
          <w:spacing w:val="-7"/>
        </w:rPr>
        <w:t xml:space="preserve">）： </w:t>
      </w:r>
    </w:p>
    <w:p w14:paraId="54D76885">
      <w:pPr>
        <w:pStyle w:val="5"/>
        <w:spacing w:line="667" w:lineRule="auto"/>
        <w:ind w:right="1611" w:firstLine="1120" w:firstLineChars="400"/>
        <w:rPr>
          <w:rFonts w:hint="default" w:ascii="Times New Roman" w:hAnsi="Times New Roman" w:cs="Times New Roman"/>
          <w:spacing w:val="-7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委托代理人签字：</w:t>
      </w:r>
    </w:p>
    <w:p w14:paraId="31CB9F26">
      <w:pPr>
        <w:pStyle w:val="5"/>
        <w:tabs>
          <w:tab w:val="left" w:pos="7611"/>
          <w:tab w:val="left" w:pos="8170"/>
        </w:tabs>
        <w:spacing w:before="5"/>
        <w:ind w:left="5931"/>
        <w:rPr>
          <w:rFonts w:hint="default" w:ascii="Times New Roman" w:hAnsi="Times New Roman" w:eastAsia="仿宋" w:cs="Times New Roman"/>
          <w:b/>
          <w:sz w:val="28"/>
          <w:lang w:val="en-US" w:eastAsia="zh-CN"/>
        </w:rPr>
      </w:pPr>
      <w:r>
        <w:rPr>
          <w:rFonts w:hint="default" w:ascii="Times New Roman" w:hAnsi="Times New Roman" w:cs="Times New Roman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 xml:space="preserve">   日</w:t>
      </w:r>
    </w:p>
    <w:p w14:paraId="5F26494F">
      <w:pPr>
        <w:autoSpaceDE/>
        <w:autoSpaceDN/>
        <w:spacing w:before="0" w:beforeLines="-2147483648" w:line="240" w:lineRule="auto"/>
        <w:jc w:val="left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  <w:r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  <w:br w:type="page"/>
      </w:r>
    </w:p>
    <w:p w14:paraId="0BB66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3</w:t>
      </w:r>
    </w:p>
    <w:p w14:paraId="1FD27BCC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昌吉市展翔运输有限责任公司</w:t>
      </w:r>
      <w:r>
        <w:rPr>
          <w:rFonts w:hint="eastAsia" w:ascii="宋体" w:hAnsi="宋体" w:eastAsia="宋体" w:cs="宋体"/>
          <w:b/>
          <w:bCs w:val="0"/>
          <w:kern w:val="0"/>
          <w:sz w:val="36"/>
          <w:szCs w:val="36"/>
          <w:lang w:eastAsia="zh-CN" w:bidi="ar-SA"/>
        </w:rPr>
        <w:t>破产清算</w:t>
      </w: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  <w:t>案</w:t>
      </w:r>
    </w:p>
    <w:p w14:paraId="38703884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</w:pP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 w:bidi="ar-SA"/>
        </w:rPr>
        <w:t>证据</w:t>
      </w:r>
      <w:r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  <w:t>清单</w:t>
      </w:r>
    </w:p>
    <w:p w14:paraId="14BE1BC5">
      <w:pPr>
        <w:autoSpaceDE/>
        <w:autoSpaceDN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bidi="ar-SA"/>
        </w:rPr>
      </w:pP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>（</w:t>
      </w:r>
      <w:r>
        <w:rPr>
          <w:rFonts w:hint="eastAsia" w:ascii="宋体" w:hAnsi="宋体" w:cs="楷体_GB2312"/>
          <w:kern w:val="1"/>
          <w:sz w:val="28"/>
          <w:szCs w:val="28"/>
        </w:rPr>
        <w:t>若申报多笔债权的，</w:t>
      </w:r>
      <w:r>
        <w:rPr>
          <w:rFonts w:ascii="宋体" w:hAnsi="宋体" w:cs="楷体_GB2312"/>
          <w:kern w:val="1"/>
          <w:sz w:val="28"/>
          <w:szCs w:val="28"/>
        </w:rPr>
        <w:t>每笔债权</w:t>
      </w:r>
      <w:r>
        <w:rPr>
          <w:rFonts w:hint="default" w:ascii="Times New Roman" w:hAnsi="Times New Roman" w:eastAsia="仿宋" w:cs="Times New Roman"/>
          <w:sz w:val="28"/>
          <w:szCs w:val="28"/>
        </w:rPr>
        <w:t>单独填写一张证据目录</w:t>
      </w:r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lang w:val="en-US" w:eastAsia="zh-CN" w:bidi="ar-SA"/>
        </w:rPr>
        <w:t>）</w:t>
      </w:r>
    </w:p>
    <w:p w14:paraId="2D3E01FB">
      <w:pPr>
        <w:autoSpaceDE/>
        <w:autoSpaceDN/>
        <w:spacing w:before="160" w:beforeLines="0" w:line="288" w:lineRule="auto"/>
        <w:jc w:val="both"/>
        <w:rPr>
          <w:rFonts w:hint="default" w:ascii="Times New Roman" w:hAnsi="Times New Roman" w:eastAsia="仿宋" w:cs="Times New Roman"/>
          <w:kern w:val="2"/>
          <w:sz w:val="28"/>
          <w:szCs w:val="28"/>
          <w:lang w:val="en-US" w:bidi="ar-SA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  <w:t>申报人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bidi="ar-SA"/>
        </w:rPr>
        <w:t>：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39"/>
        <w:gridCol w:w="699"/>
        <w:gridCol w:w="2515"/>
      </w:tblGrid>
      <w:tr w14:paraId="419A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2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证据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  <w:t>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A4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bidi="ar-SA"/>
              </w:rPr>
              <w:t>页数</w:t>
            </w: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2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  <w:t>证明事项</w:t>
            </w:r>
          </w:p>
        </w:tc>
      </w:tr>
      <w:tr w14:paraId="7A70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324B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5BA0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9008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E24C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1A9D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0960A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60172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A91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8B67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2909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7E4C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E217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204A1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756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4F343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8198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037D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ED7BB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5CFF5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6648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87FC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CD418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844D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CDB4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4532E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19804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3A41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BCDFE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56AF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3398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FA49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4B54E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7A9BA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A020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6E06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99D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72F2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4816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2375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  <w:tr w14:paraId="5276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ECE92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C287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B2F99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5BA3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8"/>
                <w:szCs w:val="28"/>
                <w:lang w:val="en-US" w:bidi="ar-SA"/>
              </w:rPr>
            </w:pPr>
          </w:p>
        </w:tc>
      </w:tr>
    </w:tbl>
    <w:p w14:paraId="441B1C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</w:pPr>
    </w:p>
    <w:p w14:paraId="5DC61E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28"/>
          <w:szCs w:val="28"/>
          <w:lang w:val="en-US" w:bidi="ar-SA"/>
        </w:rPr>
        <w:t>债权人的声明和保证：本人保证所提交的上述文件材料均真实、有效。上述文件材料与原件相一致，不存在任何变造、伪造等情形，否则，本人自愿承担由此产生的一切法律责任。</w:t>
      </w:r>
    </w:p>
    <w:p w14:paraId="7E91C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                          </w:t>
      </w:r>
    </w:p>
    <w:p w14:paraId="008D6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3080" w:firstLineChars="1100"/>
        <w:jc w:val="both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债权人（签名捺印）：</w:t>
      </w:r>
    </w:p>
    <w:p w14:paraId="2F5207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                                         </w:t>
      </w:r>
      <w:r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年   </w:t>
      </w: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" w:cs="Times New Roman"/>
          <w:kern w:val="2"/>
          <w:sz w:val="28"/>
          <w:szCs w:val="28"/>
          <w:lang w:val="en-US" w:eastAsia="zh-CN" w:bidi="ar-SA"/>
        </w:rPr>
        <w:t xml:space="preserve">  日     </w:t>
      </w:r>
    </w:p>
    <w:p w14:paraId="38F9677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填写说明：</w:t>
      </w:r>
    </w:p>
    <w:p w14:paraId="4A85AF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28"/>
          <w:szCs w:val="28"/>
        </w:rPr>
        <w:t>.请按证据材料形成时间先后依次填写证据名称、页码（页码从1开始，在全部证据材料右下角连续编号）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及证明事项</w:t>
      </w:r>
      <w:r>
        <w:rPr>
          <w:rFonts w:hint="default" w:ascii="Times New Roman" w:hAnsi="Times New Roman" w:eastAsia="仿宋" w:cs="Times New Roman"/>
          <w:sz w:val="28"/>
          <w:szCs w:val="28"/>
        </w:rPr>
        <w:t>。如本页不够，可另续页。续页时请保持证据序号和页码连续。</w:t>
      </w:r>
    </w:p>
    <w:p w14:paraId="3568CB0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8"/>
        </w:rPr>
        <w:t>.债权人身份证件和申报债权而制作的送达地址确认书、授权委托书、债权申报表（含作为附页的债权形成基本事实或利息计算过程）不是证据，不需列入。</w:t>
      </w:r>
    </w:p>
    <w:p w14:paraId="7E15A947">
      <w:pPr>
        <w:spacing w:before="160" w:beforeLines="0" w:line="288" w:lineRule="auto"/>
        <w:ind w:firstLine="562" w:firstLineChars="200"/>
        <w:jc w:val="both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3.后附证据材料。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br w:type="page"/>
      </w:r>
    </w:p>
    <w:p w14:paraId="1853A7D4">
      <w:pPr>
        <w:spacing w:before="160" w:beforeLines="0" w:line="288" w:lineRule="auto"/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  <w:sectPr>
          <w:pgSz w:w="11910" w:h="16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41D01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5</w:t>
      </w:r>
    </w:p>
    <w:p w14:paraId="52AFCC8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340" w:firstLineChars="200"/>
        <w:jc w:val="both"/>
        <w:textAlignment w:val="auto"/>
        <w:rPr>
          <w:rFonts w:hint="default" w:ascii="Times New Roman" w:hAnsi="Times New Roman" w:eastAsia="仿宋" w:cs="Times New Roman"/>
          <w:sz w:val="17"/>
        </w:rPr>
      </w:pPr>
    </w:p>
    <w:p w14:paraId="4DE5B458">
      <w:pPr>
        <w:pStyle w:val="2"/>
        <w:ind w:right="1411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授权委托书</w:t>
      </w:r>
    </w:p>
    <w:p w14:paraId="5FE0E816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sz w:val="24"/>
        </w:rPr>
      </w:pPr>
    </w:p>
    <w:p w14:paraId="11397B47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sz w:val="24"/>
        </w:rPr>
      </w:pPr>
    </w:p>
    <w:p w14:paraId="49E9854E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委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781F078C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住 所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地：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48595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55D03B19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受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3BDC2B58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工作单位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5AE6C7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D4BBA51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受 托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人：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身份证号：</w:t>
      </w:r>
    </w:p>
    <w:p w14:paraId="431C86A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工作单位：</w:t>
      </w:r>
      <w:r>
        <w:rPr>
          <w:rFonts w:hint="default" w:ascii="Times New Roman" w:hAnsi="Times New Roman" w:eastAsia="仿宋" w:cs="Times New Roman"/>
          <w:sz w:val="28"/>
          <w:szCs w:val="28"/>
        </w:rPr>
        <w:tab/>
      </w:r>
      <w:r>
        <w:rPr>
          <w:rFonts w:hint="default" w:ascii="Times New Roman" w:hAnsi="Times New Roman" w:eastAsia="仿宋" w:cs="Times New Roman"/>
          <w:sz w:val="28"/>
          <w:szCs w:val="28"/>
        </w:rPr>
        <w:t>联系方式：</w:t>
      </w:r>
    </w:p>
    <w:p w14:paraId="36E1B4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5FAB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76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委托人就</w:t>
      </w:r>
      <w:r>
        <w:rPr>
          <w:rFonts w:hint="eastAsia" w:ascii="Times New Roman" w:hAnsi="Times New Roman" w:cs="Times New Roman"/>
          <w:spacing w:val="4"/>
          <w:sz w:val="28"/>
          <w:szCs w:val="28"/>
          <w:lang w:eastAsia="zh-CN"/>
        </w:rPr>
        <w:t>昌吉市展翔运输有限责任公司破产清算案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（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以下简称</w:t>
      </w:r>
      <w:r>
        <w:rPr>
          <w:rFonts w:hint="eastAsia" w:ascii="Times New Roman" w:hAnsi="Times New Roman" w:cs="Times New Roman"/>
          <w:spacing w:val="4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仿宋" w:cs="Times New Roman"/>
          <w:b/>
          <w:spacing w:val="7"/>
          <w:sz w:val="28"/>
          <w:szCs w:val="28"/>
        </w:rPr>
        <w:t>本案</w:t>
      </w:r>
      <w:r>
        <w:rPr>
          <w:rFonts w:hint="eastAsia" w:ascii="Times New Roman" w:hAnsi="Times New Roman" w:cs="Times New Roman"/>
          <w:b/>
          <w:spacing w:val="7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）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，特委托上述受托人作为代理人，参加本案的</w:t>
      </w:r>
      <w:r>
        <w:rPr>
          <w:rFonts w:hint="eastAsia" w:ascii="Times New Roman" w:hAnsi="Times New Roman" w:cs="Times New Roman"/>
          <w:spacing w:val="3"/>
          <w:sz w:val="28"/>
          <w:szCs w:val="28"/>
          <w:lang w:eastAsia="zh-CN"/>
        </w:rPr>
        <w:t>破产清算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程序。受托人的代理权限为特别授权，包括但不限于：</w:t>
      </w:r>
    </w:p>
    <w:p w14:paraId="34B6B29A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72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向本案</w:t>
      </w:r>
      <w:r>
        <w:rPr>
          <w:rFonts w:hint="eastAsia" w:ascii="Times New Roman" w:hAnsi="Times New Roman" w:cs="Times New Roman"/>
          <w:spacing w:val="3"/>
          <w:sz w:val="28"/>
          <w:szCs w:val="28"/>
          <w:lang w:eastAsia="zh-CN"/>
        </w:rPr>
        <w:t>管理人</w:t>
      </w:r>
      <w:r>
        <w:rPr>
          <w:rFonts w:hint="default" w:ascii="Times New Roman" w:hAnsi="Times New Roman" w:eastAsia="仿宋" w:cs="Times New Roman"/>
          <w:spacing w:val="3"/>
          <w:sz w:val="28"/>
          <w:szCs w:val="28"/>
        </w:rPr>
        <w:t>申报债权、提交相关证明文件及资料，并处理与债权申报相关事宜；</w:t>
      </w:r>
    </w:p>
    <w:p w14:paraId="11CB97FC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签署、递交、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签</w:t>
      </w:r>
      <w:r>
        <w:rPr>
          <w:rFonts w:hint="default" w:ascii="Times New Roman" w:hAnsi="Times New Roman" w:eastAsia="仿宋" w:cs="Times New Roman"/>
          <w:sz w:val="28"/>
          <w:szCs w:val="28"/>
        </w:rPr>
        <w:t>收和转送有关本案的各类法律文件及其他文件资料；</w:t>
      </w:r>
    </w:p>
    <w:p w14:paraId="2EA3505F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参加本案的债权人会议并代表委托人发表意见；</w:t>
      </w:r>
    </w:p>
    <w:p w14:paraId="1C1EF37C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52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-2"/>
          <w:sz w:val="28"/>
          <w:szCs w:val="28"/>
        </w:rPr>
        <w:t>处理与本案相关的其他法律事务。</w:t>
      </w:r>
    </w:p>
    <w:p w14:paraId="0790DF0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default" w:ascii="Times New Roman" w:hAnsi="Times New Roman" w:eastAsia="仿宋" w:cs="Times New Roman"/>
          <w:spacing w:val="-2"/>
          <w:sz w:val="28"/>
          <w:szCs w:val="28"/>
        </w:rPr>
      </w:pPr>
    </w:p>
    <w:p w14:paraId="74E7ACB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特此授权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。</w:t>
      </w:r>
    </w:p>
    <w:p w14:paraId="27A2F4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5C417B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CC55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spacing w:val="-9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委托人（自然人签字</w:t>
      </w:r>
      <w:r>
        <w:rPr>
          <w:rFonts w:hint="default" w:ascii="Times New Roman" w:hAnsi="Times New Roman" w:eastAsia="仿宋" w:cs="Times New Roman"/>
          <w:spacing w:val="-9"/>
          <w:sz w:val="28"/>
          <w:szCs w:val="28"/>
        </w:rPr>
        <w:t>）：</w:t>
      </w:r>
    </w:p>
    <w:p w14:paraId="50DF9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24" w:firstLineChars="200"/>
        <w:jc w:val="center"/>
        <w:textAlignment w:val="auto"/>
        <w:rPr>
          <w:rFonts w:hint="default" w:ascii="Times New Roman" w:hAnsi="Times New Roman" w:eastAsia="仿宋" w:cs="Times New Roman"/>
          <w:spacing w:val="-9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-9"/>
          <w:sz w:val="28"/>
          <w:szCs w:val="28"/>
        </w:rPr>
        <w:t xml:space="preserve"> </w:t>
      </w:r>
    </w:p>
    <w:p w14:paraId="47291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0E4753BC">
      <w:pPr>
        <w:keepNext w:val="0"/>
        <w:keepLines w:val="0"/>
        <w:pageBreakBefore w:val="0"/>
        <w:widowControl w:val="0"/>
        <w:tabs>
          <w:tab w:val="left" w:pos="7133"/>
          <w:tab w:val="left" w:pos="78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3640" w:firstLineChars="13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</w:p>
    <w:p w14:paraId="1E14BF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8CA40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1D886C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2BA5908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 w14:paraId="60FF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附：受托人身份证复印件（委托人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需</w:t>
      </w:r>
      <w:r>
        <w:rPr>
          <w:rFonts w:hint="default" w:ascii="Times New Roman" w:hAnsi="Times New Roman" w:eastAsia="仿宋" w:cs="Times New Roman"/>
          <w:sz w:val="28"/>
          <w:szCs w:val="28"/>
        </w:rPr>
        <w:t>签字）</w:t>
      </w:r>
    </w:p>
    <w:p w14:paraId="19F52AD8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25A6CF9E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53439313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sz w:val="36"/>
          <w:szCs w:val="36"/>
        </w:rPr>
      </w:pPr>
    </w:p>
    <w:p w14:paraId="7246A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6</w:t>
      </w:r>
    </w:p>
    <w:p w14:paraId="5F58C0D3">
      <w:pPr>
        <w:autoSpaceDE/>
        <w:autoSpaceDN/>
        <w:spacing w:before="160" w:beforeLines="0" w:line="288" w:lineRule="auto"/>
        <w:ind w:left="0" w:right="1411"/>
        <w:jc w:val="center"/>
        <w:rPr>
          <w:rFonts w:hint="eastAsia" w:ascii="宋体" w:hAnsi="宋体" w:eastAsia="宋体" w:cs="宋体"/>
          <w:b/>
          <w:kern w:val="2"/>
          <w:sz w:val="36"/>
          <w:szCs w:val="36"/>
          <w:lang w:eastAsia="zh-CN" w:bidi="ar-SA"/>
        </w:rPr>
      </w:pPr>
      <w:r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  <w:t>受托人身份证复印件</w:t>
      </w:r>
    </w:p>
    <w:p w14:paraId="5369DA8B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052FA5D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51FEDE28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60E1C79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4C538B1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0E5C61A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4C89E85B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2AA5426D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35CF941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kern w:val="2"/>
          <w:sz w:val="36"/>
          <w:szCs w:val="36"/>
          <w:lang w:bidi="ar-SA"/>
        </w:rPr>
      </w:pPr>
    </w:p>
    <w:p w14:paraId="10044BE1">
      <w:pPr>
        <w:ind w:left="0" w:right="1411"/>
        <w:jc w:val="center"/>
        <w:rPr>
          <w:rFonts w:hint="eastAsia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本页用于附交</w:t>
      </w:r>
      <w:r>
        <w:rPr>
          <w:rFonts w:hint="default" w:ascii="Times New Roman" w:hAnsi="Times New Roman" w:cs="Times New Roman"/>
          <w:sz w:val="28"/>
          <w:szCs w:val="28"/>
        </w:rPr>
        <w:t>受托人身份证复印件</w:t>
      </w:r>
    </w:p>
    <w:p w14:paraId="64150335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无受托人的无需提交</w:t>
      </w:r>
    </w:p>
    <w:p w14:paraId="2B9135FE">
      <w:pPr>
        <w:ind w:left="0" w:right="1411"/>
        <w:jc w:val="center"/>
        <w:rPr>
          <w:rFonts w:hint="eastAsia" w:ascii="Times New Roman" w:hAnsi="Times New Roman" w:eastAsia="仿宋" w:cs="Times New Roman"/>
          <w:sz w:val="28"/>
          <w:szCs w:val="28"/>
          <w:lang w:eastAsia="zh-CN"/>
        </w:rPr>
      </w:pPr>
    </w:p>
    <w:p w14:paraId="78C843AA">
      <w:pPr>
        <w:ind w:left="0" w:right="1411"/>
        <w:jc w:val="both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br w:type="page"/>
      </w:r>
    </w:p>
    <w:p w14:paraId="6BC0C4AF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230190C5">
      <w:pPr>
        <w:autoSpaceDE w:val="0"/>
        <w:autoSpaceDN w:val="0"/>
        <w:spacing w:before="0" w:beforeLines="0" w:line="240" w:lineRule="auto"/>
        <w:ind w:left="0" w:right="0" w:firstLine="0" w:firstLineChars="0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律师事务所函及律师执业证（委托律师的）</w:t>
      </w:r>
    </w:p>
    <w:p w14:paraId="5CA23AC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B738CE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5C402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4278FA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F99B93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50947E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5A8D32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1E269C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E1F38C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4C00CD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本页用于委托律师作为代理人的，附交律师执业证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无代理律师的无需提交</w:t>
      </w:r>
    </w:p>
    <w:p w14:paraId="4921056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654721D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C16889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4E54BA1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6F5D24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A21CC38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D0F9409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5F44D12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79F1054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20031C7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AA4D4D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634D8BA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A8E6356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7003770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951E3D1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104112E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36FF565">
      <w:pPr>
        <w:ind w:left="0" w:right="1411"/>
        <w:jc w:val="center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02414BE">
      <w:pPr>
        <w:ind w:left="0" w:right="1411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2101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8</w:t>
      </w:r>
    </w:p>
    <w:p w14:paraId="003FF349">
      <w:pPr>
        <w:spacing w:beforeLines="0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lang w:eastAsia="zh-CN" w:bidi="ar-SA"/>
        </w:rPr>
        <w:t>昌吉市展翔运输有限责任公司破产清算案</w:t>
      </w:r>
    </w:p>
    <w:p w14:paraId="613087F1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送达地址确认书</w:t>
      </w:r>
    </w:p>
    <w:tbl>
      <w:tblPr>
        <w:tblStyle w:val="10"/>
        <w:tblW w:w="8525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00"/>
        <w:gridCol w:w="3700"/>
        <w:gridCol w:w="3255"/>
      </w:tblGrid>
      <w:tr w14:paraId="35027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4CEA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债权人确认送达地址及方式告知事项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A55BC13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一、债权人应当向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如实提供、确认自己接受送达的信息和方式，并填写本确认书。若有信息变动，应及时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以书面形式</w:t>
            </w:r>
            <w:r>
              <w:rPr>
                <w:rFonts w:hint="eastAsia" w:ascii="宋体" w:hAnsi="宋体"/>
                <w:kern w:val="0"/>
                <w:szCs w:val="21"/>
              </w:rPr>
              <w:t>告知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；未告知的视为送达地址、信息不变。</w:t>
            </w:r>
          </w:p>
        </w:tc>
      </w:tr>
      <w:tr w14:paraId="60DA5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A1497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5AB91D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二、债权人可指定代理人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接收</w:t>
            </w:r>
            <w:r>
              <w:rPr>
                <w:rFonts w:hint="eastAsia" w:ascii="宋体" w:hAnsi="宋体"/>
                <w:kern w:val="0"/>
                <w:szCs w:val="21"/>
              </w:rPr>
              <w:t>文件，但同时应提供本人或本单位的送达地址，代理关系解除或终止，应及时告知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6BE5A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F632F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39E5BE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三、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因债权人提供或确认的送达地址不准确、拒不提供送达地址、送达地址变更未及时告知、受送达人本人或指定代理人拒绝签收，导致未被实际接收的，文书退回之日视为送达之日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74196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8AAA20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DC3AB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四、</w:t>
            </w:r>
            <w:r>
              <w:rPr>
                <w:rFonts w:hint="eastAsia" w:ascii="仿宋" w:hAnsi="仿宋" w:eastAsia="仿宋"/>
                <w:sz w:val="24"/>
              </w:rPr>
              <w:t>为提高送达效率，</w:t>
            </w:r>
            <w:r>
              <w:rPr>
                <w:rFonts w:hint="eastAsia"/>
                <w:sz w:val="24"/>
                <w:lang w:eastAsia="zh-CN"/>
              </w:rPr>
              <w:t>管理人</w:t>
            </w:r>
            <w:r>
              <w:rPr>
                <w:rFonts w:hint="eastAsia" w:ascii="仿宋" w:hAnsi="仿宋" w:eastAsia="仿宋"/>
                <w:sz w:val="24"/>
              </w:rPr>
              <w:t>可以采用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电子送达方式</w:t>
            </w:r>
            <w:r>
              <w:rPr>
                <w:rFonts w:hint="eastAsia" w:ascii="仿宋" w:hAnsi="仿宋" w:eastAsia="仿宋"/>
                <w:sz w:val="24"/>
              </w:rPr>
              <w:t>（包括但不限于</w:t>
            </w:r>
            <w:r>
              <w:rPr>
                <w:rFonts w:hint="eastAsia"/>
                <w:sz w:val="24"/>
                <w:lang w:val="en-US" w:eastAsia="zh-CN"/>
              </w:rPr>
              <w:t>短信</w:t>
            </w:r>
            <w:r>
              <w:rPr>
                <w:rFonts w:hint="eastAsia" w:ascii="仿宋" w:hAnsi="仿宋" w:eastAsia="仿宋"/>
                <w:sz w:val="24"/>
              </w:rPr>
              <w:t>、微信、电子邮件等）向您送达文书。以发送方设备显示发送成功视为送达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5982B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D5DE9D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3DCAB2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>五、若不确定文书是否由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发出，或对内容有疑问，请联系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kern w:val="0"/>
                <w:szCs w:val="21"/>
              </w:rPr>
              <w:t>。</w:t>
            </w:r>
          </w:p>
        </w:tc>
      </w:tr>
      <w:tr w14:paraId="3B6C3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169E5D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债权人提供的送达地址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03CD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8CEF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债权人名称（姓名）：</w:t>
            </w:r>
          </w:p>
        </w:tc>
      </w:tr>
      <w:tr w14:paraId="7DA07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F23D6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041E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6EA90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身份证号码：</w:t>
            </w:r>
          </w:p>
        </w:tc>
      </w:tr>
      <w:tr w14:paraId="6DA3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8E9AF3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54A4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D43F34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送达地址（必填）：</w:t>
            </w:r>
          </w:p>
        </w:tc>
      </w:tr>
      <w:tr w14:paraId="59DE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4C5FC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EAA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2DA9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75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收件人（必填）：</w:t>
            </w:r>
          </w:p>
        </w:tc>
      </w:tr>
      <w:tr w14:paraId="63629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F3428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081D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FF53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8C0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微信</w:t>
            </w:r>
            <w:r>
              <w:rPr>
                <w:rFonts w:hint="eastAsia" w:ascii="宋体" w:hAnsi="宋体" w:cs="宋体"/>
                <w:kern w:val="0"/>
                <w:szCs w:val="21"/>
              </w:rPr>
              <w:t>号：</w:t>
            </w:r>
          </w:p>
        </w:tc>
      </w:tr>
      <w:tr w14:paraId="2EE08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8E4EC1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05A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受委托人（代理人）的送达地址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9F3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受委托人（代理人）姓名： </w:t>
            </w:r>
          </w:p>
        </w:tc>
      </w:tr>
      <w:tr w14:paraId="1459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4F52A1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7E13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EE68A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身份证号码：</w:t>
            </w:r>
          </w:p>
        </w:tc>
      </w:tr>
      <w:tr w14:paraId="16E54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2CBA37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66B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EB70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其他证号（如律师证号）：</w:t>
            </w:r>
          </w:p>
        </w:tc>
      </w:tr>
      <w:tr w14:paraId="7EF8F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020FE2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C8E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77B562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送达地址（必填）：</w:t>
            </w:r>
          </w:p>
        </w:tc>
      </w:tr>
      <w:tr w14:paraId="0B19D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46308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F79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AF04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8706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收件人（必填）：</w:t>
            </w:r>
          </w:p>
        </w:tc>
      </w:tr>
      <w:tr w14:paraId="38DE7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0A04BE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5AD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A71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手机（必填）：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8EDB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微信</w:t>
            </w:r>
            <w:r>
              <w:rPr>
                <w:rFonts w:hint="eastAsia" w:ascii="宋体" w:hAnsi="宋体" w:cs="宋体"/>
                <w:kern w:val="0"/>
                <w:szCs w:val="21"/>
              </w:rPr>
              <w:t>号：</w:t>
            </w:r>
          </w:p>
        </w:tc>
      </w:tr>
      <w:tr w14:paraId="65042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B532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债权人对送达地址及送达方式的确认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2B12B5">
            <w:pPr>
              <w:widowControl/>
              <w:jc w:val="lef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已收到并阅读债权人确认送达地址及方式告知事项，保证上述地址、信息是真实、有效的。明白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eastAsia="zh-CN"/>
              </w:rPr>
              <w:t>管理人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向以上任一地址送达均会发生法律效力。</w:t>
            </w:r>
          </w:p>
        </w:tc>
      </w:tr>
      <w:tr w14:paraId="1BEAB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A86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825541">
            <w:pPr>
              <w:widowControl/>
              <w:ind w:firstLine="880" w:firstLineChars="4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债权人（申报人）签章：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8B7C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1D9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009BCE3">
            <w:pPr>
              <w:widowControl/>
              <w:ind w:firstLine="880" w:firstLineChars="4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受委托人（代理人）签名：　</w:t>
            </w:r>
          </w:p>
        </w:tc>
      </w:tr>
      <w:tr w14:paraId="3BA01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7B15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B207F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</w:tbl>
    <w:p w14:paraId="40E89CBA">
      <w:pPr>
        <w:jc w:val="left"/>
        <w:rPr>
          <w:rFonts w:hint="eastAsia"/>
        </w:rPr>
      </w:pPr>
      <w:r>
        <w:rPr>
          <w:rFonts w:hint="eastAsia"/>
        </w:rPr>
        <w:t>注：债权人填写本表前应当仔细阅读表中内容。</w:t>
      </w:r>
    </w:p>
    <w:p w14:paraId="77A11F47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sz w:val="28"/>
          <w:szCs w:val="28"/>
          <w:lang w:val="zh-CN" w:eastAsia="zh-CN"/>
        </w:rPr>
        <w:t>附件</w:t>
      </w:r>
      <w:r>
        <w:rPr>
          <w:rFonts w:hint="eastAsia" w:ascii="Times New Roman" w:hAnsi="Times New Roman" w:cs="Times New Roman"/>
          <w:b w:val="0"/>
          <w:sz w:val="28"/>
          <w:szCs w:val="28"/>
          <w:lang w:val="en-US" w:eastAsia="zh-CN"/>
        </w:rPr>
        <w:t>9</w:t>
      </w:r>
    </w:p>
    <w:p w14:paraId="4315F296">
      <w:pPr>
        <w:spacing w:beforeLines="0"/>
        <w:jc w:val="both"/>
        <w:rPr>
          <w:rFonts w:hint="default" w:ascii="宋体" w:hAnsi="宋体" w:eastAsia="宋体" w:cs="宋体"/>
          <w:b/>
          <w:kern w:val="0"/>
          <w:sz w:val="36"/>
          <w:szCs w:val="36"/>
          <w:lang w:bidi="ar-SA"/>
        </w:rPr>
      </w:pPr>
    </w:p>
    <w:p w14:paraId="2100B7FC">
      <w:pPr>
        <w:spacing w:beforeLines="0"/>
        <w:jc w:val="center"/>
        <w:rPr>
          <w:rFonts w:hint="eastAsia" w:ascii="宋体" w:hAnsi="宋体" w:eastAsia="宋体" w:cs="宋体"/>
          <w:b/>
          <w:kern w:val="0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eastAsia="zh-CN" w:bidi="ar-SA"/>
        </w:rPr>
        <w:t>昌吉市展翔运输有限责任公司破产清算案</w:t>
      </w:r>
    </w:p>
    <w:p w14:paraId="608FE758">
      <w:pPr>
        <w:spacing w:beforeLines="0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债权人收款账户确认表</w:t>
      </w:r>
    </w:p>
    <w:p w14:paraId="52FDF30F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</w:t>
      </w:r>
    </w:p>
    <w:p w14:paraId="1C6F8703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</w:t>
      </w:r>
    </w:p>
    <w:p w14:paraId="10137BAE">
      <w:pPr>
        <w:jc w:val="center"/>
        <w:rPr>
          <w:rFonts w:hint="eastAsia"/>
          <w:sz w:val="24"/>
          <w:szCs w:val="24"/>
        </w:rPr>
      </w:pPr>
    </w:p>
    <w:tbl>
      <w:tblPr>
        <w:tblStyle w:val="10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7494"/>
      </w:tblGrid>
      <w:tr w14:paraId="7B5E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91" w:type="dxa"/>
            <w:vMerge w:val="restart"/>
            <w:noWrap w:val="0"/>
            <w:vAlign w:val="top"/>
          </w:tcPr>
          <w:p w14:paraId="0FE2E68A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D4E3EB9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E75F520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1D744884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</w:t>
            </w:r>
          </w:p>
          <w:p w14:paraId="6A4DEA0B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款</w:t>
            </w:r>
          </w:p>
          <w:p w14:paraId="0EB47EB1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7494" w:type="dxa"/>
            <w:noWrap w:val="0"/>
            <w:vAlign w:val="top"/>
          </w:tcPr>
          <w:p w14:paraId="11854FB7">
            <w:pPr>
              <w:rPr>
                <w:rFonts w:hint="eastAsia"/>
              </w:rPr>
            </w:pPr>
          </w:p>
          <w:p w14:paraId="427A4847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户    名：</w:t>
            </w:r>
          </w:p>
        </w:tc>
      </w:tr>
      <w:tr w14:paraId="372C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91" w:type="dxa"/>
            <w:vMerge w:val="continue"/>
            <w:noWrap w:val="0"/>
            <w:vAlign w:val="top"/>
          </w:tcPr>
          <w:p w14:paraId="2F68A2C7"/>
        </w:tc>
        <w:tc>
          <w:tcPr>
            <w:tcW w:w="7494" w:type="dxa"/>
            <w:noWrap w:val="0"/>
            <w:vAlign w:val="top"/>
          </w:tcPr>
          <w:p w14:paraId="0F1238B3">
            <w:pPr>
              <w:rPr>
                <w:rFonts w:hint="eastAsia"/>
              </w:rPr>
            </w:pPr>
          </w:p>
          <w:p w14:paraId="7875CFD0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收款账号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14:paraId="5862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1" w:type="dxa"/>
            <w:vMerge w:val="continue"/>
            <w:noWrap w:val="0"/>
            <w:vAlign w:val="top"/>
          </w:tcPr>
          <w:p w14:paraId="06D20BE4"/>
        </w:tc>
        <w:tc>
          <w:tcPr>
            <w:tcW w:w="7494" w:type="dxa"/>
            <w:noWrap w:val="0"/>
            <w:vAlign w:val="top"/>
          </w:tcPr>
          <w:p w14:paraId="5C5318AD">
            <w:pPr>
              <w:rPr>
                <w:rFonts w:hint="eastAsia"/>
                <w:sz w:val="24"/>
                <w:szCs w:val="24"/>
              </w:rPr>
            </w:pPr>
          </w:p>
          <w:p w14:paraId="14A206A7">
            <w:pPr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</w:rPr>
              <w:t>开户银行：</w:t>
            </w:r>
          </w:p>
          <w:p w14:paraId="6A5D489E">
            <w:pPr>
              <w:rPr>
                <w:rFonts w:hint="eastAsia"/>
              </w:rPr>
            </w:pPr>
          </w:p>
        </w:tc>
      </w:tr>
      <w:tr w14:paraId="51A9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91" w:type="dxa"/>
            <w:vMerge w:val="continue"/>
            <w:noWrap w:val="0"/>
            <w:vAlign w:val="top"/>
          </w:tcPr>
          <w:p w14:paraId="390F3B41"/>
        </w:tc>
        <w:tc>
          <w:tcPr>
            <w:tcW w:w="7494" w:type="dxa"/>
            <w:noWrap w:val="0"/>
            <w:vAlign w:val="top"/>
          </w:tcPr>
          <w:p w14:paraId="31C42F91">
            <w:pPr>
              <w:rPr>
                <w:rFonts w:hint="eastAsia"/>
              </w:rPr>
            </w:pPr>
          </w:p>
          <w:p w14:paraId="6EB542CC">
            <w:pPr>
              <w:rPr>
                <w:rFonts w:hint="eastAsia"/>
              </w:rPr>
            </w:pPr>
            <w:r>
              <w:rPr>
                <w:rFonts w:ascii="仿宋" w:hAnsi="仿宋" w:eastAsia="仿宋"/>
                <w:sz w:val="24"/>
              </w:rPr>
              <w:t>开户行行号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</w:tc>
      </w:tr>
      <w:tr w14:paraId="65CF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191" w:type="dxa"/>
            <w:noWrap w:val="0"/>
            <w:vAlign w:val="center"/>
          </w:tcPr>
          <w:p w14:paraId="3F665989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确  认</w:t>
            </w:r>
          </w:p>
          <w:p w14:paraId="0D8441F5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签  名</w:t>
            </w:r>
          </w:p>
          <w:p w14:paraId="7C0A587C">
            <w:pPr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捺手印</w:t>
            </w:r>
          </w:p>
        </w:tc>
        <w:tc>
          <w:tcPr>
            <w:tcW w:w="7494" w:type="dxa"/>
            <w:noWrap w:val="0"/>
            <w:vAlign w:val="top"/>
          </w:tcPr>
          <w:p w14:paraId="1F9F6CBD"/>
          <w:p w14:paraId="56306D24"/>
          <w:p w14:paraId="1384871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</w:p>
          <w:p w14:paraId="5EAE3725">
            <w:pPr>
              <w:ind w:firstLine="3080" w:firstLineChars="140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  年   月   日</w:t>
            </w:r>
          </w:p>
        </w:tc>
      </w:tr>
    </w:tbl>
    <w:p w14:paraId="7B2C4AD1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</w:pPr>
    </w:p>
    <w:p w14:paraId="092F0C6E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sz w:val="36"/>
          <w:szCs w:val="36"/>
          <w:lang w:eastAsia="zh-CN"/>
        </w:rPr>
      </w:pPr>
    </w:p>
    <w:p w14:paraId="1ED4BFB2">
      <w:pPr>
        <w:rPr>
          <w:rFonts w:hint="default" w:ascii="Times New Roman" w:hAnsi="Times New Roman" w:eastAsia="仿宋" w:cs="Times New Roman"/>
          <w:b/>
          <w:sz w:val="28"/>
          <w:lang w:val="en-US" w:eastAsia="zh-CN"/>
        </w:rPr>
      </w:pPr>
    </w:p>
    <w:sectPr>
      <w:pgSz w:w="11910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8AAE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F4E87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F4F09"/>
    <w:multiLevelType w:val="singleLevel"/>
    <w:tmpl w:val="ECFF4F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29" w:hanging="241"/>
      </w:pPr>
      <w:rPr>
        <w:rFonts w:hint="default" w:ascii="仿宋" w:hAnsi="仿宋" w:eastAsia="仿宋" w:cs="仿宋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20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0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1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1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2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2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2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23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trackRevisions w:val="1"/>
  <w:documentProtection w:enforcement="0"/>
  <w:defaultTabStop w:val="23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TcxZWRjZTBhYTQ2NjRhYmRlNmFhMjgyMTg4YzMifQ=="/>
  </w:docVars>
  <w:rsids>
    <w:rsidRoot w:val="00600445"/>
    <w:rsid w:val="001C03DF"/>
    <w:rsid w:val="001E489B"/>
    <w:rsid w:val="002073B8"/>
    <w:rsid w:val="002A25D6"/>
    <w:rsid w:val="00361C04"/>
    <w:rsid w:val="003A6756"/>
    <w:rsid w:val="00411B25"/>
    <w:rsid w:val="00456A32"/>
    <w:rsid w:val="00535A5A"/>
    <w:rsid w:val="00545F1B"/>
    <w:rsid w:val="00566C42"/>
    <w:rsid w:val="005B7C05"/>
    <w:rsid w:val="005F294A"/>
    <w:rsid w:val="00600445"/>
    <w:rsid w:val="00614E86"/>
    <w:rsid w:val="006D235A"/>
    <w:rsid w:val="00701591"/>
    <w:rsid w:val="00733C23"/>
    <w:rsid w:val="007D3857"/>
    <w:rsid w:val="00813AFC"/>
    <w:rsid w:val="00823E85"/>
    <w:rsid w:val="00840D0D"/>
    <w:rsid w:val="008C65E8"/>
    <w:rsid w:val="00913489"/>
    <w:rsid w:val="009F3949"/>
    <w:rsid w:val="00A221AC"/>
    <w:rsid w:val="00B710E8"/>
    <w:rsid w:val="00C07811"/>
    <w:rsid w:val="00C30EEB"/>
    <w:rsid w:val="00C33DA5"/>
    <w:rsid w:val="00C82269"/>
    <w:rsid w:val="00C85AAF"/>
    <w:rsid w:val="00E9059D"/>
    <w:rsid w:val="00E934F3"/>
    <w:rsid w:val="00ED5483"/>
    <w:rsid w:val="00F607D1"/>
    <w:rsid w:val="00F879E9"/>
    <w:rsid w:val="00FC5168"/>
    <w:rsid w:val="00FC55D4"/>
    <w:rsid w:val="028440C8"/>
    <w:rsid w:val="04D6338D"/>
    <w:rsid w:val="04DA26C6"/>
    <w:rsid w:val="090C4395"/>
    <w:rsid w:val="099948FD"/>
    <w:rsid w:val="0AB01364"/>
    <w:rsid w:val="0B185463"/>
    <w:rsid w:val="0C24444F"/>
    <w:rsid w:val="10C902B9"/>
    <w:rsid w:val="11014D97"/>
    <w:rsid w:val="113B543A"/>
    <w:rsid w:val="11BD336E"/>
    <w:rsid w:val="11BD5068"/>
    <w:rsid w:val="12486EC1"/>
    <w:rsid w:val="128B4FFF"/>
    <w:rsid w:val="13012E35"/>
    <w:rsid w:val="14076907"/>
    <w:rsid w:val="1416226B"/>
    <w:rsid w:val="15C10D83"/>
    <w:rsid w:val="170D06D9"/>
    <w:rsid w:val="17372D1B"/>
    <w:rsid w:val="17B172B6"/>
    <w:rsid w:val="18A24E51"/>
    <w:rsid w:val="1AF916A0"/>
    <w:rsid w:val="1B7E1BA5"/>
    <w:rsid w:val="1B9D2B22"/>
    <w:rsid w:val="1BA43327"/>
    <w:rsid w:val="1CAE64BA"/>
    <w:rsid w:val="1DCF66E8"/>
    <w:rsid w:val="1E5E58F1"/>
    <w:rsid w:val="1ED93EB3"/>
    <w:rsid w:val="20131FD6"/>
    <w:rsid w:val="208732AA"/>
    <w:rsid w:val="20A71A5A"/>
    <w:rsid w:val="20CB60FB"/>
    <w:rsid w:val="20F12E19"/>
    <w:rsid w:val="21270776"/>
    <w:rsid w:val="224D4A55"/>
    <w:rsid w:val="2261456D"/>
    <w:rsid w:val="22D72861"/>
    <w:rsid w:val="241C198B"/>
    <w:rsid w:val="24DF0E57"/>
    <w:rsid w:val="26AA668C"/>
    <w:rsid w:val="270A253F"/>
    <w:rsid w:val="27505A8D"/>
    <w:rsid w:val="278D4ACD"/>
    <w:rsid w:val="29122177"/>
    <w:rsid w:val="29347D47"/>
    <w:rsid w:val="296F1455"/>
    <w:rsid w:val="29943EB8"/>
    <w:rsid w:val="2AED4D9A"/>
    <w:rsid w:val="2AF87D14"/>
    <w:rsid w:val="2B793AB4"/>
    <w:rsid w:val="2D214A86"/>
    <w:rsid w:val="2E0C3040"/>
    <w:rsid w:val="2E864E05"/>
    <w:rsid w:val="2F2F348A"/>
    <w:rsid w:val="2F990904"/>
    <w:rsid w:val="32B06690"/>
    <w:rsid w:val="33206964"/>
    <w:rsid w:val="344A041F"/>
    <w:rsid w:val="36B87BC5"/>
    <w:rsid w:val="3B461F54"/>
    <w:rsid w:val="3B763E14"/>
    <w:rsid w:val="3BFFC62B"/>
    <w:rsid w:val="3C8E0CE5"/>
    <w:rsid w:val="3E1F0B6E"/>
    <w:rsid w:val="3F5B1263"/>
    <w:rsid w:val="3F5FD1A6"/>
    <w:rsid w:val="455340C7"/>
    <w:rsid w:val="45AF76CB"/>
    <w:rsid w:val="478C3AE6"/>
    <w:rsid w:val="47D12A82"/>
    <w:rsid w:val="48C50B82"/>
    <w:rsid w:val="48E44E8E"/>
    <w:rsid w:val="493D634C"/>
    <w:rsid w:val="4A7E6C1C"/>
    <w:rsid w:val="4ACB21BC"/>
    <w:rsid w:val="4C4C1952"/>
    <w:rsid w:val="4CBF5BCF"/>
    <w:rsid w:val="4CDC2D66"/>
    <w:rsid w:val="4DD04B4D"/>
    <w:rsid w:val="4EF31987"/>
    <w:rsid w:val="4F990CB0"/>
    <w:rsid w:val="50EC2B32"/>
    <w:rsid w:val="510E5B4A"/>
    <w:rsid w:val="53D54D0F"/>
    <w:rsid w:val="5428151C"/>
    <w:rsid w:val="549A7195"/>
    <w:rsid w:val="54A15F0D"/>
    <w:rsid w:val="55A41ACE"/>
    <w:rsid w:val="577D0987"/>
    <w:rsid w:val="58456AC7"/>
    <w:rsid w:val="58953AAF"/>
    <w:rsid w:val="59DD570D"/>
    <w:rsid w:val="5AFA6655"/>
    <w:rsid w:val="5B4C365C"/>
    <w:rsid w:val="5B510FA7"/>
    <w:rsid w:val="5C71213D"/>
    <w:rsid w:val="5DEF4FA1"/>
    <w:rsid w:val="5E645296"/>
    <w:rsid w:val="5E671A49"/>
    <w:rsid w:val="5F751F44"/>
    <w:rsid w:val="609F39E6"/>
    <w:rsid w:val="60A704C8"/>
    <w:rsid w:val="630B32EB"/>
    <w:rsid w:val="641A615C"/>
    <w:rsid w:val="6739286E"/>
    <w:rsid w:val="67CD03F7"/>
    <w:rsid w:val="68817BAC"/>
    <w:rsid w:val="689D2232"/>
    <w:rsid w:val="68A13DAA"/>
    <w:rsid w:val="697B3FD2"/>
    <w:rsid w:val="698A0CE2"/>
    <w:rsid w:val="69BD18E1"/>
    <w:rsid w:val="69FC1BE0"/>
    <w:rsid w:val="6A6F5114"/>
    <w:rsid w:val="6B6FB4FC"/>
    <w:rsid w:val="6E3F1A16"/>
    <w:rsid w:val="6E783AAA"/>
    <w:rsid w:val="6EA91C0A"/>
    <w:rsid w:val="713A048F"/>
    <w:rsid w:val="717C53B4"/>
    <w:rsid w:val="71FC02A3"/>
    <w:rsid w:val="748413A2"/>
    <w:rsid w:val="74D06143"/>
    <w:rsid w:val="7609314C"/>
    <w:rsid w:val="76AE6010"/>
    <w:rsid w:val="771E306E"/>
    <w:rsid w:val="77567528"/>
    <w:rsid w:val="77822FF8"/>
    <w:rsid w:val="77FFDA3E"/>
    <w:rsid w:val="780F514A"/>
    <w:rsid w:val="7851122E"/>
    <w:rsid w:val="7A4F47B2"/>
    <w:rsid w:val="7C855A65"/>
    <w:rsid w:val="7CE55E4E"/>
    <w:rsid w:val="7D47BACE"/>
    <w:rsid w:val="7DB745F9"/>
    <w:rsid w:val="7EE774F0"/>
    <w:rsid w:val="7EEFA7C5"/>
    <w:rsid w:val="7EFD8D72"/>
    <w:rsid w:val="7F093F77"/>
    <w:rsid w:val="7F1906E6"/>
    <w:rsid w:val="7F1C1F84"/>
    <w:rsid w:val="7F602B14"/>
    <w:rsid w:val="7FE93878"/>
    <w:rsid w:val="7FEFB9E4"/>
    <w:rsid w:val="96DDC30D"/>
    <w:rsid w:val="B7FD24B4"/>
    <w:rsid w:val="BF771930"/>
    <w:rsid w:val="BFFB2BE8"/>
    <w:rsid w:val="DF3D43D9"/>
    <w:rsid w:val="E6E7D8A2"/>
    <w:rsid w:val="EFEFD82A"/>
    <w:rsid w:val="F77FCD5A"/>
    <w:rsid w:val="F9FC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0"/>
      <w:ind w:left="1411" w:right="2328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1442"/>
      <w:outlineLvl w:val="1"/>
    </w:pPr>
    <w:rPr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Balloon Text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List Paragraph"/>
    <w:basedOn w:val="1"/>
    <w:qFormat/>
    <w:uiPriority w:val="1"/>
    <w:pPr>
      <w:spacing w:before="116"/>
      <w:ind w:left="880" w:firstLine="559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批注框文本 字符"/>
    <w:basedOn w:val="11"/>
    <w:link w:val="6"/>
    <w:qFormat/>
    <w:uiPriority w:val="0"/>
    <w:rPr>
      <w:rFonts w:ascii="宋体" w:hAnsi="仿宋" w:eastAsia="宋体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after="480" w:line="430" w:lineRule="auto"/>
      <w:ind w:firstLine="400"/>
    </w:pPr>
    <w:rPr>
      <w:rFonts w:ascii="宋体" w:hAnsi="宋体" w:eastAsia="宋体" w:cs="宋体"/>
      <w:color w:val="242221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0db0fd0b-c925-4af5-9d33-dd29957d5158</errorID>
      <errorWord>以书面的形式</errorWord>
      <group>L1_Word</group>
      <groupName>字词问题</groupName>
      <ability>L2_Typo</ability>
      <abilityName>字词错误</abilityName>
      <candidateList>
        <item>以书面形式</item>
      </candidateList>
      <explain/>
      <paraID>4A55BC13</paraID>
      <start>53</start>
      <end>58</end>
      <status>modified</status>
      <modifiedWord>以书面形式</modifiedWord>
      <trackRevisions>false</trackRevisions>
    </reviewItem>
    <reviewItem>
      <errorID>f4a3fe3c-b378-4330-826d-11db12f339bc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35AB91D5</paraID>
      <start>15</start>
      <end>17</end>
      <status>modified</status>
      <modifiedWord>接收</modifiedWord>
      <trackRevisions>false</trackRevisions>
    </reviewItem>
    <reviewItem>
      <errorID>6a625858-1dec-43b8-9ded-bcb5a7f0e95b</errorID>
      <errorWord>收款帐号</errorWord>
      <group>L1_Word</group>
      <groupName>字词问题</groupName>
      <ability>L2_Alias</ability>
      <abilityName>也作/曾用词</abilityName>
      <candidateList>
        <item>收款账号</item>
      </candidateList>
      <explain>词汇[收款帐号]为不规范表述或旧称，其规范书面表述为[收款账号]。</explain>
      <paraID>7875CFD0</paraID>
      <start>0</start>
      <end>4</end>
      <status>modified</status>
      <modifiedWord>收款账号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fcb5d1f-7fa9-41f0-96a9-a57fec70b1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2045</Words>
  <Characters>2057</Characters>
  <Lines>55</Lines>
  <Paragraphs>15</Paragraphs>
  <TotalTime>3</TotalTime>
  <ScaleCrop>false</ScaleCrop>
  <LinksUpToDate>false</LinksUpToDate>
  <CharactersWithSpaces>2600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2021-03-30T11:50:00Z</dcterms:created>
  <dc:creator>ZC</dc:creator>
  <cp:keywords>blank</cp:keywords>
  <cp:lastModifiedBy>雒新利</cp:lastModifiedBy>
  <dcterms:modified xsi:type="dcterms:W3CDTF">2026-08-29T14:43:30Z</dcterms:modified>
  <dc:subject>Blank Template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2021-03-25T00:00:00Z</vt:filetime>
  </property>
  <property fmtid="{D5CDD505-2E9C-101B-9397-08002B2CF9AE}" pid="5" name="KSOProductBuildVer">
    <vt:lpwstr>2052-12.1.0.28022</vt:lpwstr>
  </property>
  <property fmtid="{D5CDD505-2E9C-101B-9397-08002B2CF9AE}" pid="6" name="ICV">
    <vt:lpwstr>9CDCEC49F74D4982BF291D3F28367637_13</vt:lpwstr>
  </property>
  <property fmtid="{D5CDD505-2E9C-101B-9397-08002B2CF9AE}" pid="7" name="KSOTemplateDocerSaveRecord">
    <vt:lpwstr>eyJoZGlkIjoiYWY3YzM4NDIwYTRjMjcyNGYzZmI1MTYxZjUzY2QxY2QiLCJ1c2VySWQiOiIxODE5OTgwMjgyIn0=</vt:lpwstr>
  </property>
</Properties>
</file>