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320" w:lineRule="exact"/>
        <w:ind w:left="-630" w:leftChars="-300"/>
        <w:rPr>
          <w:rFonts w:ascii="Times New Roman" w:hAnsi="Times New Roman" w:eastAsia="仿宋_GB2312" w:cs="Times New Roman"/>
          <w:b/>
          <w:kern w:val="0"/>
          <w:sz w:val="24"/>
        </w:rPr>
      </w:pPr>
      <w:bookmarkStart w:id="0" w:name="_Hlk238512409"/>
      <w:r>
        <w:rPr>
          <w:rFonts w:ascii="Times New Roman" w:hAnsi="Times New Roman" w:eastAsia="仿宋_GB2312" w:cs="Times New Roman"/>
          <w:b/>
          <w:kern w:val="0"/>
          <w:sz w:val="24"/>
        </w:rPr>
        <w:t>申报人编号：</w:t>
      </w:r>
    </w:p>
    <w:p>
      <w:pPr>
        <w:overflowPunct w:val="0"/>
        <w:spacing w:before="240" w:beforeLines="100" w:after="480" w:afterLines="200" w:line="320" w:lineRule="exact"/>
        <w:jc w:val="center"/>
        <w:outlineLvl w:val="1"/>
        <w:rPr>
          <w:rFonts w:ascii="Times New Roman" w:hAnsi="Times New Roman" w:eastAsia="华文中宋" w:cs="Times New Roman"/>
          <w:b/>
          <w:kern w:val="0"/>
          <w:sz w:val="36"/>
          <w:szCs w:val="36"/>
          <w:lang w:eastAsia="zh-Hans"/>
        </w:rPr>
      </w:pPr>
      <w:r>
        <w:rPr>
          <w:rFonts w:ascii="Times New Roman" w:hAnsi="Times New Roman" w:eastAsia="华文中宋" w:cs="Times New Roman"/>
          <w:b/>
          <w:kern w:val="0"/>
          <w:sz w:val="36"/>
          <w:szCs w:val="36"/>
        </w:rPr>
        <w:t>安徽</w:t>
      </w:r>
      <w:r>
        <w:rPr>
          <w:rFonts w:hint="eastAsia" w:ascii="Times New Roman" w:hAnsi="Times New Roman" w:eastAsia="华文中宋" w:cs="Times New Roman"/>
          <w:b/>
          <w:kern w:val="0"/>
          <w:sz w:val="36"/>
          <w:szCs w:val="36"/>
        </w:rPr>
        <w:t>富煌钢构</w:t>
      </w:r>
      <w:r>
        <w:rPr>
          <w:rFonts w:ascii="Times New Roman" w:hAnsi="Times New Roman" w:eastAsia="华文中宋" w:cs="Times New Roman"/>
          <w:b/>
          <w:kern w:val="0"/>
          <w:sz w:val="36"/>
          <w:szCs w:val="36"/>
          <w:lang w:eastAsia="zh-Hans"/>
        </w:rPr>
        <w:t>股份有限公司预重整债权申报表</w:t>
      </w:r>
    </w:p>
    <w:tbl>
      <w:tblPr>
        <w:tblStyle w:val="13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885"/>
        <w:gridCol w:w="1181"/>
        <w:gridCol w:w="685"/>
        <w:gridCol w:w="685"/>
        <w:gridCol w:w="356"/>
        <w:gridCol w:w="328"/>
        <w:gridCol w:w="686"/>
        <w:gridCol w:w="583"/>
        <w:gridCol w:w="102"/>
        <w:gridCol w:w="176"/>
        <w:gridCol w:w="110"/>
        <w:gridCol w:w="399"/>
        <w:gridCol w:w="568"/>
        <w:gridCol w:w="22"/>
        <w:gridCol w:w="95"/>
        <w:gridCol w:w="192"/>
        <w:gridCol w:w="426"/>
        <w:gridCol w:w="68"/>
        <w:gridCol w:w="685"/>
        <w:gridCol w:w="685"/>
        <w:gridCol w:w="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81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债权人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基本情况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个人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债权人</w:t>
            </w:r>
          </w:p>
        </w:tc>
        <w:tc>
          <w:tcPr>
            <w:tcW w:w="2907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姓名</w:t>
            </w:r>
          </w:p>
        </w:tc>
        <w:tc>
          <w:tcPr>
            <w:tcW w:w="187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6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身份证号码</w:t>
            </w:r>
          </w:p>
        </w:tc>
        <w:tc>
          <w:tcPr>
            <w:tcW w:w="209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907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移动电话</w:t>
            </w:r>
          </w:p>
        </w:tc>
        <w:tc>
          <w:tcPr>
            <w:tcW w:w="187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ind w:left="420" w:hanging="420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6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固定电话</w:t>
            </w:r>
          </w:p>
        </w:tc>
        <w:tc>
          <w:tcPr>
            <w:tcW w:w="209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885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机构   债权人</w:t>
            </w:r>
          </w:p>
        </w:tc>
        <w:tc>
          <w:tcPr>
            <w:tcW w:w="2907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名称</w:t>
            </w:r>
          </w:p>
        </w:tc>
        <w:tc>
          <w:tcPr>
            <w:tcW w:w="5356" w:type="dxa"/>
            <w:gridSpan w:val="16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907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统一社会信用代码</w:t>
            </w:r>
          </w:p>
        </w:tc>
        <w:tc>
          <w:tcPr>
            <w:tcW w:w="5356" w:type="dxa"/>
            <w:gridSpan w:val="16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907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法定代表人/负责人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姓名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090" w:type="dxa"/>
            <w:gridSpan w:val="9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法定代表人/负责人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身份证号码</w:t>
            </w:r>
          </w:p>
        </w:tc>
        <w:tc>
          <w:tcPr>
            <w:tcW w:w="1669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907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法定代表人/负责人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移动电话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b/>
                <w:bCs/>
                <w:kern w:val="0"/>
              </w:rPr>
            </w:pPr>
          </w:p>
        </w:tc>
        <w:tc>
          <w:tcPr>
            <w:tcW w:w="2090" w:type="dxa"/>
            <w:gridSpan w:val="9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法定代表人/负责人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固定电话</w:t>
            </w:r>
          </w:p>
        </w:tc>
        <w:tc>
          <w:tcPr>
            <w:tcW w:w="1669" w:type="dxa"/>
            <w:gridSpan w:val="4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委托代理人情况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委托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代理人一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姓名</w:t>
            </w:r>
          </w:p>
        </w:tc>
        <w:tc>
          <w:tcPr>
            <w:tcW w:w="187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6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身份证号码</w:t>
            </w:r>
          </w:p>
        </w:tc>
        <w:tc>
          <w:tcPr>
            <w:tcW w:w="209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工作单位</w:t>
            </w:r>
          </w:p>
        </w:tc>
        <w:tc>
          <w:tcPr>
            <w:tcW w:w="5356" w:type="dxa"/>
            <w:gridSpan w:val="16"/>
            <w:vAlign w:val="center"/>
          </w:tcPr>
          <w:p>
            <w:pPr>
              <w:overflowPunct w:val="0"/>
              <w:spacing w:after="0" w:line="240" w:lineRule="atLeast"/>
              <w:ind w:firstLine="210" w:firstLineChars="100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移动电话</w:t>
            </w:r>
          </w:p>
        </w:tc>
        <w:tc>
          <w:tcPr>
            <w:tcW w:w="187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6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固定电话</w:t>
            </w:r>
          </w:p>
        </w:tc>
        <w:tc>
          <w:tcPr>
            <w:tcW w:w="209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代理权限</w:t>
            </w:r>
          </w:p>
        </w:tc>
        <w:tc>
          <w:tcPr>
            <w:tcW w:w="5356" w:type="dxa"/>
            <w:gridSpan w:val="1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委托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代理人二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姓名</w:t>
            </w:r>
          </w:p>
        </w:tc>
        <w:tc>
          <w:tcPr>
            <w:tcW w:w="187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6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身份证号码</w:t>
            </w:r>
          </w:p>
        </w:tc>
        <w:tc>
          <w:tcPr>
            <w:tcW w:w="209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工作单位</w:t>
            </w:r>
          </w:p>
        </w:tc>
        <w:tc>
          <w:tcPr>
            <w:tcW w:w="5356" w:type="dxa"/>
            <w:gridSpan w:val="16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移动电话</w:t>
            </w:r>
          </w:p>
        </w:tc>
        <w:tc>
          <w:tcPr>
            <w:tcW w:w="187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6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固定电话</w:t>
            </w:r>
          </w:p>
        </w:tc>
        <w:tc>
          <w:tcPr>
            <w:tcW w:w="209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代理权限</w:t>
            </w:r>
          </w:p>
        </w:tc>
        <w:tc>
          <w:tcPr>
            <w:tcW w:w="5356" w:type="dxa"/>
            <w:gridSpan w:val="16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029" w:type="dxa"/>
            <w:gridSpan w:val="22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b/>
                <w:bCs/>
                <w:kern w:val="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说明：债权人可委托一至两名代理人，如未委托代理人，此栏不填写。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送达信息</w:t>
            </w:r>
          </w:p>
        </w:tc>
        <w:tc>
          <w:tcPr>
            <w:tcW w:w="1181" w:type="dxa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姓名</w:t>
            </w:r>
          </w:p>
        </w:tc>
        <w:tc>
          <w:tcPr>
            <w:tcW w:w="3601" w:type="dxa"/>
            <w:gridSpan w:val="8"/>
            <w:vAlign w:val="center"/>
          </w:tcPr>
          <w:p>
            <w:pPr>
              <w:overflowPunct w:val="0"/>
              <w:spacing w:after="0" w:line="240" w:lineRule="atLeast"/>
              <w:ind w:firstLine="210" w:firstLineChars="100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6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电子邮箱</w:t>
            </w:r>
          </w:p>
        </w:tc>
        <w:tc>
          <w:tcPr>
            <w:tcW w:w="2095" w:type="dxa"/>
            <w:gridSpan w:val="5"/>
            <w:vAlign w:val="center"/>
          </w:tcPr>
          <w:p>
            <w:pPr>
              <w:overflowPunct w:val="0"/>
              <w:spacing w:after="0" w:line="240" w:lineRule="atLeast"/>
              <w:ind w:firstLine="210" w:firstLineChars="100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通信地址</w:t>
            </w:r>
          </w:p>
        </w:tc>
        <w:tc>
          <w:tcPr>
            <w:tcW w:w="7082" w:type="dxa"/>
            <w:gridSpan w:val="19"/>
            <w:vAlign w:val="center"/>
          </w:tcPr>
          <w:p>
            <w:pPr>
              <w:overflowPunct w:val="0"/>
              <w:spacing w:after="0" w:line="240" w:lineRule="atLeast"/>
              <w:ind w:firstLine="210" w:firstLineChars="100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手机号码</w:t>
            </w:r>
          </w:p>
        </w:tc>
        <w:tc>
          <w:tcPr>
            <w:tcW w:w="7082" w:type="dxa"/>
            <w:gridSpan w:val="19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</w:rPr>
              <w:t>说明：此手机号码将用于接收参加债权人会议的相关信息，包括但不限于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b/>
                <w:kern w:val="0"/>
              </w:rPr>
              <w:t>全国企业破产重整案件信息网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b/>
                <w:kern w:val="0"/>
                <w:lang w:eastAsia="zh-CN"/>
              </w:rPr>
              <w:t>”</w:t>
            </w:r>
            <w:r>
              <w:rPr>
                <w:rFonts w:ascii="Times New Roman" w:hAnsi="Times New Roman" w:eastAsia="仿宋_GB2312" w:cs="Times New Roman"/>
                <w:b/>
                <w:kern w:val="0"/>
              </w:rPr>
              <w:t>的登录用户名和密码，请务必保持通讯畅通。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4" w:type="dxa"/>
            <w:gridSpan w:val="2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6" w:type="dxa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5" w:type="dxa"/>
            <w:gridSpan w:val="2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5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5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36" w:type="dxa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029" w:type="dxa"/>
            <w:gridSpan w:val="22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说明：受送达人须为债权人或委托代理人之一，电子邮箱、通信地址及手机号码均须填写。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申报债权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基本情况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总计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本金</w:t>
            </w:r>
          </w:p>
        </w:tc>
        <w:tc>
          <w:tcPr>
            <w:tcW w:w="1985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89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利息</w:t>
            </w:r>
          </w:p>
        </w:tc>
        <w:tc>
          <w:tcPr>
            <w:tcW w:w="2382" w:type="dxa"/>
            <w:gridSpan w:val="7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其他费用</w:t>
            </w:r>
          </w:p>
        </w:tc>
        <w:tc>
          <w:tcPr>
            <w:tcW w:w="1985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89" w:type="dxa"/>
            <w:gridSpan w:val="3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合计</w:t>
            </w:r>
          </w:p>
        </w:tc>
        <w:tc>
          <w:tcPr>
            <w:tcW w:w="2382" w:type="dxa"/>
            <w:gridSpan w:val="7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其中</w:t>
            </w:r>
          </w:p>
        </w:tc>
        <w:tc>
          <w:tcPr>
            <w:tcW w:w="1985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有财产担保债权</w:t>
            </w:r>
          </w:p>
        </w:tc>
        <w:tc>
          <w:tcPr>
            <w:tcW w:w="3371" w:type="dxa"/>
            <w:gridSpan w:val="10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普通债权</w:t>
            </w:r>
          </w:p>
        </w:tc>
        <w:tc>
          <w:tcPr>
            <w:tcW w:w="3371" w:type="dxa"/>
            <w:gridSpan w:val="10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债权一</w:t>
            </w:r>
          </w:p>
        </w:tc>
        <w:tc>
          <w:tcPr>
            <w:tcW w:w="172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本金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利息</w:t>
            </w:r>
          </w:p>
        </w:tc>
        <w:tc>
          <w:tcPr>
            <w:tcW w:w="2382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其他费用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合计</w:t>
            </w:r>
          </w:p>
        </w:tc>
        <w:tc>
          <w:tcPr>
            <w:tcW w:w="2382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其中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有财产担保债权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普通债权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担保情况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（如有）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富煌钢构</w:t>
            </w:r>
            <w:r>
              <w:rPr>
                <w:rFonts w:ascii="Times New Roman" w:hAnsi="Times New Roman" w:eastAsia="仿宋_GB2312" w:cs="Times New Roman"/>
                <w:kern w:val="0"/>
              </w:rPr>
              <w:t>担保情况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□抵质押：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     </w:t>
            </w:r>
          </w:p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  <w:u w:val="single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□保证 □其他：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富煌钢构</w:t>
            </w:r>
            <w:r>
              <w:rPr>
                <w:rFonts w:ascii="Times New Roman" w:hAnsi="Times New Roman" w:eastAsia="仿宋_GB2312" w:cs="Times New Roman"/>
                <w:kern w:val="0"/>
              </w:rPr>
              <w:t>外第三方担保情况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□抵质押：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     </w:t>
            </w:r>
          </w:p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□保证 □其他：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是否为未到期、附条件或附期限债权</w:t>
            </w:r>
          </w:p>
        </w:tc>
        <w:tc>
          <w:tcPr>
            <w:tcW w:w="535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□否   □未到期  □附条件   □附期限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是否涉及诉讼、仲裁</w:t>
            </w:r>
          </w:p>
        </w:tc>
        <w:tc>
          <w:tcPr>
            <w:tcW w:w="5356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 xml:space="preserve">□不涉及  □诉讼   □仲裁（后附法律文书副本）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是否涉及保全</w:t>
            </w:r>
          </w:p>
        </w:tc>
        <w:tc>
          <w:tcPr>
            <w:tcW w:w="5356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□是   □否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债权二</w:t>
            </w:r>
          </w:p>
        </w:tc>
        <w:tc>
          <w:tcPr>
            <w:tcW w:w="172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本金</w:t>
            </w:r>
          </w:p>
        </w:tc>
        <w:tc>
          <w:tcPr>
            <w:tcW w:w="198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利息</w:t>
            </w:r>
          </w:p>
        </w:tc>
        <w:tc>
          <w:tcPr>
            <w:tcW w:w="24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其他费用</w:t>
            </w:r>
          </w:p>
        </w:tc>
        <w:tc>
          <w:tcPr>
            <w:tcW w:w="198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合计</w:t>
            </w:r>
          </w:p>
        </w:tc>
        <w:tc>
          <w:tcPr>
            <w:tcW w:w="24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其中</w:t>
            </w:r>
          </w:p>
        </w:tc>
        <w:tc>
          <w:tcPr>
            <w:tcW w:w="198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有财产担保债权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98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普通债权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担保情况</w:t>
            </w:r>
          </w:p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（如有）</w:t>
            </w:r>
          </w:p>
        </w:tc>
        <w:tc>
          <w:tcPr>
            <w:tcW w:w="19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富煌钢构</w:t>
            </w:r>
            <w:r>
              <w:rPr>
                <w:rFonts w:ascii="Times New Roman" w:hAnsi="Times New Roman" w:eastAsia="仿宋_GB2312" w:cs="Times New Roman"/>
                <w:kern w:val="0"/>
              </w:rPr>
              <w:t>担保情况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□抵质押：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     </w:t>
            </w:r>
          </w:p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□保证 □其他：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9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富煌钢构</w:t>
            </w:r>
            <w:r>
              <w:rPr>
                <w:rFonts w:ascii="Times New Roman" w:hAnsi="Times New Roman" w:eastAsia="仿宋_GB2312" w:cs="Times New Roman"/>
                <w:kern w:val="0"/>
              </w:rPr>
              <w:t>外第三方担保情况</w:t>
            </w:r>
          </w:p>
        </w:tc>
        <w:tc>
          <w:tcPr>
            <w:tcW w:w="337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□抵质押：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     </w:t>
            </w:r>
          </w:p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□保证 □其他：</w:t>
            </w:r>
            <w:r>
              <w:rPr>
                <w:rFonts w:ascii="Times New Roman" w:hAnsi="Times New Roman" w:eastAsia="仿宋_GB2312" w:cs="Times New Roman"/>
                <w:kern w:val="0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是否为未到期、附条件或附期限债权</w:t>
            </w:r>
          </w:p>
        </w:tc>
        <w:tc>
          <w:tcPr>
            <w:tcW w:w="5356" w:type="dxa"/>
            <w:gridSpan w:val="1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□否   □未到期  □附条件   □附期限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是否涉及诉讼、仲裁</w:t>
            </w:r>
          </w:p>
        </w:tc>
        <w:tc>
          <w:tcPr>
            <w:tcW w:w="5356" w:type="dxa"/>
            <w:gridSpan w:val="1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□不涉及  □诉讼   □仲裁（后附法律文书副本）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766" w:type="dxa"/>
            <w:gridSpan w:val="2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72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是否涉及保全</w:t>
            </w:r>
          </w:p>
        </w:tc>
        <w:tc>
          <w:tcPr>
            <w:tcW w:w="5356" w:type="dxa"/>
            <w:gridSpan w:val="1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029" w:type="dxa"/>
            <w:gridSpan w:val="22"/>
            <w:vAlign w:val="center"/>
          </w:tcPr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说明：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有财产担保债权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lang w:eastAsia="zh-CN"/>
              </w:rPr>
              <w:t>”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是指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</w:rPr>
              <w:t>富煌钢构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以其自有财产提供抵质押担保的债权；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利息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lang w:eastAsia="zh-CN"/>
              </w:rPr>
              <w:t>”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一栏包括一般利息、罚息、违约金等费用；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其他费用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lang w:eastAsia="zh-CN"/>
              </w:rPr>
              <w:t>”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</w:rPr>
              <w:t>一栏特指诉讼费等债权实现费用；凡涉及金额的单位均为人民币元并保留小数点后2位数。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029" w:type="dxa"/>
            <w:gridSpan w:val="22"/>
          </w:tcPr>
          <w:p>
            <w:pPr>
              <w:overflowPunct w:val="0"/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</w:rPr>
              <w:t>本申报人知悉并同意以下事项：</w:t>
            </w:r>
          </w:p>
          <w:p>
            <w:pPr>
              <w:overflowPunct w:val="0"/>
              <w:spacing w:after="0" w:line="240" w:lineRule="atLeast"/>
              <w:ind w:firstLine="420" w:firstLineChars="2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1. 本债权申报表不构成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临时管理人</w:t>
            </w:r>
            <w:r>
              <w:rPr>
                <w:rFonts w:ascii="Times New Roman" w:hAnsi="Times New Roman" w:eastAsia="仿宋_GB2312" w:cs="Times New Roman"/>
                <w:kern w:val="0"/>
              </w:rPr>
              <w:t>对于本申报人所申报债权真实性、有效性以及合法性的确认，也不构成对无效债权（包括但不限于已过诉讼时效/除斥期间/申请执行期间等）的重新有效确认。</w:t>
            </w:r>
          </w:p>
          <w:p>
            <w:pPr>
              <w:overflowPunct w:val="0"/>
              <w:spacing w:after="0" w:line="240" w:lineRule="atLeast"/>
              <w:ind w:firstLine="420" w:firstLineChars="2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2. 本申报人已全面、完整地知悉本次债权申报的有关要求并保证向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临时管理人</w:t>
            </w:r>
            <w:r>
              <w:rPr>
                <w:rFonts w:ascii="Times New Roman" w:hAnsi="Times New Roman" w:eastAsia="仿宋_GB2312" w:cs="Times New Roman"/>
                <w:kern w:val="0"/>
              </w:rPr>
              <w:t>提供的资料真实、准确、完整、合法、有效，否则，由此产生的一切法律后果由本申报人自行承担。</w:t>
            </w:r>
          </w:p>
          <w:p>
            <w:pPr>
              <w:overflowPunct w:val="0"/>
              <w:spacing w:after="0" w:line="240" w:lineRule="atLeast"/>
              <w:ind w:firstLine="420" w:firstLineChars="2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3. 本申报人提供的送达信息中的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kern w:val="0"/>
              </w:rPr>
              <w:t>手机号码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”</w:t>
            </w:r>
            <w:r>
              <w:rPr>
                <w:rFonts w:ascii="Times New Roman" w:hAnsi="Times New Roman" w:eastAsia="仿宋_GB2312" w:cs="Times New Roman"/>
                <w:kern w:val="0"/>
              </w:rPr>
              <w:t>将用于接收参加债权人会议的相关信息，包括但不限于登录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kern w:val="0"/>
              </w:rPr>
              <w:t>全国企业破产重整案件信息网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”</w:t>
            </w:r>
            <w:r>
              <w:rPr>
                <w:rFonts w:ascii="Times New Roman" w:hAnsi="Times New Roman" w:eastAsia="仿宋_GB2312" w:cs="Times New Roman"/>
                <w:kern w:val="0"/>
              </w:rPr>
              <w:t>的用户名和密码，本申报人保证提供的此手机号码通讯畅通。</w:t>
            </w:r>
          </w:p>
          <w:p>
            <w:pPr>
              <w:overflowPunct w:val="0"/>
              <w:spacing w:after="0" w:line="240" w:lineRule="atLeast"/>
              <w:ind w:firstLine="420" w:firstLineChars="2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4. 本申报人提供的上述送达信息真实、准确、有效。如上述送达信息发生变动，本申报人将及时以书面形式通知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临时管理人</w:t>
            </w:r>
            <w:r>
              <w:rPr>
                <w:rFonts w:ascii="Times New Roman" w:hAnsi="Times New Roman" w:eastAsia="仿宋_GB2312" w:cs="Times New Roman"/>
                <w:kern w:val="0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临时管理人</w:t>
            </w:r>
            <w:r>
              <w:rPr>
                <w:rFonts w:ascii="Times New Roman" w:hAnsi="Times New Roman" w:eastAsia="仿宋_GB2312" w:cs="Times New Roman"/>
                <w:kern w:val="0"/>
              </w:rPr>
              <w:t>向本申报人送达相关文件资料，可以采用邮寄送达，邮件签收日期为送达日期；也可以采用电子邮件等能够确认本申报人收悉的方式送达。</w:t>
            </w:r>
          </w:p>
          <w:p>
            <w:pPr>
              <w:overflowPunct w:val="0"/>
              <w:spacing w:after="0" w:line="240" w:lineRule="atLeast"/>
              <w:ind w:firstLine="420" w:firstLineChars="2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5. 因本申报人提供的上述送达信息不准确、拒不提供送达信息、送达信息变更后未及时以书面形式通知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临时管理人</w:t>
            </w:r>
            <w:r>
              <w:rPr>
                <w:rFonts w:ascii="Times New Roman" w:hAnsi="Times New Roman" w:eastAsia="仿宋_GB2312" w:cs="Times New Roman"/>
                <w:kern w:val="0"/>
              </w:rPr>
              <w:t>、收件人拒绝签收等原因，导致相关文件资料或信息未能被本申报人实际接收的，文书寄出之日或信息发送之日视为送达之日。</w:t>
            </w:r>
          </w:p>
          <w:p>
            <w:pPr>
              <w:overflowPunct w:val="0"/>
              <w:spacing w:after="0" w:line="240" w:lineRule="atLeast"/>
              <w:ind w:firstLine="420" w:firstLineChars="2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6. 本债权申报表应另附债权成立、合法、有效的相关书面证明材料。</w:t>
            </w:r>
          </w:p>
          <w:p>
            <w:pPr>
              <w:overflowPunct w:val="0"/>
              <w:spacing w:after="0" w:line="240" w:lineRule="atLeast"/>
              <w:ind w:firstLine="5460" w:firstLineChars="2600"/>
              <w:rPr>
                <w:rFonts w:ascii="Times New Roman" w:hAnsi="Times New Roman" w:eastAsia="仿宋_GB2312" w:cs="Times New Roman"/>
                <w:kern w:val="0"/>
              </w:rPr>
            </w:pPr>
          </w:p>
          <w:p>
            <w:pPr>
              <w:overflowPunct w:val="0"/>
              <w:spacing w:after="0" w:line="240" w:lineRule="atLeast"/>
              <w:ind w:firstLine="5460" w:firstLineChars="26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申报人签章：</w:t>
            </w:r>
          </w:p>
          <w:p>
            <w:pPr>
              <w:overflowPunct w:val="0"/>
              <w:spacing w:after="0" w:line="240" w:lineRule="atLeast"/>
              <w:ind w:firstLine="5460" w:firstLineChars="2600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委托代理人签字：</w:t>
            </w:r>
          </w:p>
          <w:p>
            <w:pPr>
              <w:overflowPunct w:val="0"/>
              <w:spacing w:after="0" w:line="240" w:lineRule="atLeas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 xml:space="preserve">                                                    申报日期：        年    月    日</w:t>
            </w:r>
          </w:p>
        </w:tc>
      </w:tr>
    </w:tbl>
    <w:p>
      <w:pPr>
        <w:overflowPunct w:val="0"/>
        <w:spacing w:line="320" w:lineRule="exact"/>
        <w:ind w:left="2" w:leftChars="-306" w:right="-647" w:rightChars="-308" w:hanging="645" w:hangingChars="306"/>
        <w:rPr>
          <w:rFonts w:ascii="Times New Roman" w:hAnsi="Times New Roman" w:eastAsia="仿宋_GB2312" w:cs="Times New Roman"/>
          <w:b/>
          <w:kern w:val="0"/>
        </w:rPr>
      </w:pPr>
      <w:r>
        <w:rPr>
          <w:rFonts w:ascii="Times New Roman" w:hAnsi="Times New Roman" w:eastAsia="仿宋_GB2312" w:cs="Times New Roman"/>
          <w:b/>
          <w:kern w:val="0"/>
        </w:rPr>
        <w:t>填表说明：</w:t>
      </w:r>
    </w:p>
    <w:p>
      <w:pPr>
        <w:overflowPunct w:val="0"/>
        <w:spacing w:line="320" w:lineRule="exact"/>
        <w:ind w:left="-643" w:leftChars="-306" w:right="-647" w:rightChars="-308" w:firstLine="420" w:firstLineChars="200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1. 本表双面打印于A4型纸；如涉及多笔债权可分别填写申报表格，但需要有最终的汇总表格。</w:t>
      </w:r>
    </w:p>
    <w:p>
      <w:pPr>
        <w:overflowPunct w:val="0"/>
        <w:spacing w:line="320" w:lineRule="exact"/>
        <w:ind w:left="-643" w:leftChars="-306" w:right="-647" w:rightChars="-308" w:firstLine="42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</w:rPr>
        <w:t>2. 表格首部的</w:t>
      </w:r>
      <w:r>
        <w:rPr>
          <w:rFonts w:hint="eastAsia" w:ascii="Times New Roman" w:hAnsi="Times New Roman" w:eastAsia="仿宋_GB2312" w:cs="Times New Roman"/>
          <w:kern w:val="0"/>
          <w:lang w:eastAsia="zh-CN"/>
        </w:rPr>
        <w:t>“</w:t>
      </w:r>
      <w:r>
        <w:rPr>
          <w:rFonts w:ascii="Times New Roman" w:hAnsi="Times New Roman" w:eastAsia="仿宋_GB2312" w:cs="Times New Roman"/>
          <w:kern w:val="0"/>
        </w:rPr>
        <w:t>申报人编号</w:t>
      </w:r>
      <w:r>
        <w:rPr>
          <w:rFonts w:hint="eastAsia" w:ascii="Times New Roman" w:hAnsi="Times New Roman" w:eastAsia="仿宋_GB2312" w:cs="Times New Roman"/>
          <w:kern w:val="0"/>
          <w:lang w:eastAsia="zh-CN"/>
        </w:rPr>
        <w:t>”</w:t>
      </w:r>
      <w:r>
        <w:rPr>
          <w:rFonts w:ascii="Times New Roman" w:hAnsi="Times New Roman" w:eastAsia="仿宋_GB2312" w:cs="Times New Roman"/>
          <w:kern w:val="0"/>
        </w:rPr>
        <w:t>无需申报人填写。</w:t>
      </w:r>
    </w:p>
    <w:sectPr>
      <w:footerReference r:id="rId3" w:type="default"/>
      <w:pgSz w:w="11906" w:h="16838"/>
      <w:pgMar w:top="1418" w:right="1418" w:bottom="1418" w:left="1418" w:header="284" w:footer="567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2852"/>
        <w:tab w:val="center" w:pos="4213"/>
        <w:tab w:val="left" w:pos="5871"/>
        <w:tab w:val="clear" w:pos="8306"/>
      </w:tabs>
      <w:rPr>
        <w:rFonts w:ascii="Times New Roman" w:hAnsi="Times New Roman" w:cs="Times New Roman"/>
      </w:rPr>
    </w:pPr>
    <w:r>
      <w:rPr>
        <w:rFonts w:hint="eastAsia"/>
        <w:sz w:val="21"/>
      </w:rPr>
      <w:tab/>
    </w:r>
    <w:r>
      <w:rPr>
        <w:rFonts w:hint="eastAsia" w:ascii="Times New Roman" w:hAnsi="Times New Roman" w:cs="Times New Roman"/>
        <w:sz w:val="21"/>
        <w:szCs w:val="21"/>
      </w:rPr>
      <w:tab/>
    </w:r>
    <w:r>
      <w:rPr>
        <w:rFonts w:hint="eastAsia" w:ascii="Times New Roman" w:hAnsi="Times New Roman" w:cs="Times New Roman"/>
        <w:sz w:val="21"/>
        <w:szCs w:val="21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0YWNiNjAxNzgxZjlhNTI0OTgxODMyNTZiYjU5NzcifQ=="/>
  </w:docVars>
  <w:rsids>
    <w:rsidRoot w:val="00715B4C"/>
    <w:rsid w:val="0000122E"/>
    <w:rsid w:val="000057FA"/>
    <w:rsid w:val="0000624F"/>
    <w:rsid w:val="00012899"/>
    <w:rsid w:val="0001310B"/>
    <w:rsid w:val="00016902"/>
    <w:rsid w:val="0001755A"/>
    <w:rsid w:val="00017E95"/>
    <w:rsid w:val="00021124"/>
    <w:rsid w:val="00021B03"/>
    <w:rsid w:val="00023C0C"/>
    <w:rsid w:val="000245DA"/>
    <w:rsid w:val="000304E1"/>
    <w:rsid w:val="000313A4"/>
    <w:rsid w:val="000320BD"/>
    <w:rsid w:val="00035016"/>
    <w:rsid w:val="000400D6"/>
    <w:rsid w:val="00041A2C"/>
    <w:rsid w:val="00043D99"/>
    <w:rsid w:val="000448AD"/>
    <w:rsid w:val="000454D3"/>
    <w:rsid w:val="00052084"/>
    <w:rsid w:val="000559EC"/>
    <w:rsid w:val="000567AB"/>
    <w:rsid w:val="00060516"/>
    <w:rsid w:val="000636C4"/>
    <w:rsid w:val="000662D7"/>
    <w:rsid w:val="00066C3A"/>
    <w:rsid w:val="00070E9B"/>
    <w:rsid w:val="00073730"/>
    <w:rsid w:val="00074121"/>
    <w:rsid w:val="0007546A"/>
    <w:rsid w:val="00075DFA"/>
    <w:rsid w:val="0007743F"/>
    <w:rsid w:val="0008157C"/>
    <w:rsid w:val="00082121"/>
    <w:rsid w:val="0008345A"/>
    <w:rsid w:val="0008353E"/>
    <w:rsid w:val="00085BE1"/>
    <w:rsid w:val="00086404"/>
    <w:rsid w:val="0008641E"/>
    <w:rsid w:val="0009220B"/>
    <w:rsid w:val="00094D34"/>
    <w:rsid w:val="00096FFF"/>
    <w:rsid w:val="000A05BC"/>
    <w:rsid w:val="000A12D3"/>
    <w:rsid w:val="000A1D1A"/>
    <w:rsid w:val="000A2DC6"/>
    <w:rsid w:val="000A4D6B"/>
    <w:rsid w:val="000A7688"/>
    <w:rsid w:val="000A7C6D"/>
    <w:rsid w:val="000B7AF0"/>
    <w:rsid w:val="000C2BE3"/>
    <w:rsid w:val="000C30F5"/>
    <w:rsid w:val="000C3644"/>
    <w:rsid w:val="000C3D48"/>
    <w:rsid w:val="000C3E5E"/>
    <w:rsid w:val="000C61B5"/>
    <w:rsid w:val="000C7B2B"/>
    <w:rsid w:val="000D1D81"/>
    <w:rsid w:val="000D276D"/>
    <w:rsid w:val="000D4C66"/>
    <w:rsid w:val="000D7771"/>
    <w:rsid w:val="000E51E9"/>
    <w:rsid w:val="000E612A"/>
    <w:rsid w:val="000F08DC"/>
    <w:rsid w:val="000F1243"/>
    <w:rsid w:val="000F2D1C"/>
    <w:rsid w:val="000F63CB"/>
    <w:rsid w:val="000F6A0E"/>
    <w:rsid w:val="00100071"/>
    <w:rsid w:val="00100C33"/>
    <w:rsid w:val="001010C2"/>
    <w:rsid w:val="001011F4"/>
    <w:rsid w:val="001026CF"/>
    <w:rsid w:val="0010406F"/>
    <w:rsid w:val="00105369"/>
    <w:rsid w:val="00106747"/>
    <w:rsid w:val="00113BF7"/>
    <w:rsid w:val="00114465"/>
    <w:rsid w:val="00114961"/>
    <w:rsid w:val="001176C7"/>
    <w:rsid w:val="00120E9E"/>
    <w:rsid w:val="0012102E"/>
    <w:rsid w:val="00121841"/>
    <w:rsid w:val="00122FB7"/>
    <w:rsid w:val="001276DD"/>
    <w:rsid w:val="00127C35"/>
    <w:rsid w:val="00127CCD"/>
    <w:rsid w:val="00130B91"/>
    <w:rsid w:val="00131897"/>
    <w:rsid w:val="00132AFF"/>
    <w:rsid w:val="00134739"/>
    <w:rsid w:val="00135C52"/>
    <w:rsid w:val="00136FB9"/>
    <w:rsid w:val="00140A1F"/>
    <w:rsid w:val="001418E3"/>
    <w:rsid w:val="00144298"/>
    <w:rsid w:val="00144EE3"/>
    <w:rsid w:val="00145AC5"/>
    <w:rsid w:val="0014608E"/>
    <w:rsid w:val="00146DE3"/>
    <w:rsid w:val="00150174"/>
    <w:rsid w:val="00150FD2"/>
    <w:rsid w:val="00151B6C"/>
    <w:rsid w:val="00151D60"/>
    <w:rsid w:val="00152D36"/>
    <w:rsid w:val="00154D5A"/>
    <w:rsid w:val="00164504"/>
    <w:rsid w:val="001659A6"/>
    <w:rsid w:val="00166AA0"/>
    <w:rsid w:val="00170DB1"/>
    <w:rsid w:val="00175A32"/>
    <w:rsid w:val="00176D27"/>
    <w:rsid w:val="00180ACC"/>
    <w:rsid w:val="00181072"/>
    <w:rsid w:val="001818EE"/>
    <w:rsid w:val="00181F28"/>
    <w:rsid w:val="00190CBA"/>
    <w:rsid w:val="00192270"/>
    <w:rsid w:val="0019577E"/>
    <w:rsid w:val="00195B7B"/>
    <w:rsid w:val="001970F9"/>
    <w:rsid w:val="00197998"/>
    <w:rsid w:val="001A33DA"/>
    <w:rsid w:val="001A421B"/>
    <w:rsid w:val="001A4509"/>
    <w:rsid w:val="001A611C"/>
    <w:rsid w:val="001A6919"/>
    <w:rsid w:val="001A74E0"/>
    <w:rsid w:val="001B0283"/>
    <w:rsid w:val="001B331E"/>
    <w:rsid w:val="001C0CEE"/>
    <w:rsid w:val="001C2F50"/>
    <w:rsid w:val="001C5325"/>
    <w:rsid w:val="001C68E2"/>
    <w:rsid w:val="001D0CBC"/>
    <w:rsid w:val="001D2B5B"/>
    <w:rsid w:val="001D51BC"/>
    <w:rsid w:val="001D611F"/>
    <w:rsid w:val="001E048A"/>
    <w:rsid w:val="001E1CA8"/>
    <w:rsid w:val="001E277F"/>
    <w:rsid w:val="001E5E18"/>
    <w:rsid w:val="001E6F4E"/>
    <w:rsid w:val="001E77C4"/>
    <w:rsid w:val="001F12FF"/>
    <w:rsid w:val="001F54C6"/>
    <w:rsid w:val="002001A0"/>
    <w:rsid w:val="00201C65"/>
    <w:rsid w:val="00202616"/>
    <w:rsid w:val="00202830"/>
    <w:rsid w:val="00203E82"/>
    <w:rsid w:val="0020412F"/>
    <w:rsid w:val="00204913"/>
    <w:rsid w:val="0022169C"/>
    <w:rsid w:val="00225491"/>
    <w:rsid w:val="00227F6E"/>
    <w:rsid w:val="00232224"/>
    <w:rsid w:val="00233915"/>
    <w:rsid w:val="00235AB9"/>
    <w:rsid w:val="002364C6"/>
    <w:rsid w:val="00242CCD"/>
    <w:rsid w:val="002431A3"/>
    <w:rsid w:val="002433BF"/>
    <w:rsid w:val="00243732"/>
    <w:rsid w:val="002446E2"/>
    <w:rsid w:val="002447A6"/>
    <w:rsid w:val="0024575D"/>
    <w:rsid w:val="00245D08"/>
    <w:rsid w:val="00251141"/>
    <w:rsid w:val="002543FB"/>
    <w:rsid w:val="00262C49"/>
    <w:rsid w:val="00264827"/>
    <w:rsid w:val="00266D4B"/>
    <w:rsid w:val="00267752"/>
    <w:rsid w:val="00267A18"/>
    <w:rsid w:val="00291D1C"/>
    <w:rsid w:val="00294CBB"/>
    <w:rsid w:val="002959DD"/>
    <w:rsid w:val="00296C6C"/>
    <w:rsid w:val="00297A85"/>
    <w:rsid w:val="002A0CEE"/>
    <w:rsid w:val="002A205F"/>
    <w:rsid w:val="002A4A68"/>
    <w:rsid w:val="002A4CD7"/>
    <w:rsid w:val="002A65F3"/>
    <w:rsid w:val="002A7DE3"/>
    <w:rsid w:val="002B0AC5"/>
    <w:rsid w:val="002B11F6"/>
    <w:rsid w:val="002B2607"/>
    <w:rsid w:val="002B325F"/>
    <w:rsid w:val="002B7BAA"/>
    <w:rsid w:val="002C0866"/>
    <w:rsid w:val="002C1A0F"/>
    <w:rsid w:val="002C1BDC"/>
    <w:rsid w:val="002C2999"/>
    <w:rsid w:val="002C4078"/>
    <w:rsid w:val="002C483A"/>
    <w:rsid w:val="002C7AB7"/>
    <w:rsid w:val="002D0FB1"/>
    <w:rsid w:val="002D2720"/>
    <w:rsid w:val="002D3908"/>
    <w:rsid w:val="002D700F"/>
    <w:rsid w:val="002D74DF"/>
    <w:rsid w:val="002E579F"/>
    <w:rsid w:val="002E5B29"/>
    <w:rsid w:val="002E626C"/>
    <w:rsid w:val="002E779D"/>
    <w:rsid w:val="002E7940"/>
    <w:rsid w:val="002F04D4"/>
    <w:rsid w:val="002F2D35"/>
    <w:rsid w:val="002F331A"/>
    <w:rsid w:val="002F379C"/>
    <w:rsid w:val="002F7517"/>
    <w:rsid w:val="002F7B89"/>
    <w:rsid w:val="0030109E"/>
    <w:rsid w:val="00303BB4"/>
    <w:rsid w:val="00304375"/>
    <w:rsid w:val="00312933"/>
    <w:rsid w:val="00313165"/>
    <w:rsid w:val="0031481F"/>
    <w:rsid w:val="00320BCD"/>
    <w:rsid w:val="0032164B"/>
    <w:rsid w:val="003232B9"/>
    <w:rsid w:val="003249B5"/>
    <w:rsid w:val="00327C79"/>
    <w:rsid w:val="003305EA"/>
    <w:rsid w:val="00331C83"/>
    <w:rsid w:val="00331E6F"/>
    <w:rsid w:val="0033488A"/>
    <w:rsid w:val="00335EFF"/>
    <w:rsid w:val="0034063E"/>
    <w:rsid w:val="00342E3A"/>
    <w:rsid w:val="003474DC"/>
    <w:rsid w:val="00353337"/>
    <w:rsid w:val="003543DF"/>
    <w:rsid w:val="00356CDF"/>
    <w:rsid w:val="00356D8C"/>
    <w:rsid w:val="00360F97"/>
    <w:rsid w:val="003619F2"/>
    <w:rsid w:val="00362391"/>
    <w:rsid w:val="00363213"/>
    <w:rsid w:val="00363AB3"/>
    <w:rsid w:val="00364560"/>
    <w:rsid w:val="00365079"/>
    <w:rsid w:val="00367F13"/>
    <w:rsid w:val="00370AF6"/>
    <w:rsid w:val="00370B40"/>
    <w:rsid w:val="00370E32"/>
    <w:rsid w:val="00374C5E"/>
    <w:rsid w:val="003769F7"/>
    <w:rsid w:val="003776EE"/>
    <w:rsid w:val="003777A0"/>
    <w:rsid w:val="003813AD"/>
    <w:rsid w:val="00384D4B"/>
    <w:rsid w:val="00386131"/>
    <w:rsid w:val="003867FE"/>
    <w:rsid w:val="003869CC"/>
    <w:rsid w:val="00391303"/>
    <w:rsid w:val="00391825"/>
    <w:rsid w:val="003961D1"/>
    <w:rsid w:val="00397479"/>
    <w:rsid w:val="003A3453"/>
    <w:rsid w:val="003A48D6"/>
    <w:rsid w:val="003A4B63"/>
    <w:rsid w:val="003A5E4F"/>
    <w:rsid w:val="003A7AB6"/>
    <w:rsid w:val="003B0EEF"/>
    <w:rsid w:val="003B3297"/>
    <w:rsid w:val="003B69BC"/>
    <w:rsid w:val="003C0024"/>
    <w:rsid w:val="003C06FF"/>
    <w:rsid w:val="003C0C34"/>
    <w:rsid w:val="003C386C"/>
    <w:rsid w:val="003C3A83"/>
    <w:rsid w:val="003C4783"/>
    <w:rsid w:val="003C4B21"/>
    <w:rsid w:val="003C4BFE"/>
    <w:rsid w:val="003C4D2B"/>
    <w:rsid w:val="003C510F"/>
    <w:rsid w:val="003C55A8"/>
    <w:rsid w:val="003C6851"/>
    <w:rsid w:val="003C6EBE"/>
    <w:rsid w:val="003D08C1"/>
    <w:rsid w:val="003D1EB0"/>
    <w:rsid w:val="003D2569"/>
    <w:rsid w:val="003D45CD"/>
    <w:rsid w:val="003D5E7F"/>
    <w:rsid w:val="003E312F"/>
    <w:rsid w:val="003E4753"/>
    <w:rsid w:val="003E4920"/>
    <w:rsid w:val="003E5022"/>
    <w:rsid w:val="003E58A6"/>
    <w:rsid w:val="003F0832"/>
    <w:rsid w:val="003F0E5D"/>
    <w:rsid w:val="003F121F"/>
    <w:rsid w:val="003F4258"/>
    <w:rsid w:val="003F534E"/>
    <w:rsid w:val="003F62C9"/>
    <w:rsid w:val="00405685"/>
    <w:rsid w:val="00410D94"/>
    <w:rsid w:val="0041124E"/>
    <w:rsid w:val="00411CA3"/>
    <w:rsid w:val="00414BA0"/>
    <w:rsid w:val="00416F5B"/>
    <w:rsid w:val="00420411"/>
    <w:rsid w:val="00420F13"/>
    <w:rsid w:val="00425BF2"/>
    <w:rsid w:val="00426A61"/>
    <w:rsid w:val="004357D9"/>
    <w:rsid w:val="00437430"/>
    <w:rsid w:val="00440951"/>
    <w:rsid w:val="0044116B"/>
    <w:rsid w:val="004414A7"/>
    <w:rsid w:val="00442EED"/>
    <w:rsid w:val="00444DE2"/>
    <w:rsid w:val="004470D2"/>
    <w:rsid w:val="004474E9"/>
    <w:rsid w:val="004508FB"/>
    <w:rsid w:val="00453961"/>
    <w:rsid w:val="00455E7C"/>
    <w:rsid w:val="004563AB"/>
    <w:rsid w:val="0045772E"/>
    <w:rsid w:val="00460779"/>
    <w:rsid w:val="00460D08"/>
    <w:rsid w:val="0046195A"/>
    <w:rsid w:val="004642D8"/>
    <w:rsid w:val="0046549C"/>
    <w:rsid w:val="00472EC9"/>
    <w:rsid w:val="004746B4"/>
    <w:rsid w:val="004801D7"/>
    <w:rsid w:val="00482193"/>
    <w:rsid w:val="00482E61"/>
    <w:rsid w:val="004832AD"/>
    <w:rsid w:val="004839E8"/>
    <w:rsid w:val="00484CFA"/>
    <w:rsid w:val="004852E2"/>
    <w:rsid w:val="00487F04"/>
    <w:rsid w:val="0049014F"/>
    <w:rsid w:val="00492AC3"/>
    <w:rsid w:val="00492ECE"/>
    <w:rsid w:val="00496F9F"/>
    <w:rsid w:val="004979E1"/>
    <w:rsid w:val="004A1982"/>
    <w:rsid w:val="004A5C60"/>
    <w:rsid w:val="004A77B2"/>
    <w:rsid w:val="004B083E"/>
    <w:rsid w:val="004B0B8E"/>
    <w:rsid w:val="004B2000"/>
    <w:rsid w:val="004B3AFE"/>
    <w:rsid w:val="004B55E5"/>
    <w:rsid w:val="004C1EDF"/>
    <w:rsid w:val="004C3E29"/>
    <w:rsid w:val="004C5407"/>
    <w:rsid w:val="004C5AA8"/>
    <w:rsid w:val="004C7983"/>
    <w:rsid w:val="004D3E35"/>
    <w:rsid w:val="004D43B8"/>
    <w:rsid w:val="004D6749"/>
    <w:rsid w:val="004D736D"/>
    <w:rsid w:val="004E001C"/>
    <w:rsid w:val="004E35A0"/>
    <w:rsid w:val="004E3EEB"/>
    <w:rsid w:val="004E534A"/>
    <w:rsid w:val="004E62B5"/>
    <w:rsid w:val="004E6CC9"/>
    <w:rsid w:val="004F0F4D"/>
    <w:rsid w:val="004F1CAC"/>
    <w:rsid w:val="004F3FA1"/>
    <w:rsid w:val="004F5452"/>
    <w:rsid w:val="004F754E"/>
    <w:rsid w:val="004F75DB"/>
    <w:rsid w:val="004F7BF4"/>
    <w:rsid w:val="00505A23"/>
    <w:rsid w:val="00505AB4"/>
    <w:rsid w:val="00505D05"/>
    <w:rsid w:val="00507C63"/>
    <w:rsid w:val="00507CED"/>
    <w:rsid w:val="005173B2"/>
    <w:rsid w:val="00520C58"/>
    <w:rsid w:val="00520F9D"/>
    <w:rsid w:val="005239AE"/>
    <w:rsid w:val="005255CF"/>
    <w:rsid w:val="00527D79"/>
    <w:rsid w:val="00536776"/>
    <w:rsid w:val="0053720A"/>
    <w:rsid w:val="005374D8"/>
    <w:rsid w:val="005401DF"/>
    <w:rsid w:val="005421ED"/>
    <w:rsid w:val="00542C51"/>
    <w:rsid w:val="0054335B"/>
    <w:rsid w:val="00543F5F"/>
    <w:rsid w:val="00551730"/>
    <w:rsid w:val="00554D30"/>
    <w:rsid w:val="00556031"/>
    <w:rsid w:val="00564913"/>
    <w:rsid w:val="00564984"/>
    <w:rsid w:val="005661A6"/>
    <w:rsid w:val="005665B4"/>
    <w:rsid w:val="00566AC8"/>
    <w:rsid w:val="00567698"/>
    <w:rsid w:val="00576B4B"/>
    <w:rsid w:val="00576D2A"/>
    <w:rsid w:val="00581D95"/>
    <w:rsid w:val="00584836"/>
    <w:rsid w:val="005873A9"/>
    <w:rsid w:val="0059024D"/>
    <w:rsid w:val="0059296D"/>
    <w:rsid w:val="0059403B"/>
    <w:rsid w:val="005A0F93"/>
    <w:rsid w:val="005A1D76"/>
    <w:rsid w:val="005A2D79"/>
    <w:rsid w:val="005A4892"/>
    <w:rsid w:val="005A609A"/>
    <w:rsid w:val="005B4FC6"/>
    <w:rsid w:val="005B5937"/>
    <w:rsid w:val="005C2043"/>
    <w:rsid w:val="005C3F14"/>
    <w:rsid w:val="005C3FE5"/>
    <w:rsid w:val="005C7D71"/>
    <w:rsid w:val="005D3041"/>
    <w:rsid w:val="005D3351"/>
    <w:rsid w:val="005D3380"/>
    <w:rsid w:val="005D4CAB"/>
    <w:rsid w:val="005D517C"/>
    <w:rsid w:val="005D5C49"/>
    <w:rsid w:val="005D626B"/>
    <w:rsid w:val="005D6475"/>
    <w:rsid w:val="005D6D06"/>
    <w:rsid w:val="005E258C"/>
    <w:rsid w:val="005E48A8"/>
    <w:rsid w:val="005E4E1A"/>
    <w:rsid w:val="005E6E65"/>
    <w:rsid w:val="005F0629"/>
    <w:rsid w:val="005F55DE"/>
    <w:rsid w:val="005F5CA6"/>
    <w:rsid w:val="005F6661"/>
    <w:rsid w:val="005F7271"/>
    <w:rsid w:val="006004C0"/>
    <w:rsid w:val="00602073"/>
    <w:rsid w:val="00602731"/>
    <w:rsid w:val="00602A94"/>
    <w:rsid w:val="00602AF1"/>
    <w:rsid w:val="00607339"/>
    <w:rsid w:val="00607F0D"/>
    <w:rsid w:val="00613711"/>
    <w:rsid w:val="00615035"/>
    <w:rsid w:val="0061593C"/>
    <w:rsid w:val="00615A40"/>
    <w:rsid w:val="00617646"/>
    <w:rsid w:val="00617DC7"/>
    <w:rsid w:val="00620C93"/>
    <w:rsid w:val="00621032"/>
    <w:rsid w:val="00622B33"/>
    <w:rsid w:val="006249CD"/>
    <w:rsid w:val="0063241F"/>
    <w:rsid w:val="0063307D"/>
    <w:rsid w:val="00633092"/>
    <w:rsid w:val="00635547"/>
    <w:rsid w:val="0063705C"/>
    <w:rsid w:val="00637FC7"/>
    <w:rsid w:val="00640D0A"/>
    <w:rsid w:val="00647195"/>
    <w:rsid w:val="00647BBB"/>
    <w:rsid w:val="00650231"/>
    <w:rsid w:val="00650370"/>
    <w:rsid w:val="006516FA"/>
    <w:rsid w:val="00652A25"/>
    <w:rsid w:val="00652E2C"/>
    <w:rsid w:val="00653EE8"/>
    <w:rsid w:val="00660378"/>
    <w:rsid w:val="00662F9F"/>
    <w:rsid w:val="0066367C"/>
    <w:rsid w:val="00670B1B"/>
    <w:rsid w:val="00672229"/>
    <w:rsid w:val="006728B0"/>
    <w:rsid w:val="00674DC2"/>
    <w:rsid w:val="00677FEE"/>
    <w:rsid w:val="00683F5F"/>
    <w:rsid w:val="006870EA"/>
    <w:rsid w:val="006879DC"/>
    <w:rsid w:val="00694820"/>
    <w:rsid w:val="0069559D"/>
    <w:rsid w:val="006A2407"/>
    <w:rsid w:val="006A3517"/>
    <w:rsid w:val="006A3D14"/>
    <w:rsid w:val="006B099C"/>
    <w:rsid w:val="006B376C"/>
    <w:rsid w:val="006B3A4B"/>
    <w:rsid w:val="006B5B49"/>
    <w:rsid w:val="006C22C6"/>
    <w:rsid w:val="006C236B"/>
    <w:rsid w:val="006C23B2"/>
    <w:rsid w:val="006C4CBF"/>
    <w:rsid w:val="006C6DE3"/>
    <w:rsid w:val="006D08C7"/>
    <w:rsid w:val="006D2202"/>
    <w:rsid w:val="006D2F4A"/>
    <w:rsid w:val="006D3219"/>
    <w:rsid w:val="006D3872"/>
    <w:rsid w:val="006D4808"/>
    <w:rsid w:val="006D61BA"/>
    <w:rsid w:val="006D73CA"/>
    <w:rsid w:val="006D7DD6"/>
    <w:rsid w:val="006E055D"/>
    <w:rsid w:val="006E0BF1"/>
    <w:rsid w:val="006E0E1B"/>
    <w:rsid w:val="006E1A65"/>
    <w:rsid w:val="006E356A"/>
    <w:rsid w:val="006E6117"/>
    <w:rsid w:val="006E6DE7"/>
    <w:rsid w:val="006E7122"/>
    <w:rsid w:val="006F3D3C"/>
    <w:rsid w:val="006F4022"/>
    <w:rsid w:val="006F679D"/>
    <w:rsid w:val="006F6A92"/>
    <w:rsid w:val="007016F2"/>
    <w:rsid w:val="007033A2"/>
    <w:rsid w:val="007042AA"/>
    <w:rsid w:val="00706772"/>
    <w:rsid w:val="0071039D"/>
    <w:rsid w:val="0071473F"/>
    <w:rsid w:val="00714F10"/>
    <w:rsid w:val="0071513A"/>
    <w:rsid w:val="00715B4C"/>
    <w:rsid w:val="00720DB0"/>
    <w:rsid w:val="00723017"/>
    <w:rsid w:val="0072354B"/>
    <w:rsid w:val="00725BB1"/>
    <w:rsid w:val="007327E4"/>
    <w:rsid w:val="00733C2F"/>
    <w:rsid w:val="007365A9"/>
    <w:rsid w:val="007373CA"/>
    <w:rsid w:val="007467D2"/>
    <w:rsid w:val="007504F3"/>
    <w:rsid w:val="00750575"/>
    <w:rsid w:val="0075445B"/>
    <w:rsid w:val="00762114"/>
    <w:rsid w:val="00765F80"/>
    <w:rsid w:val="0076619B"/>
    <w:rsid w:val="00766412"/>
    <w:rsid w:val="0076769D"/>
    <w:rsid w:val="007776E8"/>
    <w:rsid w:val="00777EB0"/>
    <w:rsid w:val="007802CA"/>
    <w:rsid w:val="0078073D"/>
    <w:rsid w:val="007820D0"/>
    <w:rsid w:val="007869CA"/>
    <w:rsid w:val="00790885"/>
    <w:rsid w:val="007921AB"/>
    <w:rsid w:val="007970DE"/>
    <w:rsid w:val="007A0CD8"/>
    <w:rsid w:val="007A119F"/>
    <w:rsid w:val="007A339F"/>
    <w:rsid w:val="007A4BFB"/>
    <w:rsid w:val="007A6C1E"/>
    <w:rsid w:val="007B39AC"/>
    <w:rsid w:val="007C25DD"/>
    <w:rsid w:val="007C5C30"/>
    <w:rsid w:val="007D011C"/>
    <w:rsid w:val="007D1358"/>
    <w:rsid w:val="007D7B51"/>
    <w:rsid w:val="007E3449"/>
    <w:rsid w:val="007E3522"/>
    <w:rsid w:val="007E3A13"/>
    <w:rsid w:val="007E6272"/>
    <w:rsid w:val="007E654C"/>
    <w:rsid w:val="007E6882"/>
    <w:rsid w:val="007E71AC"/>
    <w:rsid w:val="007E74E1"/>
    <w:rsid w:val="007F2328"/>
    <w:rsid w:val="007F361C"/>
    <w:rsid w:val="008028C8"/>
    <w:rsid w:val="008034A0"/>
    <w:rsid w:val="008049EC"/>
    <w:rsid w:val="0080770D"/>
    <w:rsid w:val="00810316"/>
    <w:rsid w:val="008136E2"/>
    <w:rsid w:val="00813CF3"/>
    <w:rsid w:val="00813EA3"/>
    <w:rsid w:val="00813F86"/>
    <w:rsid w:val="00817E38"/>
    <w:rsid w:val="00820700"/>
    <w:rsid w:val="008226C1"/>
    <w:rsid w:val="008268DF"/>
    <w:rsid w:val="00827923"/>
    <w:rsid w:val="00830848"/>
    <w:rsid w:val="00830C18"/>
    <w:rsid w:val="008332E3"/>
    <w:rsid w:val="008346E1"/>
    <w:rsid w:val="00835402"/>
    <w:rsid w:val="00837748"/>
    <w:rsid w:val="00837EA5"/>
    <w:rsid w:val="00842A9A"/>
    <w:rsid w:val="008437EB"/>
    <w:rsid w:val="00845C9C"/>
    <w:rsid w:val="0084677D"/>
    <w:rsid w:val="008478DD"/>
    <w:rsid w:val="00851014"/>
    <w:rsid w:val="00851652"/>
    <w:rsid w:val="008529A9"/>
    <w:rsid w:val="00853BA6"/>
    <w:rsid w:val="008540A1"/>
    <w:rsid w:val="00861C2E"/>
    <w:rsid w:val="00862E1C"/>
    <w:rsid w:val="00864AB6"/>
    <w:rsid w:val="00864B80"/>
    <w:rsid w:val="0086633D"/>
    <w:rsid w:val="0087400E"/>
    <w:rsid w:val="00874F59"/>
    <w:rsid w:val="008753FC"/>
    <w:rsid w:val="00880FD7"/>
    <w:rsid w:val="00881B58"/>
    <w:rsid w:val="00883EDE"/>
    <w:rsid w:val="0088458A"/>
    <w:rsid w:val="00890850"/>
    <w:rsid w:val="00892295"/>
    <w:rsid w:val="00896F2F"/>
    <w:rsid w:val="008A0462"/>
    <w:rsid w:val="008A392D"/>
    <w:rsid w:val="008A4E19"/>
    <w:rsid w:val="008A5BE0"/>
    <w:rsid w:val="008A5FA0"/>
    <w:rsid w:val="008A68B2"/>
    <w:rsid w:val="008B14CB"/>
    <w:rsid w:val="008B1F55"/>
    <w:rsid w:val="008B2380"/>
    <w:rsid w:val="008B451F"/>
    <w:rsid w:val="008B7997"/>
    <w:rsid w:val="008C2295"/>
    <w:rsid w:val="008C4E0C"/>
    <w:rsid w:val="008C5AC0"/>
    <w:rsid w:val="008D107B"/>
    <w:rsid w:val="008D3FE5"/>
    <w:rsid w:val="008D44D6"/>
    <w:rsid w:val="008D580D"/>
    <w:rsid w:val="008D5FB7"/>
    <w:rsid w:val="008D6026"/>
    <w:rsid w:val="008E2885"/>
    <w:rsid w:val="008E2CFF"/>
    <w:rsid w:val="008E4EB2"/>
    <w:rsid w:val="008E660D"/>
    <w:rsid w:val="008F0DE9"/>
    <w:rsid w:val="008F147D"/>
    <w:rsid w:val="008F286A"/>
    <w:rsid w:val="008F43FA"/>
    <w:rsid w:val="008F7B56"/>
    <w:rsid w:val="009006C1"/>
    <w:rsid w:val="0090233B"/>
    <w:rsid w:val="00904EDC"/>
    <w:rsid w:val="00907FC5"/>
    <w:rsid w:val="009113D6"/>
    <w:rsid w:val="00925239"/>
    <w:rsid w:val="00926751"/>
    <w:rsid w:val="0093110F"/>
    <w:rsid w:val="0093552F"/>
    <w:rsid w:val="00935ABA"/>
    <w:rsid w:val="0093740D"/>
    <w:rsid w:val="00943031"/>
    <w:rsid w:val="0094627F"/>
    <w:rsid w:val="009464A3"/>
    <w:rsid w:val="0095199B"/>
    <w:rsid w:val="00953961"/>
    <w:rsid w:val="00953D53"/>
    <w:rsid w:val="00954889"/>
    <w:rsid w:val="0095570F"/>
    <w:rsid w:val="009564E6"/>
    <w:rsid w:val="00956573"/>
    <w:rsid w:val="00960C4D"/>
    <w:rsid w:val="009658AA"/>
    <w:rsid w:val="00975863"/>
    <w:rsid w:val="00975F83"/>
    <w:rsid w:val="00977280"/>
    <w:rsid w:val="00977CDF"/>
    <w:rsid w:val="009810B5"/>
    <w:rsid w:val="00982CF2"/>
    <w:rsid w:val="00993CE0"/>
    <w:rsid w:val="009952A6"/>
    <w:rsid w:val="00996C6D"/>
    <w:rsid w:val="00997C6D"/>
    <w:rsid w:val="009A0DAB"/>
    <w:rsid w:val="009A53FA"/>
    <w:rsid w:val="009A6242"/>
    <w:rsid w:val="009B37C7"/>
    <w:rsid w:val="009B429A"/>
    <w:rsid w:val="009B60FD"/>
    <w:rsid w:val="009B6471"/>
    <w:rsid w:val="009B7138"/>
    <w:rsid w:val="009C00C3"/>
    <w:rsid w:val="009C019B"/>
    <w:rsid w:val="009C1A1A"/>
    <w:rsid w:val="009C21A4"/>
    <w:rsid w:val="009C51B2"/>
    <w:rsid w:val="009C7523"/>
    <w:rsid w:val="009C75C4"/>
    <w:rsid w:val="009D3596"/>
    <w:rsid w:val="009D3649"/>
    <w:rsid w:val="009D6BE9"/>
    <w:rsid w:val="009D757D"/>
    <w:rsid w:val="009E0066"/>
    <w:rsid w:val="009E0BC8"/>
    <w:rsid w:val="009E4217"/>
    <w:rsid w:val="009E71A8"/>
    <w:rsid w:val="009F0173"/>
    <w:rsid w:val="009F28DC"/>
    <w:rsid w:val="009F37C8"/>
    <w:rsid w:val="009F40CA"/>
    <w:rsid w:val="009F5C37"/>
    <w:rsid w:val="009F754C"/>
    <w:rsid w:val="00A0174D"/>
    <w:rsid w:val="00A0243A"/>
    <w:rsid w:val="00A04D88"/>
    <w:rsid w:val="00A060CA"/>
    <w:rsid w:val="00A138DA"/>
    <w:rsid w:val="00A148EA"/>
    <w:rsid w:val="00A175E9"/>
    <w:rsid w:val="00A17A77"/>
    <w:rsid w:val="00A2148E"/>
    <w:rsid w:val="00A22CBA"/>
    <w:rsid w:val="00A2396D"/>
    <w:rsid w:val="00A2404C"/>
    <w:rsid w:val="00A25FE1"/>
    <w:rsid w:val="00A26F46"/>
    <w:rsid w:val="00A339A5"/>
    <w:rsid w:val="00A3449E"/>
    <w:rsid w:val="00A34F33"/>
    <w:rsid w:val="00A405D9"/>
    <w:rsid w:val="00A4062C"/>
    <w:rsid w:val="00A42645"/>
    <w:rsid w:val="00A432EF"/>
    <w:rsid w:val="00A44248"/>
    <w:rsid w:val="00A45F87"/>
    <w:rsid w:val="00A46769"/>
    <w:rsid w:val="00A47998"/>
    <w:rsid w:val="00A5254C"/>
    <w:rsid w:val="00A53112"/>
    <w:rsid w:val="00A5335B"/>
    <w:rsid w:val="00A533DF"/>
    <w:rsid w:val="00A53A6A"/>
    <w:rsid w:val="00A53DBD"/>
    <w:rsid w:val="00A55506"/>
    <w:rsid w:val="00A57006"/>
    <w:rsid w:val="00A57670"/>
    <w:rsid w:val="00A63677"/>
    <w:rsid w:val="00A65826"/>
    <w:rsid w:val="00A70BF9"/>
    <w:rsid w:val="00A72DC3"/>
    <w:rsid w:val="00A743DF"/>
    <w:rsid w:val="00A774D1"/>
    <w:rsid w:val="00A812E8"/>
    <w:rsid w:val="00A81316"/>
    <w:rsid w:val="00A85187"/>
    <w:rsid w:val="00A86157"/>
    <w:rsid w:val="00A86FD6"/>
    <w:rsid w:val="00A9034A"/>
    <w:rsid w:val="00A911C5"/>
    <w:rsid w:val="00A914A7"/>
    <w:rsid w:val="00A91ECB"/>
    <w:rsid w:val="00A940A9"/>
    <w:rsid w:val="00A942BC"/>
    <w:rsid w:val="00A950E4"/>
    <w:rsid w:val="00AA2808"/>
    <w:rsid w:val="00AA30F1"/>
    <w:rsid w:val="00AA48CF"/>
    <w:rsid w:val="00AA5114"/>
    <w:rsid w:val="00AA5124"/>
    <w:rsid w:val="00AA677E"/>
    <w:rsid w:val="00AA795E"/>
    <w:rsid w:val="00AB1A9E"/>
    <w:rsid w:val="00AB33BE"/>
    <w:rsid w:val="00AB3B88"/>
    <w:rsid w:val="00AB3C4A"/>
    <w:rsid w:val="00AB5FEE"/>
    <w:rsid w:val="00AC0765"/>
    <w:rsid w:val="00AC26F4"/>
    <w:rsid w:val="00AC34EC"/>
    <w:rsid w:val="00AC51EB"/>
    <w:rsid w:val="00AC563A"/>
    <w:rsid w:val="00AC6DD6"/>
    <w:rsid w:val="00AD06E3"/>
    <w:rsid w:val="00AD14BC"/>
    <w:rsid w:val="00AD6074"/>
    <w:rsid w:val="00AE0989"/>
    <w:rsid w:val="00AE1A4C"/>
    <w:rsid w:val="00AE47BC"/>
    <w:rsid w:val="00AE7241"/>
    <w:rsid w:val="00AF0973"/>
    <w:rsid w:val="00AF2E44"/>
    <w:rsid w:val="00B02B09"/>
    <w:rsid w:val="00B075D0"/>
    <w:rsid w:val="00B115A1"/>
    <w:rsid w:val="00B12FA9"/>
    <w:rsid w:val="00B16797"/>
    <w:rsid w:val="00B23535"/>
    <w:rsid w:val="00B25C6D"/>
    <w:rsid w:val="00B26E56"/>
    <w:rsid w:val="00B27136"/>
    <w:rsid w:val="00B279B4"/>
    <w:rsid w:val="00B312A0"/>
    <w:rsid w:val="00B3327F"/>
    <w:rsid w:val="00B33CEC"/>
    <w:rsid w:val="00B33E88"/>
    <w:rsid w:val="00B42381"/>
    <w:rsid w:val="00B423C9"/>
    <w:rsid w:val="00B42749"/>
    <w:rsid w:val="00B4576E"/>
    <w:rsid w:val="00B45956"/>
    <w:rsid w:val="00B45DAE"/>
    <w:rsid w:val="00B50D07"/>
    <w:rsid w:val="00B510F7"/>
    <w:rsid w:val="00B51EEF"/>
    <w:rsid w:val="00B52386"/>
    <w:rsid w:val="00B52B7A"/>
    <w:rsid w:val="00B53EC7"/>
    <w:rsid w:val="00B57495"/>
    <w:rsid w:val="00B60B75"/>
    <w:rsid w:val="00B61273"/>
    <w:rsid w:val="00B6278D"/>
    <w:rsid w:val="00B65CFA"/>
    <w:rsid w:val="00B67920"/>
    <w:rsid w:val="00B73EE1"/>
    <w:rsid w:val="00B7511C"/>
    <w:rsid w:val="00B75A57"/>
    <w:rsid w:val="00B81EFD"/>
    <w:rsid w:val="00B82F57"/>
    <w:rsid w:val="00B844C9"/>
    <w:rsid w:val="00B96BD1"/>
    <w:rsid w:val="00B970C3"/>
    <w:rsid w:val="00BA1270"/>
    <w:rsid w:val="00BA2857"/>
    <w:rsid w:val="00BA324E"/>
    <w:rsid w:val="00BA4DA3"/>
    <w:rsid w:val="00BA6EB8"/>
    <w:rsid w:val="00BA75CF"/>
    <w:rsid w:val="00BB39CE"/>
    <w:rsid w:val="00BB6A0F"/>
    <w:rsid w:val="00BC0E6D"/>
    <w:rsid w:val="00BC152B"/>
    <w:rsid w:val="00BC19D3"/>
    <w:rsid w:val="00BC1E8A"/>
    <w:rsid w:val="00BC5D3E"/>
    <w:rsid w:val="00BD48E8"/>
    <w:rsid w:val="00BD5CD9"/>
    <w:rsid w:val="00BD6045"/>
    <w:rsid w:val="00BD6128"/>
    <w:rsid w:val="00BD7194"/>
    <w:rsid w:val="00BE08A5"/>
    <w:rsid w:val="00BE3535"/>
    <w:rsid w:val="00BE37A4"/>
    <w:rsid w:val="00BE6959"/>
    <w:rsid w:val="00BE757A"/>
    <w:rsid w:val="00BE7D93"/>
    <w:rsid w:val="00BF0BF0"/>
    <w:rsid w:val="00BF14E6"/>
    <w:rsid w:val="00BF15C5"/>
    <w:rsid w:val="00BF62DC"/>
    <w:rsid w:val="00BF7705"/>
    <w:rsid w:val="00BF7B5B"/>
    <w:rsid w:val="00C00BAE"/>
    <w:rsid w:val="00C06FB8"/>
    <w:rsid w:val="00C07CBB"/>
    <w:rsid w:val="00C125D0"/>
    <w:rsid w:val="00C164BF"/>
    <w:rsid w:val="00C16833"/>
    <w:rsid w:val="00C2193F"/>
    <w:rsid w:val="00C2228F"/>
    <w:rsid w:val="00C23CEF"/>
    <w:rsid w:val="00C23EB7"/>
    <w:rsid w:val="00C26DF0"/>
    <w:rsid w:val="00C3051F"/>
    <w:rsid w:val="00C3203C"/>
    <w:rsid w:val="00C32DAC"/>
    <w:rsid w:val="00C33346"/>
    <w:rsid w:val="00C33930"/>
    <w:rsid w:val="00C346FA"/>
    <w:rsid w:val="00C34735"/>
    <w:rsid w:val="00C408BD"/>
    <w:rsid w:val="00C40A60"/>
    <w:rsid w:val="00C42FE5"/>
    <w:rsid w:val="00C438E1"/>
    <w:rsid w:val="00C45934"/>
    <w:rsid w:val="00C46539"/>
    <w:rsid w:val="00C4766C"/>
    <w:rsid w:val="00C50AA2"/>
    <w:rsid w:val="00C51C79"/>
    <w:rsid w:val="00C55F2D"/>
    <w:rsid w:val="00C55F9C"/>
    <w:rsid w:val="00C56606"/>
    <w:rsid w:val="00C63FFE"/>
    <w:rsid w:val="00C72346"/>
    <w:rsid w:val="00C75448"/>
    <w:rsid w:val="00C81DDB"/>
    <w:rsid w:val="00C845F2"/>
    <w:rsid w:val="00C862A6"/>
    <w:rsid w:val="00C90832"/>
    <w:rsid w:val="00C911BE"/>
    <w:rsid w:val="00C92841"/>
    <w:rsid w:val="00C945F9"/>
    <w:rsid w:val="00C95B7C"/>
    <w:rsid w:val="00C95EA3"/>
    <w:rsid w:val="00C96EC0"/>
    <w:rsid w:val="00CA1A11"/>
    <w:rsid w:val="00CA1CA8"/>
    <w:rsid w:val="00CA46F0"/>
    <w:rsid w:val="00CA4BF5"/>
    <w:rsid w:val="00CA4EB5"/>
    <w:rsid w:val="00CA7824"/>
    <w:rsid w:val="00CA7B60"/>
    <w:rsid w:val="00CB21EB"/>
    <w:rsid w:val="00CB3763"/>
    <w:rsid w:val="00CB3811"/>
    <w:rsid w:val="00CB3814"/>
    <w:rsid w:val="00CB4260"/>
    <w:rsid w:val="00CC07D1"/>
    <w:rsid w:val="00CC0F54"/>
    <w:rsid w:val="00CC115B"/>
    <w:rsid w:val="00CC14C1"/>
    <w:rsid w:val="00CC225B"/>
    <w:rsid w:val="00CC2EDD"/>
    <w:rsid w:val="00CC581B"/>
    <w:rsid w:val="00CD4B22"/>
    <w:rsid w:val="00CD5D21"/>
    <w:rsid w:val="00CD7681"/>
    <w:rsid w:val="00CE0B43"/>
    <w:rsid w:val="00CE3D2B"/>
    <w:rsid w:val="00CF0642"/>
    <w:rsid w:val="00CF16D1"/>
    <w:rsid w:val="00CF1996"/>
    <w:rsid w:val="00CF3F34"/>
    <w:rsid w:val="00CF6287"/>
    <w:rsid w:val="00CF62A4"/>
    <w:rsid w:val="00D038A9"/>
    <w:rsid w:val="00D129F2"/>
    <w:rsid w:val="00D12F2D"/>
    <w:rsid w:val="00D14348"/>
    <w:rsid w:val="00D15698"/>
    <w:rsid w:val="00D202E9"/>
    <w:rsid w:val="00D2060D"/>
    <w:rsid w:val="00D207FE"/>
    <w:rsid w:val="00D21FAE"/>
    <w:rsid w:val="00D2398C"/>
    <w:rsid w:val="00D24DAA"/>
    <w:rsid w:val="00D32AE5"/>
    <w:rsid w:val="00D332AA"/>
    <w:rsid w:val="00D340A3"/>
    <w:rsid w:val="00D368A2"/>
    <w:rsid w:val="00D36C41"/>
    <w:rsid w:val="00D43F97"/>
    <w:rsid w:val="00D470A8"/>
    <w:rsid w:val="00D50EE1"/>
    <w:rsid w:val="00D535E4"/>
    <w:rsid w:val="00D53CB7"/>
    <w:rsid w:val="00D54838"/>
    <w:rsid w:val="00D556AD"/>
    <w:rsid w:val="00D56E72"/>
    <w:rsid w:val="00D607E8"/>
    <w:rsid w:val="00D61A8E"/>
    <w:rsid w:val="00D61EE3"/>
    <w:rsid w:val="00D6240B"/>
    <w:rsid w:val="00D624A8"/>
    <w:rsid w:val="00D64D43"/>
    <w:rsid w:val="00D6529C"/>
    <w:rsid w:val="00D65F89"/>
    <w:rsid w:val="00D70883"/>
    <w:rsid w:val="00D74188"/>
    <w:rsid w:val="00D8077F"/>
    <w:rsid w:val="00D8154D"/>
    <w:rsid w:val="00D83BAE"/>
    <w:rsid w:val="00D84112"/>
    <w:rsid w:val="00D90671"/>
    <w:rsid w:val="00D9519B"/>
    <w:rsid w:val="00D9610B"/>
    <w:rsid w:val="00D96929"/>
    <w:rsid w:val="00DA04BE"/>
    <w:rsid w:val="00DA1B23"/>
    <w:rsid w:val="00DA4A43"/>
    <w:rsid w:val="00DA4FB4"/>
    <w:rsid w:val="00DA5439"/>
    <w:rsid w:val="00DA7A4D"/>
    <w:rsid w:val="00DB04D5"/>
    <w:rsid w:val="00DB175D"/>
    <w:rsid w:val="00DB2A9F"/>
    <w:rsid w:val="00DB34CE"/>
    <w:rsid w:val="00DB5C43"/>
    <w:rsid w:val="00DB5D11"/>
    <w:rsid w:val="00DB7AAB"/>
    <w:rsid w:val="00DC1764"/>
    <w:rsid w:val="00DC28FC"/>
    <w:rsid w:val="00DC5057"/>
    <w:rsid w:val="00DC63AF"/>
    <w:rsid w:val="00DD302E"/>
    <w:rsid w:val="00DD3196"/>
    <w:rsid w:val="00DD385F"/>
    <w:rsid w:val="00DD3B19"/>
    <w:rsid w:val="00DD522C"/>
    <w:rsid w:val="00DD5EAD"/>
    <w:rsid w:val="00DD6D61"/>
    <w:rsid w:val="00DE6641"/>
    <w:rsid w:val="00DE6F40"/>
    <w:rsid w:val="00DE77CB"/>
    <w:rsid w:val="00DF16DD"/>
    <w:rsid w:val="00DF37A8"/>
    <w:rsid w:val="00DF62EE"/>
    <w:rsid w:val="00E0246A"/>
    <w:rsid w:val="00E028E9"/>
    <w:rsid w:val="00E0534E"/>
    <w:rsid w:val="00E0590B"/>
    <w:rsid w:val="00E05E3B"/>
    <w:rsid w:val="00E06011"/>
    <w:rsid w:val="00E14BB4"/>
    <w:rsid w:val="00E16BF6"/>
    <w:rsid w:val="00E177FC"/>
    <w:rsid w:val="00E2136B"/>
    <w:rsid w:val="00E21F0F"/>
    <w:rsid w:val="00E222AC"/>
    <w:rsid w:val="00E2326B"/>
    <w:rsid w:val="00E25D2D"/>
    <w:rsid w:val="00E2689D"/>
    <w:rsid w:val="00E27F22"/>
    <w:rsid w:val="00E3008D"/>
    <w:rsid w:val="00E30E31"/>
    <w:rsid w:val="00E31506"/>
    <w:rsid w:val="00E31D32"/>
    <w:rsid w:val="00E3344E"/>
    <w:rsid w:val="00E33C45"/>
    <w:rsid w:val="00E34406"/>
    <w:rsid w:val="00E364E3"/>
    <w:rsid w:val="00E40C68"/>
    <w:rsid w:val="00E4473B"/>
    <w:rsid w:val="00E46000"/>
    <w:rsid w:val="00E4736F"/>
    <w:rsid w:val="00E50B6F"/>
    <w:rsid w:val="00E52E57"/>
    <w:rsid w:val="00E53AAD"/>
    <w:rsid w:val="00E5418A"/>
    <w:rsid w:val="00E63533"/>
    <w:rsid w:val="00E64BD1"/>
    <w:rsid w:val="00E64BF4"/>
    <w:rsid w:val="00E64F6A"/>
    <w:rsid w:val="00E66249"/>
    <w:rsid w:val="00E67D07"/>
    <w:rsid w:val="00E70949"/>
    <w:rsid w:val="00E70A22"/>
    <w:rsid w:val="00E732D6"/>
    <w:rsid w:val="00E73901"/>
    <w:rsid w:val="00E74256"/>
    <w:rsid w:val="00E7647B"/>
    <w:rsid w:val="00E839C5"/>
    <w:rsid w:val="00E84263"/>
    <w:rsid w:val="00E91988"/>
    <w:rsid w:val="00E92A52"/>
    <w:rsid w:val="00E93FA3"/>
    <w:rsid w:val="00E953B5"/>
    <w:rsid w:val="00E956A2"/>
    <w:rsid w:val="00E957B7"/>
    <w:rsid w:val="00E95E44"/>
    <w:rsid w:val="00E95F91"/>
    <w:rsid w:val="00E9630B"/>
    <w:rsid w:val="00EA2027"/>
    <w:rsid w:val="00EA49AC"/>
    <w:rsid w:val="00EA623B"/>
    <w:rsid w:val="00EB2B8E"/>
    <w:rsid w:val="00EB3193"/>
    <w:rsid w:val="00EB370E"/>
    <w:rsid w:val="00EB3C55"/>
    <w:rsid w:val="00EB514B"/>
    <w:rsid w:val="00EB5993"/>
    <w:rsid w:val="00EB71CA"/>
    <w:rsid w:val="00EC0564"/>
    <w:rsid w:val="00EC169D"/>
    <w:rsid w:val="00EC1700"/>
    <w:rsid w:val="00EC5A9A"/>
    <w:rsid w:val="00ED0A7B"/>
    <w:rsid w:val="00ED11BC"/>
    <w:rsid w:val="00ED19F6"/>
    <w:rsid w:val="00ED418C"/>
    <w:rsid w:val="00ED6270"/>
    <w:rsid w:val="00ED7275"/>
    <w:rsid w:val="00ED7787"/>
    <w:rsid w:val="00ED7C14"/>
    <w:rsid w:val="00EE1282"/>
    <w:rsid w:val="00EE23C4"/>
    <w:rsid w:val="00EE749E"/>
    <w:rsid w:val="00EF17B4"/>
    <w:rsid w:val="00EF22C3"/>
    <w:rsid w:val="00EF2D64"/>
    <w:rsid w:val="00EF5D8B"/>
    <w:rsid w:val="00F03533"/>
    <w:rsid w:val="00F035CA"/>
    <w:rsid w:val="00F0439B"/>
    <w:rsid w:val="00F05B89"/>
    <w:rsid w:val="00F06935"/>
    <w:rsid w:val="00F07F31"/>
    <w:rsid w:val="00F07FB5"/>
    <w:rsid w:val="00F17ACF"/>
    <w:rsid w:val="00F21A86"/>
    <w:rsid w:val="00F25874"/>
    <w:rsid w:val="00F268F9"/>
    <w:rsid w:val="00F32B8F"/>
    <w:rsid w:val="00F341E6"/>
    <w:rsid w:val="00F34E8C"/>
    <w:rsid w:val="00F36B8A"/>
    <w:rsid w:val="00F41909"/>
    <w:rsid w:val="00F41918"/>
    <w:rsid w:val="00F43C47"/>
    <w:rsid w:val="00F44E80"/>
    <w:rsid w:val="00F46180"/>
    <w:rsid w:val="00F46A25"/>
    <w:rsid w:val="00F4768E"/>
    <w:rsid w:val="00F5031D"/>
    <w:rsid w:val="00F52914"/>
    <w:rsid w:val="00F53D1A"/>
    <w:rsid w:val="00F57970"/>
    <w:rsid w:val="00F62367"/>
    <w:rsid w:val="00F64CB6"/>
    <w:rsid w:val="00F64EB9"/>
    <w:rsid w:val="00F65C25"/>
    <w:rsid w:val="00F67D61"/>
    <w:rsid w:val="00F67E8F"/>
    <w:rsid w:val="00F7387D"/>
    <w:rsid w:val="00F763E9"/>
    <w:rsid w:val="00F801CC"/>
    <w:rsid w:val="00F8287B"/>
    <w:rsid w:val="00F848DB"/>
    <w:rsid w:val="00F9154C"/>
    <w:rsid w:val="00F91C2A"/>
    <w:rsid w:val="00F921CB"/>
    <w:rsid w:val="00F97CAD"/>
    <w:rsid w:val="00FA623F"/>
    <w:rsid w:val="00FB133A"/>
    <w:rsid w:val="00FB2998"/>
    <w:rsid w:val="00FB4B4C"/>
    <w:rsid w:val="00FC0713"/>
    <w:rsid w:val="00FC10B3"/>
    <w:rsid w:val="00FC40AC"/>
    <w:rsid w:val="00FC5B8B"/>
    <w:rsid w:val="00FC5CB1"/>
    <w:rsid w:val="00FD2319"/>
    <w:rsid w:val="00FD4951"/>
    <w:rsid w:val="00FD5675"/>
    <w:rsid w:val="00FE1B96"/>
    <w:rsid w:val="00FE2289"/>
    <w:rsid w:val="00FE2CAF"/>
    <w:rsid w:val="00FE38FE"/>
    <w:rsid w:val="00FE6D55"/>
    <w:rsid w:val="00FF0F02"/>
    <w:rsid w:val="00FF30F2"/>
    <w:rsid w:val="00FF3D6A"/>
    <w:rsid w:val="00FF4A42"/>
    <w:rsid w:val="00FF58B7"/>
    <w:rsid w:val="00FF60E9"/>
    <w:rsid w:val="00FF727A"/>
    <w:rsid w:val="00FF784C"/>
    <w:rsid w:val="0160084E"/>
    <w:rsid w:val="01A52705"/>
    <w:rsid w:val="01A7647D"/>
    <w:rsid w:val="022E5068"/>
    <w:rsid w:val="023B2705"/>
    <w:rsid w:val="036363D4"/>
    <w:rsid w:val="037759DB"/>
    <w:rsid w:val="03A367D0"/>
    <w:rsid w:val="03F90AE6"/>
    <w:rsid w:val="051E0804"/>
    <w:rsid w:val="055A55B4"/>
    <w:rsid w:val="066E57BB"/>
    <w:rsid w:val="076F17EB"/>
    <w:rsid w:val="0801779B"/>
    <w:rsid w:val="0858402D"/>
    <w:rsid w:val="086A3D60"/>
    <w:rsid w:val="0A434869"/>
    <w:rsid w:val="0AAA2B3A"/>
    <w:rsid w:val="0B7078E0"/>
    <w:rsid w:val="0B762ED9"/>
    <w:rsid w:val="0B772A1C"/>
    <w:rsid w:val="0B8F6BD1"/>
    <w:rsid w:val="0B9510F4"/>
    <w:rsid w:val="0BAF665A"/>
    <w:rsid w:val="0BB7550F"/>
    <w:rsid w:val="0C6C62F9"/>
    <w:rsid w:val="0C871385"/>
    <w:rsid w:val="0CDB6FDB"/>
    <w:rsid w:val="0CFE2CC9"/>
    <w:rsid w:val="0D0E73B0"/>
    <w:rsid w:val="0D3D7C96"/>
    <w:rsid w:val="0D5D7EEE"/>
    <w:rsid w:val="0DA43871"/>
    <w:rsid w:val="0DDA54E4"/>
    <w:rsid w:val="0E650726"/>
    <w:rsid w:val="0F1D5EB0"/>
    <w:rsid w:val="0F452E31"/>
    <w:rsid w:val="0F7A2ADB"/>
    <w:rsid w:val="0FFF1232"/>
    <w:rsid w:val="10B244F7"/>
    <w:rsid w:val="10BC72D9"/>
    <w:rsid w:val="10BE4C49"/>
    <w:rsid w:val="110F1949"/>
    <w:rsid w:val="118A0FD0"/>
    <w:rsid w:val="11B00A36"/>
    <w:rsid w:val="126F08F1"/>
    <w:rsid w:val="12760C69"/>
    <w:rsid w:val="12BE3627"/>
    <w:rsid w:val="12CD73C6"/>
    <w:rsid w:val="131B2827"/>
    <w:rsid w:val="134C29E0"/>
    <w:rsid w:val="13C4657D"/>
    <w:rsid w:val="14A979BF"/>
    <w:rsid w:val="14BE16BC"/>
    <w:rsid w:val="15E50ECA"/>
    <w:rsid w:val="17283764"/>
    <w:rsid w:val="17A54DB5"/>
    <w:rsid w:val="18A40BC9"/>
    <w:rsid w:val="196F11D7"/>
    <w:rsid w:val="19AC5F87"/>
    <w:rsid w:val="1ADC0AEE"/>
    <w:rsid w:val="1B0911B7"/>
    <w:rsid w:val="1B0D0CA7"/>
    <w:rsid w:val="1B742AD4"/>
    <w:rsid w:val="1BA07D6D"/>
    <w:rsid w:val="1E073DD1"/>
    <w:rsid w:val="1EB3600A"/>
    <w:rsid w:val="1EC43D73"/>
    <w:rsid w:val="1F6317DE"/>
    <w:rsid w:val="1F8E0312"/>
    <w:rsid w:val="200603BB"/>
    <w:rsid w:val="20A0436C"/>
    <w:rsid w:val="20C861F0"/>
    <w:rsid w:val="212E7BC9"/>
    <w:rsid w:val="21D7200F"/>
    <w:rsid w:val="21E2219D"/>
    <w:rsid w:val="22AA5FA1"/>
    <w:rsid w:val="24092228"/>
    <w:rsid w:val="243614F6"/>
    <w:rsid w:val="244514B2"/>
    <w:rsid w:val="24C820E3"/>
    <w:rsid w:val="24CC572F"/>
    <w:rsid w:val="25186BC6"/>
    <w:rsid w:val="25B82157"/>
    <w:rsid w:val="25D54AB7"/>
    <w:rsid w:val="264A7253"/>
    <w:rsid w:val="26B43D64"/>
    <w:rsid w:val="26C1503C"/>
    <w:rsid w:val="270C62B7"/>
    <w:rsid w:val="27D672AC"/>
    <w:rsid w:val="28E13773"/>
    <w:rsid w:val="293715E5"/>
    <w:rsid w:val="295D14F2"/>
    <w:rsid w:val="29B80978"/>
    <w:rsid w:val="2A283777"/>
    <w:rsid w:val="2A2B739C"/>
    <w:rsid w:val="2B1E2A5D"/>
    <w:rsid w:val="2B98280F"/>
    <w:rsid w:val="2BF16787"/>
    <w:rsid w:val="2C884632"/>
    <w:rsid w:val="2CA3146B"/>
    <w:rsid w:val="2D9A22B0"/>
    <w:rsid w:val="2DDF2977"/>
    <w:rsid w:val="2E786928"/>
    <w:rsid w:val="2ECB2EFB"/>
    <w:rsid w:val="2EE47B19"/>
    <w:rsid w:val="2EFA61D1"/>
    <w:rsid w:val="2F2F1829"/>
    <w:rsid w:val="2F396887"/>
    <w:rsid w:val="2F5E167A"/>
    <w:rsid w:val="2FA33530"/>
    <w:rsid w:val="30542A7D"/>
    <w:rsid w:val="313703D4"/>
    <w:rsid w:val="31882FB3"/>
    <w:rsid w:val="31B859B9"/>
    <w:rsid w:val="33613E2E"/>
    <w:rsid w:val="340F388A"/>
    <w:rsid w:val="343D03F7"/>
    <w:rsid w:val="346C65E7"/>
    <w:rsid w:val="346F257B"/>
    <w:rsid w:val="349F0F5F"/>
    <w:rsid w:val="34A20980"/>
    <w:rsid w:val="34AE6016"/>
    <w:rsid w:val="35223149"/>
    <w:rsid w:val="352B64A2"/>
    <w:rsid w:val="3598340C"/>
    <w:rsid w:val="364D2448"/>
    <w:rsid w:val="36877708"/>
    <w:rsid w:val="37B3277F"/>
    <w:rsid w:val="37C11C83"/>
    <w:rsid w:val="38A345A1"/>
    <w:rsid w:val="38FB262F"/>
    <w:rsid w:val="390E5EBF"/>
    <w:rsid w:val="39657AA9"/>
    <w:rsid w:val="3A0B0650"/>
    <w:rsid w:val="3A791A5E"/>
    <w:rsid w:val="3A9B5E78"/>
    <w:rsid w:val="3AB74334"/>
    <w:rsid w:val="3BDC22A4"/>
    <w:rsid w:val="3C4A1903"/>
    <w:rsid w:val="3C526A0A"/>
    <w:rsid w:val="3D2832C7"/>
    <w:rsid w:val="3D5B18EE"/>
    <w:rsid w:val="3DC254CA"/>
    <w:rsid w:val="3F2D72BA"/>
    <w:rsid w:val="3F853E8B"/>
    <w:rsid w:val="405D772B"/>
    <w:rsid w:val="40B03CFF"/>
    <w:rsid w:val="41AF7D62"/>
    <w:rsid w:val="41B27CE6"/>
    <w:rsid w:val="41EC520B"/>
    <w:rsid w:val="42CE4911"/>
    <w:rsid w:val="431C38CE"/>
    <w:rsid w:val="435252D3"/>
    <w:rsid w:val="438F22F2"/>
    <w:rsid w:val="43C006FD"/>
    <w:rsid w:val="44C37BF0"/>
    <w:rsid w:val="45141A9C"/>
    <w:rsid w:val="456F23DB"/>
    <w:rsid w:val="45725A27"/>
    <w:rsid w:val="45CF2E79"/>
    <w:rsid w:val="45F4643C"/>
    <w:rsid w:val="46492C2C"/>
    <w:rsid w:val="46AE6F33"/>
    <w:rsid w:val="46BF30B6"/>
    <w:rsid w:val="485F6737"/>
    <w:rsid w:val="4A396B13"/>
    <w:rsid w:val="4B893ACB"/>
    <w:rsid w:val="4BC62629"/>
    <w:rsid w:val="4C567E51"/>
    <w:rsid w:val="4C664976"/>
    <w:rsid w:val="4CA54934"/>
    <w:rsid w:val="4CE23492"/>
    <w:rsid w:val="4D97427D"/>
    <w:rsid w:val="4DA22C22"/>
    <w:rsid w:val="4DED6593"/>
    <w:rsid w:val="4E2B29D7"/>
    <w:rsid w:val="4E6A373F"/>
    <w:rsid w:val="4F337FD5"/>
    <w:rsid w:val="50414974"/>
    <w:rsid w:val="50C90B65"/>
    <w:rsid w:val="51FA54E3"/>
    <w:rsid w:val="529C0122"/>
    <w:rsid w:val="52BA3D3E"/>
    <w:rsid w:val="53A2397B"/>
    <w:rsid w:val="53DF697E"/>
    <w:rsid w:val="54295E4B"/>
    <w:rsid w:val="542E3461"/>
    <w:rsid w:val="543C792C"/>
    <w:rsid w:val="548B37A3"/>
    <w:rsid w:val="553B7BE4"/>
    <w:rsid w:val="55823A64"/>
    <w:rsid w:val="55CC1183"/>
    <w:rsid w:val="567F7FA4"/>
    <w:rsid w:val="57633422"/>
    <w:rsid w:val="57743881"/>
    <w:rsid w:val="57833AC4"/>
    <w:rsid w:val="584E40D2"/>
    <w:rsid w:val="58523D2D"/>
    <w:rsid w:val="58CC19CD"/>
    <w:rsid w:val="593E5EF4"/>
    <w:rsid w:val="5C0C0430"/>
    <w:rsid w:val="5C2515ED"/>
    <w:rsid w:val="5C5E6766"/>
    <w:rsid w:val="5C7C3FBF"/>
    <w:rsid w:val="5CFA4828"/>
    <w:rsid w:val="5D0B07E3"/>
    <w:rsid w:val="5D3970FE"/>
    <w:rsid w:val="5D6972B8"/>
    <w:rsid w:val="5D9034B8"/>
    <w:rsid w:val="5E827B7B"/>
    <w:rsid w:val="5EE74938"/>
    <w:rsid w:val="5F1A6ABC"/>
    <w:rsid w:val="5F245B8C"/>
    <w:rsid w:val="5F3B6A32"/>
    <w:rsid w:val="5F877AAC"/>
    <w:rsid w:val="5FA93E7F"/>
    <w:rsid w:val="5FC07028"/>
    <w:rsid w:val="60762418"/>
    <w:rsid w:val="60CF1B28"/>
    <w:rsid w:val="61EF4230"/>
    <w:rsid w:val="62035F2D"/>
    <w:rsid w:val="620D0B5A"/>
    <w:rsid w:val="62353C0D"/>
    <w:rsid w:val="626E5D27"/>
    <w:rsid w:val="62E21FE6"/>
    <w:rsid w:val="630006BE"/>
    <w:rsid w:val="635527B8"/>
    <w:rsid w:val="639C3F43"/>
    <w:rsid w:val="649317EA"/>
    <w:rsid w:val="64C01EB3"/>
    <w:rsid w:val="6509385A"/>
    <w:rsid w:val="659550EE"/>
    <w:rsid w:val="65B25CA0"/>
    <w:rsid w:val="66104CAF"/>
    <w:rsid w:val="66391F1D"/>
    <w:rsid w:val="669929BC"/>
    <w:rsid w:val="66CD6B09"/>
    <w:rsid w:val="66DE0D17"/>
    <w:rsid w:val="66E75E1D"/>
    <w:rsid w:val="67424E02"/>
    <w:rsid w:val="678A0557"/>
    <w:rsid w:val="67CF2879"/>
    <w:rsid w:val="68476C53"/>
    <w:rsid w:val="68BB30BE"/>
    <w:rsid w:val="69B1626F"/>
    <w:rsid w:val="69F66377"/>
    <w:rsid w:val="6A052CFF"/>
    <w:rsid w:val="6A114F5F"/>
    <w:rsid w:val="6A713C7F"/>
    <w:rsid w:val="6A731776"/>
    <w:rsid w:val="6A793230"/>
    <w:rsid w:val="6A7B687C"/>
    <w:rsid w:val="6B1765A5"/>
    <w:rsid w:val="6BD91AAD"/>
    <w:rsid w:val="6C537AB1"/>
    <w:rsid w:val="6C9A123C"/>
    <w:rsid w:val="6CF31EE5"/>
    <w:rsid w:val="6CFA7F2C"/>
    <w:rsid w:val="6D0F1C2A"/>
    <w:rsid w:val="6DA02882"/>
    <w:rsid w:val="6E5B49FB"/>
    <w:rsid w:val="6EB14A39"/>
    <w:rsid w:val="6F4162E7"/>
    <w:rsid w:val="6FA523D2"/>
    <w:rsid w:val="6FCC795E"/>
    <w:rsid w:val="701632CF"/>
    <w:rsid w:val="703419A7"/>
    <w:rsid w:val="70D50A94"/>
    <w:rsid w:val="711C2B67"/>
    <w:rsid w:val="71D451F0"/>
    <w:rsid w:val="72B02241"/>
    <w:rsid w:val="73F33BDC"/>
    <w:rsid w:val="74B7686A"/>
    <w:rsid w:val="759233F8"/>
    <w:rsid w:val="759F78C3"/>
    <w:rsid w:val="75CB1914"/>
    <w:rsid w:val="76650B0D"/>
    <w:rsid w:val="76927022"/>
    <w:rsid w:val="76B63116"/>
    <w:rsid w:val="76D64E55"/>
    <w:rsid w:val="774E77F3"/>
    <w:rsid w:val="77816215"/>
    <w:rsid w:val="779F3BAA"/>
    <w:rsid w:val="7821570E"/>
    <w:rsid w:val="78A91184"/>
    <w:rsid w:val="78FF0DA4"/>
    <w:rsid w:val="79202AC9"/>
    <w:rsid w:val="79AC5217"/>
    <w:rsid w:val="79CE0777"/>
    <w:rsid w:val="79E104AA"/>
    <w:rsid w:val="79F252C6"/>
    <w:rsid w:val="79FC1788"/>
    <w:rsid w:val="7A0E5017"/>
    <w:rsid w:val="7A456C8B"/>
    <w:rsid w:val="7B2F16E9"/>
    <w:rsid w:val="7B4909FD"/>
    <w:rsid w:val="7BD1454E"/>
    <w:rsid w:val="7C4D1E27"/>
    <w:rsid w:val="7C977E66"/>
    <w:rsid w:val="7D032E2D"/>
    <w:rsid w:val="7D1868D9"/>
    <w:rsid w:val="7D3F5252"/>
    <w:rsid w:val="7DB4551D"/>
    <w:rsid w:val="7EB42631"/>
    <w:rsid w:val="7F737DF6"/>
    <w:rsid w:val="DABAE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ody Text"/>
    <w:basedOn w:val="1"/>
    <w:link w:val="24"/>
    <w:unhideWhenUsed/>
    <w:qFormat/>
    <w:uiPriority w:val="99"/>
    <w:pPr>
      <w:spacing w:after="120"/>
    </w:pPr>
  </w:style>
  <w:style w:type="paragraph" w:styleId="4">
    <w:name w:val="annotation text"/>
    <w:basedOn w:val="1"/>
    <w:link w:val="28"/>
    <w:unhideWhenUsed/>
    <w:qFormat/>
    <w:uiPriority w:val="99"/>
    <w:pPr>
      <w:jc w:val="left"/>
    </w:pPr>
  </w:style>
  <w:style w:type="paragraph" w:styleId="5">
    <w:name w:val="toc 3"/>
    <w:basedOn w:val="6"/>
    <w:next w:val="6"/>
    <w:unhideWhenUsed/>
    <w:qFormat/>
    <w:uiPriority w:val="39"/>
    <w:pPr>
      <w:ind w:left="840" w:leftChars="400"/>
    </w:pPr>
  </w:style>
  <w:style w:type="paragraph" w:customStyle="1" w:styleId="6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7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6"/>
    <w:next w:val="6"/>
    <w:unhideWhenUsed/>
    <w:qFormat/>
    <w:uiPriority w:val="39"/>
    <w:pPr>
      <w:tabs>
        <w:tab w:val="right" w:leader="dot" w:pos="9060"/>
      </w:tabs>
      <w:ind w:left="420" w:leftChars="200"/>
      <w:jc w:val="center"/>
    </w:p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paragraph" w:styleId="12">
    <w:name w:val="annotation subject"/>
    <w:basedOn w:val="4"/>
    <w:next w:val="4"/>
    <w:link w:val="29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llowedHyperlink"/>
    <w:basedOn w:val="15"/>
    <w:semiHidden/>
    <w:unhideWhenUsed/>
    <w:qFormat/>
    <w:uiPriority w:val="99"/>
    <w:rPr>
      <w:color w:val="800080"/>
      <w:u w:val="single"/>
    </w:rPr>
  </w:style>
  <w:style w:type="character" w:styleId="17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眉 字符"/>
    <w:basedOn w:val="15"/>
    <w:link w:val="9"/>
    <w:qFormat/>
    <w:uiPriority w:val="99"/>
    <w:rPr>
      <w:sz w:val="18"/>
      <w:szCs w:val="18"/>
    </w:rPr>
  </w:style>
  <w:style w:type="character" w:customStyle="1" w:styleId="21">
    <w:name w:val="页脚 字符"/>
    <w:basedOn w:val="15"/>
    <w:link w:val="8"/>
    <w:qFormat/>
    <w:uiPriority w:val="99"/>
    <w:rPr>
      <w:sz w:val="18"/>
      <w:szCs w:val="18"/>
    </w:rPr>
  </w:style>
  <w:style w:type="character" w:customStyle="1" w:styleId="22">
    <w:name w:val="批注框文本 字符"/>
    <w:basedOn w:val="15"/>
    <w:link w:val="7"/>
    <w:semiHidden/>
    <w:qFormat/>
    <w:uiPriority w:val="99"/>
    <w:rPr>
      <w:sz w:val="18"/>
      <w:szCs w:val="18"/>
    </w:rPr>
  </w:style>
  <w:style w:type="paragraph" w:customStyle="1" w:styleId="23">
    <w:name w:val="K&amp;W Body text"/>
    <w:basedOn w:val="1"/>
    <w:qFormat/>
    <w:uiPriority w:val="0"/>
    <w:pPr>
      <w:widowControl/>
      <w:spacing w:after="280" w:line="240" w:lineRule="atLeast"/>
    </w:pPr>
    <w:rPr>
      <w:rFonts w:ascii="Arial" w:hAnsi="Arial" w:eastAsia="楷体_GB2312" w:cs="Times New Roman"/>
      <w:kern w:val="0"/>
      <w:sz w:val="20"/>
      <w:szCs w:val="20"/>
      <w:lang w:eastAsia="en-US"/>
    </w:rPr>
  </w:style>
  <w:style w:type="character" w:customStyle="1" w:styleId="24">
    <w:name w:val="正文文本 字符"/>
    <w:basedOn w:val="15"/>
    <w:link w:val="3"/>
    <w:qFormat/>
    <w:uiPriority w:val="99"/>
    <w:rPr>
      <w:kern w:val="2"/>
      <w:sz w:val="21"/>
      <w:szCs w:val="22"/>
    </w:rPr>
  </w:style>
  <w:style w:type="paragraph" w:customStyle="1" w:styleId="25">
    <w:name w:val="KWMCN-金杜正文"/>
    <w:qFormat/>
    <w:uiPriority w:val="0"/>
    <w:pPr>
      <w:adjustRightInd w:val="0"/>
      <w:snapToGrid w:val="0"/>
      <w:spacing w:after="360" w:line="320" w:lineRule="atLeast"/>
      <w:ind w:firstLine="200" w:firstLineChars="20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26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批注文字 字符"/>
    <w:basedOn w:val="15"/>
    <w:link w:val="4"/>
    <w:qFormat/>
    <w:uiPriority w:val="99"/>
    <w:rPr>
      <w:kern w:val="2"/>
      <w:sz w:val="21"/>
      <w:szCs w:val="22"/>
    </w:rPr>
  </w:style>
  <w:style w:type="character" w:customStyle="1" w:styleId="29">
    <w:name w:val="批注主题 字符"/>
    <w:basedOn w:val="28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30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4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32">
    <w:name w:val="网格表 6 彩色 - 着色 11"/>
    <w:basedOn w:val="13"/>
    <w:qFormat/>
    <w:uiPriority w:val="51"/>
    <w:rPr>
      <w:color w:val="2E75B6" w:themeColor="accent1" w:themeShade="BF"/>
      <w:szCs w:val="22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黑体"/>
    </w:rPr>
  </w:style>
  <w:style w:type="table" w:customStyle="1" w:styleId="3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36">
    <w:name w:val="网格表 3 - 着色 11"/>
    <w:basedOn w:val="13"/>
    <w:qFormat/>
    <w:uiPriority w:val="48"/>
    <w:rPr>
      <w:szCs w:val="22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paragraph" w:customStyle="1" w:styleId="37">
    <w:name w:val="正常"/>
    <w:qFormat/>
    <w:uiPriority w:val="99"/>
    <w:pPr>
      <w:widowControl w:val="0"/>
      <w:spacing w:after="160" w:line="278" w:lineRule="auto"/>
      <w:jc w:val="both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38">
    <w:name w:val="样式1"/>
    <w:basedOn w:val="19"/>
    <w:qFormat/>
    <w:uiPriority w:val="0"/>
  </w:style>
  <w:style w:type="paragraph" w:customStyle="1" w:styleId="39">
    <w:name w:val="修订5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0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fontstyle01"/>
    <w:basedOn w:val="15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42">
    <w:name w:val="fontstyle21"/>
    <w:basedOn w:val="15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paragraph" w:customStyle="1" w:styleId="43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4">
    <w:name w:val="未处理的提及2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24C239-49E7-4EFF-87FA-452939B9AB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KWM</Company>
  <Pages>2</Pages>
  <Words>290</Words>
  <Characters>1658</Characters>
  <Lines>13</Lines>
  <Paragraphs>3</Paragraphs>
  <TotalTime>28</TotalTime>
  <ScaleCrop>false</ScaleCrop>
  <LinksUpToDate>false</LinksUpToDate>
  <CharactersWithSpaces>1945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2026-08-24T08:17:00Z</dcterms:created>
  <dc:creator>Li, Xiaowei</dc:creator>
  <cp:lastModifiedBy>hejiarui</cp:lastModifiedBy>
  <cp:lastPrinted>2023-07-02T10:59:00Z</cp:lastPrinted>
  <dcterms:modified xsi:type="dcterms:W3CDTF">2026-08-26T07:54:46Z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4E1B53E06D0C421EB158FF49DE555740</vt:lpwstr>
  </property>
  <property fmtid="{D5CDD505-2E9C-101B-9397-08002B2CF9AE}" pid="4" name="KSOTemplateDocerSaveRecord">
    <vt:lpwstr>eyJoZGlkIjoiNzhhYjg3NzJkNjE3MGIzYmVkMWZjZDdiMzYzMzM4ZDUiLCJ1c2VySWQiOiIzNDM3MTM1MjMifQ==</vt:lpwstr>
  </property>
</Properties>
</file>