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2B624" w14:textId="77777777" w:rsidR="001A56F2" w:rsidRPr="001A56F2" w:rsidRDefault="001A56F2" w:rsidP="001A56F2">
      <w:pPr>
        <w:tabs>
          <w:tab w:val="left" w:pos="900"/>
        </w:tabs>
        <w:overflowPunct w:val="0"/>
        <w:adjustRightInd/>
        <w:snapToGrid/>
        <w:spacing w:line="560" w:lineRule="exact"/>
        <w:outlineLvl w:val="0"/>
        <w:rPr>
          <w:rFonts w:ascii="Times New Roman" w:eastAsia="仿宋_GB2312" w:hAnsi="Times New Roman" w:cs="Times New Roman"/>
          <w:sz w:val="32"/>
          <w:szCs w:val="21"/>
        </w:rPr>
      </w:pPr>
      <w:r w:rsidRPr="001A56F2">
        <w:rPr>
          <w:rFonts w:ascii="Times New Roman" w:eastAsia="仿宋_GB2312" w:hAnsi="Times New Roman" w:cs="Times New Roman"/>
          <w:sz w:val="32"/>
          <w:szCs w:val="21"/>
        </w:rPr>
        <w:t>附件</w:t>
      </w:r>
      <w:r w:rsidRPr="001A56F2">
        <w:rPr>
          <w:rFonts w:ascii="Times New Roman" w:eastAsia="仿宋_GB2312" w:hAnsi="Times New Roman" w:cs="Times New Roman"/>
          <w:sz w:val="32"/>
          <w:szCs w:val="21"/>
        </w:rPr>
        <w:t>4</w:t>
      </w:r>
    </w:p>
    <w:p w14:paraId="60E2598B" w14:textId="77777777" w:rsidR="001A56F2" w:rsidRPr="001A56F2" w:rsidRDefault="001A56F2" w:rsidP="001A56F2">
      <w:pPr>
        <w:overflowPunct w:val="0"/>
        <w:adjustRightInd/>
        <w:snapToGrid/>
        <w:spacing w:line="560" w:lineRule="exact"/>
        <w:jc w:val="center"/>
        <w:rPr>
          <w:rFonts w:ascii="Times New Roman" w:eastAsia="华文中宋" w:hAnsi="Times New Roman" w:cs="Times New Roman"/>
          <w:b/>
          <w:sz w:val="36"/>
          <w:szCs w:val="36"/>
        </w:rPr>
      </w:pPr>
      <w:r w:rsidRPr="001A56F2">
        <w:rPr>
          <w:rFonts w:ascii="Times New Roman" w:eastAsia="华文中宋" w:hAnsi="Times New Roman" w:cs="Times New Roman"/>
          <w:b/>
          <w:bCs/>
          <w:sz w:val="36"/>
          <w:szCs w:val="36"/>
        </w:rPr>
        <w:t>保密承诺函</w:t>
      </w:r>
    </w:p>
    <w:p w14:paraId="66921ADC" w14:textId="77777777" w:rsidR="001A56F2" w:rsidRPr="001A56F2" w:rsidRDefault="001A56F2" w:rsidP="001A56F2">
      <w:pPr>
        <w:overflowPunct w:val="0"/>
        <w:adjustRightInd/>
        <w:snapToGrid/>
        <w:spacing w:line="560" w:lineRule="exact"/>
        <w:jc w:val="center"/>
        <w:rPr>
          <w:rFonts w:ascii="Times New Roman" w:eastAsia="方正小标宋简体" w:hAnsi="Times New Roman" w:cs="Times New Roman"/>
          <w:sz w:val="32"/>
          <w:szCs w:val="32"/>
        </w:rPr>
      </w:pPr>
    </w:p>
    <w:p w14:paraId="0E1D634F" w14:textId="77777777" w:rsidR="001A56F2" w:rsidRPr="001A56F2" w:rsidRDefault="001A56F2" w:rsidP="001A56F2">
      <w:pPr>
        <w:overflowPunct w:val="0"/>
        <w:adjustRightInd/>
        <w:snapToGrid/>
        <w:spacing w:line="560" w:lineRule="exact"/>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致：安徽富煌钢构股份有限公司临时管理人、安徽富煌钢构股份有限公司</w:t>
      </w:r>
    </w:p>
    <w:p w14:paraId="18778B11"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我方有意愿作为重整投资人参与安徽富煌钢构股份有限公司（以下简称</w:t>
      </w:r>
      <w:r w:rsidRPr="001A56F2">
        <w:rPr>
          <w:rFonts w:ascii="Times New Roman" w:eastAsia="仿宋_GB2312" w:hAnsi="Times New Roman" w:cs="Times New Roman"/>
          <w:sz w:val="32"/>
          <w:szCs w:val="32"/>
        </w:rPr>
        <w:t>“</w:t>
      </w:r>
      <w:r w:rsidRPr="001A56F2">
        <w:rPr>
          <w:rFonts w:ascii="Times New Roman" w:eastAsia="仿宋_GB2312" w:hAnsi="Times New Roman" w:cs="Times New Roman"/>
          <w:sz w:val="32"/>
          <w:szCs w:val="32"/>
        </w:rPr>
        <w:t>富煌钢构</w:t>
      </w:r>
      <w:r w:rsidRPr="001A56F2">
        <w:rPr>
          <w:rFonts w:ascii="Times New Roman" w:eastAsia="仿宋_GB2312" w:hAnsi="Times New Roman" w:cs="Times New Roman"/>
          <w:sz w:val="32"/>
          <w:szCs w:val="32"/>
        </w:rPr>
        <w:t>”</w:t>
      </w:r>
      <w:r w:rsidRPr="001A56F2">
        <w:rPr>
          <w:rFonts w:ascii="Times New Roman" w:eastAsia="仿宋_GB2312" w:hAnsi="Times New Roman" w:cs="Times New Roman"/>
          <w:sz w:val="32"/>
          <w:szCs w:val="32"/>
        </w:rPr>
        <w:t>）预重整及重整，临时管理人、富煌钢构同意向我方提供相关信息和资料，前提为我方必须根据</w:t>
      </w:r>
      <w:proofErr w:type="gramStart"/>
      <w:r w:rsidRPr="001A56F2">
        <w:rPr>
          <w:rFonts w:ascii="Times New Roman" w:eastAsia="仿宋_GB2312" w:hAnsi="Times New Roman" w:cs="Times New Roman"/>
          <w:sz w:val="32"/>
          <w:szCs w:val="32"/>
        </w:rPr>
        <w:t>本承诺函对</w:t>
      </w:r>
      <w:proofErr w:type="gramEnd"/>
      <w:r w:rsidRPr="001A56F2">
        <w:rPr>
          <w:rFonts w:ascii="Times New Roman" w:eastAsia="仿宋_GB2312" w:hAnsi="Times New Roman" w:cs="Times New Roman"/>
          <w:sz w:val="32"/>
          <w:szCs w:val="32"/>
        </w:rPr>
        <w:t>所提供的信息和资料严格履行保密责任，并且仅为对本次参与预重整及重整投资之目的而使用。我方同意并进</w:t>
      </w:r>
      <w:bookmarkStart w:id="0" w:name="_GoBack"/>
      <w:bookmarkEnd w:id="0"/>
      <w:r w:rsidRPr="001A56F2">
        <w:rPr>
          <w:rFonts w:ascii="Times New Roman" w:eastAsia="仿宋_GB2312" w:hAnsi="Times New Roman" w:cs="Times New Roman"/>
          <w:sz w:val="32"/>
          <w:szCs w:val="32"/>
        </w:rPr>
        <w:t>一步</w:t>
      </w:r>
      <w:proofErr w:type="gramStart"/>
      <w:r w:rsidRPr="001A56F2">
        <w:rPr>
          <w:rFonts w:ascii="Times New Roman" w:eastAsia="仿宋_GB2312" w:hAnsi="Times New Roman" w:cs="Times New Roman"/>
          <w:sz w:val="32"/>
          <w:szCs w:val="32"/>
        </w:rPr>
        <w:t>作出</w:t>
      </w:r>
      <w:proofErr w:type="gramEnd"/>
      <w:r w:rsidRPr="001A56F2">
        <w:rPr>
          <w:rFonts w:ascii="Times New Roman" w:eastAsia="仿宋_GB2312" w:hAnsi="Times New Roman" w:cs="Times New Roman"/>
          <w:sz w:val="32"/>
          <w:szCs w:val="32"/>
        </w:rPr>
        <w:t>以下承诺：</w:t>
      </w:r>
    </w:p>
    <w:p w14:paraId="3D1EDBF3" w14:textId="77777777" w:rsidR="001A56F2" w:rsidRPr="001A56F2" w:rsidRDefault="001A56F2" w:rsidP="001A56F2">
      <w:pPr>
        <w:overflowPunct w:val="0"/>
        <w:adjustRightInd/>
        <w:snapToGrid/>
        <w:spacing w:line="560" w:lineRule="exact"/>
        <w:ind w:firstLineChars="200" w:firstLine="640"/>
        <w:rPr>
          <w:rFonts w:ascii="Times New Roman" w:eastAsia="黑体" w:hAnsi="Times New Roman" w:cs="Times New Roman"/>
          <w:sz w:val="32"/>
          <w:szCs w:val="32"/>
        </w:rPr>
      </w:pPr>
      <w:r w:rsidRPr="001A56F2">
        <w:rPr>
          <w:rFonts w:ascii="Times New Roman" w:eastAsia="黑体" w:hAnsi="Times New Roman" w:cs="Times New Roman"/>
          <w:sz w:val="32"/>
          <w:szCs w:val="32"/>
        </w:rPr>
        <w:t>一、相关信息和资料的定义</w:t>
      </w:r>
    </w:p>
    <w:p w14:paraId="63E8CBC6"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proofErr w:type="gramStart"/>
      <w:r w:rsidRPr="001A56F2">
        <w:rPr>
          <w:rFonts w:ascii="Times New Roman" w:eastAsia="仿宋_GB2312" w:hAnsi="Times New Roman" w:cs="Times New Roman"/>
          <w:sz w:val="32"/>
          <w:szCs w:val="32"/>
        </w:rPr>
        <w:t>本承诺</w:t>
      </w:r>
      <w:proofErr w:type="gramEnd"/>
      <w:r w:rsidRPr="001A56F2">
        <w:rPr>
          <w:rFonts w:ascii="Times New Roman" w:eastAsia="仿宋_GB2312" w:hAnsi="Times New Roman" w:cs="Times New Roman"/>
          <w:sz w:val="32"/>
          <w:szCs w:val="32"/>
        </w:rPr>
        <w:t>函所称的</w:t>
      </w:r>
      <w:r w:rsidRPr="001A56F2">
        <w:rPr>
          <w:rFonts w:ascii="Times New Roman" w:eastAsia="仿宋_GB2312" w:hAnsi="Times New Roman" w:cs="Times New Roman"/>
          <w:sz w:val="32"/>
          <w:szCs w:val="32"/>
        </w:rPr>
        <w:t>“</w:t>
      </w:r>
      <w:r w:rsidRPr="001A56F2">
        <w:rPr>
          <w:rFonts w:ascii="Times New Roman" w:eastAsia="仿宋_GB2312" w:hAnsi="Times New Roman" w:cs="Times New Roman"/>
          <w:sz w:val="32"/>
          <w:szCs w:val="32"/>
        </w:rPr>
        <w:t>相关信息和资料</w:t>
      </w:r>
      <w:r w:rsidRPr="001A56F2">
        <w:rPr>
          <w:rFonts w:ascii="Times New Roman" w:eastAsia="仿宋_GB2312" w:hAnsi="Times New Roman" w:cs="Times New Roman"/>
          <w:sz w:val="32"/>
          <w:szCs w:val="32"/>
        </w:rPr>
        <w:t>”</w:t>
      </w:r>
      <w:r w:rsidRPr="001A56F2">
        <w:rPr>
          <w:rFonts w:ascii="Times New Roman" w:eastAsia="仿宋_GB2312" w:hAnsi="Times New Roman" w:cs="Times New Roman"/>
          <w:sz w:val="32"/>
          <w:szCs w:val="32"/>
        </w:rPr>
        <w:t>是指临时管理人与富煌钢构基于重整投资人招募事宜向我方提供的相关文件内容以及有关实施过程中涉及的全部未向社会公开的信息，包括书面、口头、电子或其它任何形式的信息。</w:t>
      </w:r>
    </w:p>
    <w:p w14:paraId="74DE443E" w14:textId="77777777" w:rsidR="001A56F2" w:rsidRPr="001A56F2" w:rsidRDefault="001A56F2" w:rsidP="001A56F2">
      <w:pPr>
        <w:overflowPunct w:val="0"/>
        <w:adjustRightInd/>
        <w:snapToGrid/>
        <w:spacing w:line="560" w:lineRule="exact"/>
        <w:ind w:firstLineChars="200" w:firstLine="640"/>
        <w:rPr>
          <w:rFonts w:ascii="Times New Roman" w:eastAsia="黑体" w:hAnsi="Times New Roman" w:cs="Times New Roman"/>
          <w:sz w:val="32"/>
          <w:szCs w:val="32"/>
        </w:rPr>
      </w:pPr>
      <w:r w:rsidRPr="001A56F2">
        <w:rPr>
          <w:rFonts w:ascii="Times New Roman" w:eastAsia="黑体" w:hAnsi="Times New Roman" w:cs="Times New Roman"/>
          <w:sz w:val="32"/>
          <w:szCs w:val="32"/>
        </w:rPr>
        <w:t>二、保密义务</w:t>
      </w:r>
    </w:p>
    <w:p w14:paraId="0DECEC26"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1</w:t>
      </w:r>
      <w:r w:rsidRPr="001A56F2">
        <w:rPr>
          <w:rFonts w:ascii="Times New Roman" w:eastAsia="仿宋_GB2312" w:hAnsi="Times New Roman" w:cs="Times New Roman"/>
          <w:sz w:val="32"/>
          <w:szCs w:val="32"/>
        </w:rPr>
        <w:t>、我方同意严格保密临时管理人与富煌钢</w:t>
      </w:r>
      <w:proofErr w:type="gramStart"/>
      <w:r w:rsidRPr="001A56F2">
        <w:rPr>
          <w:rFonts w:ascii="Times New Roman" w:eastAsia="仿宋_GB2312" w:hAnsi="Times New Roman" w:cs="Times New Roman"/>
          <w:sz w:val="32"/>
          <w:szCs w:val="32"/>
        </w:rPr>
        <w:t>构提供</w:t>
      </w:r>
      <w:proofErr w:type="gramEnd"/>
      <w:r w:rsidRPr="001A56F2">
        <w:rPr>
          <w:rFonts w:ascii="Times New Roman" w:eastAsia="仿宋_GB2312" w:hAnsi="Times New Roman" w:cs="Times New Roman"/>
          <w:sz w:val="32"/>
          <w:szCs w:val="32"/>
        </w:rPr>
        <w:t>的相关信息和资料。</w:t>
      </w:r>
    </w:p>
    <w:p w14:paraId="552C1764"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2</w:t>
      </w:r>
      <w:r w:rsidRPr="001A56F2">
        <w:rPr>
          <w:rFonts w:ascii="Times New Roman" w:eastAsia="仿宋_GB2312" w:hAnsi="Times New Roman" w:cs="Times New Roman"/>
          <w:sz w:val="32"/>
          <w:szCs w:val="32"/>
        </w:rPr>
        <w:t>、我方保证采取所有必要的措施对临时管理人与富煌钢</w:t>
      </w:r>
      <w:proofErr w:type="gramStart"/>
      <w:r w:rsidRPr="001A56F2">
        <w:rPr>
          <w:rFonts w:ascii="Times New Roman" w:eastAsia="仿宋_GB2312" w:hAnsi="Times New Roman" w:cs="Times New Roman"/>
          <w:sz w:val="32"/>
          <w:szCs w:val="32"/>
        </w:rPr>
        <w:t>构提供</w:t>
      </w:r>
      <w:proofErr w:type="gramEnd"/>
      <w:r w:rsidRPr="001A56F2">
        <w:rPr>
          <w:rFonts w:ascii="Times New Roman" w:eastAsia="仿宋_GB2312" w:hAnsi="Times New Roman" w:cs="Times New Roman"/>
          <w:sz w:val="32"/>
          <w:szCs w:val="32"/>
        </w:rPr>
        <w:t>的相关信息和资料进行保密，严禁非经授权透露、使用、复制获悉的相关信息和资料。</w:t>
      </w:r>
    </w:p>
    <w:p w14:paraId="178A29E7"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3</w:t>
      </w:r>
      <w:r w:rsidRPr="001A56F2">
        <w:rPr>
          <w:rFonts w:ascii="Times New Roman" w:eastAsia="仿宋_GB2312" w:hAnsi="Times New Roman" w:cs="Times New Roman"/>
          <w:sz w:val="32"/>
          <w:szCs w:val="32"/>
        </w:rPr>
        <w:t>、未经临时管理人与富煌钢构的书面同意，我方不得因任何理由或方式向任何第三方透露临时管理人与富煌钢</w:t>
      </w:r>
      <w:proofErr w:type="gramStart"/>
      <w:r w:rsidRPr="001A56F2">
        <w:rPr>
          <w:rFonts w:ascii="Times New Roman" w:eastAsia="仿宋_GB2312" w:hAnsi="Times New Roman" w:cs="Times New Roman"/>
          <w:sz w:val="32"/>
          <w:szCs w:val="32"/>
        </w:rPr>
        <w:t>构提供</w:t>
      </w:r>
      <w:proofErr w:type="gramEnd"/>
      <w:r w:rsidRPr="001A56F2">
        <w:rPr>
          <w:rFonts w:ascii="Times New Roman" w:eastAsia="仿宋_GB2312" w:hAnsi="Times New Roman" w:cs="Times New Roman"/>
          <w:sz w:val="32"/>
          <w:szCs w:val="32"/>
        </w:rPr>
        <w:t>的信息和资料。因法律、法规、判决、裁定的要求，或者审核审批的</w:t>
      </w:r>
      <w:r w:rsidRPr="001A56F2">
        <w:rPr>
          <w:rFonts w:ascii="Times New Roman" w:eastAsia="仿宋_GB2312" w:hAnsi="Times New Roman" w:cs="Times New Roman"/>
          <w:sz w:val="32"/>
          <w:szCs w:val="32"/>
        </w:rPr>
        <w:lastRenderedPageBreak/>
        <w:t>需要我方必须透露的，我方应当事先尽快通知临时管理人与富煌钢构拟进行透露的事项及内容，其透露内容需经临时管理人与富煌钢构事先认可。同时，我方应当尽最大的努力帮助临时管理人与富煌钢</w:t>
      </w:r>
      <w:proofErr w:type="gramStart"/>
      <w:r w:rsidRPr="001A56F2">
        <w:rPr>
          <w:rFonts w:ascii="Times New Roman" w:eastAsia="仿宋_GB2312" w:hAnsi="Times New Roman" w:cs="Times New Roman"/>
          <w:sz w:val="32"/>
          <w:szCs w:val="32"/>
        </w:rPr>
        <w:t>构有效</w:t>
      </w:r>
      <w:proofErr w:type="gramEnd"/>
      <w:r w:rsidRPr="001A56F2">
        <w:rPr>
          <w:rFonts w:ascii="Times New Roman" w:eastAsia="仿宋_GB2312" w:hAnsi="Times New Roman" w:cs="Times New Roman"/>
          <w:sz w:val="32"/>
          <w:szCs w:val="32"/>
        </w:rPr>
        <w:t>地防止或限制该等透露带来的不利影响。</w:t>
      </w:r>
    </w:p>
    <w:p w14:paraId="2A763CD7" w14:textId="77777777" w:rsidR="001A56F2" w:rsidRPr="001A56F2" w:rsidRDefault="001A56F2" w:rsidP="001A56F2">
      <w:pPr>
        <w:overflowPunct w:val="0"/>
        <w:adjustRightInd/>
        <w:snapToGrid/>
        <w:spacing w:line="560" w:lineRule="exact"/>
        <w:ind w:firstLineChars="200" w:firstLine="640"/>
        <w:rPr>
          <w:rFonts w:ascii="Times New Roman" w:eastAsia="黑体" w:hAnsi="Times New Roman" w:cs="Times New Roman"/>
          <w:sz w:val="32"/>
          <w:szCs w:val="32"/>
        </w:rPr>
      </w:pPr>
      <w:r w:rsidRPr="001A56F2">
        <w:rPr>
          <w:rFonts w:ascii="Times New Roman" w:eastAsia="黑体" w:hAnsi="Times New Roman" w:cs="Times New Roman"/>
          <w:sz w:val="32"/>
          <w:szCs w:val="32"/>
        </w:rPr>
        <w:t>三、使用方式和不使用的义务</w:t>
      </w:r>
    </w:p>
    <w:p w14:paraId="1508C73F"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1</w:t>
      </w:r>
      <w:r w:rsidRPr="001A56F2">
        <w:rPr>
          <w:rFonts w:ascii="Times New Roman" w:eastAsia="仿宋_GB2312" w:hAnsi="Times New Roman" w:cs="Times New Roman"/>
          <w:sz w:val="32"/>
          <w:szCs w:val="32"/>
        </w:rPr>
        <w:t>、临时管理人与富煌钢</w:t>
      </w:r>
      <w:proofErr w:type="gramStart"/>
      <w:r w:rsidRPr="001A56F2">
        <w:rPr>
          <w:rFonts w:ascii="Times New Roman" w:eastAsia="仿宋_GB2312" w:hAnsi="Times New Roman" w:cs="Times New Roman"/>
          <w:sz w:val="32"/>
          <w:szCs w:val="32"/>
        </w:rPr>
        <w:t>构提供</w:t>
      </w:r>
      <w:proofErr w:type="gramEnd"/>
      <w:r w:rsidRPr="001A56F2">
        <w:rPr>
          <w:rFonts w:ascii="Times New Roman" w:eastAsia="仿宋_GB2312" w:hAnsi="Times New Roman" w:cs="Times New Roman"/>
          <w:sz w:val="32"/>
          <w:szCs w:val="32"/>
        </w:rPr>
        <w:t>的相关信息和资料只能被我方用于本次预重整及重整投资的有关工作，我方不能将临时管理人与富煌钢构所提供的相关信息和资料用于其它任何目的。</w:t>
      </w:r>
    </w:p>
    <w:p w14:paraId="0CD065C6"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2</w:t>
      </w:r>
      <w:r w:rsidRPr="001A56F2">
        <w:rPr>
          <w:rFonts w:ascii="Times New Roman" w:eastAsia="仿宋_GB2312" w:hAnsi="Times New Roman" w:cs="Times New Roman"/>
          <w:sz w:val="32"/>
          <w:szCs w:val="32"/>
        </w:rPr>
        <w:t>、除我方参与人员，我方不能将临时管理人与富煌钢</w:t>
      </w:r>
      <w:proofErr w:type="gramStart"/>
      <w:r w:rsidRPr="001A56F2">
        <w:rPr>
          <w:rFonts w:ascii="Times New Roman" w:eastAsia="仿宋_GB2312" w:hAnsi="Times New Roman" w:cs="Times New Roman"/>
          <w:sz w:val="32"/>
          <w:szCs w:val="32"/>
        </w:rPr>
        <w:t>构提供</w:t>
      </w:r>
      <w:proofErr w:type="gramEnd"/>
      <w:r w:rsidRPr="001A56F2">
        <w:rPr>
          <w:rFonts w:ascii="Times New Roman" w:eastAsia="仿宋_GB2312" w:hAnsi="Times New Roman" w:cs="Times New Roman"/>
          <w:sz w:val="32"/>
          <w:szCs w:val="32"/>
        </w:rPr>
        <w:t>的相关信息和资料透露给其它任何人；未经临时管理人与富煌钢构的事先书面同意，我方不得将本次重整投资人招募所提供的相关信息和资料向新闻媒体予以公开披露或者发表声明。</w:t>
      </w:r>
    </w:p>
    <w:p w14:paraId="31DD2503"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3</w:t>
      </w:r>
      <w:r w:rsidRPr="001A56F2">
        <w:rPr>
          <w:rFonts w:ascii="Times New Roman" w:eastAsia="仿宋_GB2312" w:hAnsi="Times New Roman" w:cs="Times New Roman"/>
          <w:sz w:val="32"/>
          <w:szCs w:val="32"/>
        </w:rPr>
        <w:t>、我方若因工作需要必须将临时管理人与富煌钢</w:t>
      </w:r>
      <w:proofErr w:type="gramStart"/>
      <w:r w:rsidRPr="001A56F2">
        <w:rPr>
          <w:rFonts w:ascii="Times New Roman" w:eastAsia="仿宋_GB2312" w:hAnsi="Times New Roman" w:cs="Times New Roman"/>
          <w:sz w:val="32"/>
          <w:szCs w:val="32"/>
        </w:rPr>
        <w:t>构提供</w:t>
      </w:r>
      <w:proofErr w:type="gramEnd"/>
      <w:r w:rsidRPr="001A56F2">
        <w:rPr>
          <w:rFonts w:ascii="Times New Roman" w:eastAsia="仿宋_GB2312" w:hAnsi="Times New Roman" w:cs="Times New Roman"/>
          <w:sz w:val="32"/>
          <w:szCs w:val="32"/>
        </w:rPr>
        <w:t>的相关信息和资料告知我方聘请的相关人员，我方应当先行告知临时管理人及富煌钢构，经临时管理人及富煌钢</w:t>
      </w:r>
      <w:proofErr w:type="gramStart"/>
      <w:r w:rsidRPr="001A56F2">
        <w:rPr>
          <w:rFonts w:ascii="Times New Roman" w:eastAsia="仿宋_GB2312" w:hAnsi="Times New Roman" w:cs="Times New Roman"/>
          <w:sz w:val="32"/>
          <w:szCs w:val="32"/>
        </w:rPr>
        <w:t>构同意</w:t>
      </w:r>
      <w:proofErr w:type="gramEnd"/>
      <w:r w:rsidRPr="001A56F2">
        <w:rPr>
          <w:rFonts w:ascii="Times New Roman" w:eastAsia="仿宋_GB2312" w:hAnsi="Times New Roman" w:cs="Times New Roman"/>
          <w:sz w:val="32"/>
          <w:szCs w:val="32"/>
        </w:rPr>
        <w:t>后方可告知。我方承诺告知采取必要措施确保参与人员和外聘人员履行保密义务。</w:t>
      </w:r>
      <w:proofErr w:type="gramStart"/>
      <w:r w:rsidRPr="001A56F2">
        <w:rPr>
          <w:rFonts w:ascii="Times New Roman" w:eastAsia="仿宋_GB2312" w:hAnsi="Times New Roman" w:cs="Times New Roman"/>
          <w:sz w:val="32"/>
          <w:szCs w:val="32"/>
        </w:rPr>
        <w:t>若参</w:t>
      </w:r>
      <w:proofErr w:type="gramEnd"/>
      <w:r w:rsidRPr="001A56F2">
        <w:rPr>
          <w:rFonts w:ascii="Times New Roman" w:eastAsia="仿宋_GB2312" w:hAnsi="Times New Roman" w:cs="Times New Roman"/>
          <w:sz w:val="32"/>
          <w:szCs w:val="32"/>
        </w:rPr>
        <w:t>与人员或外聘人员违反本保密承诺的约定，泄露了临时管理人与富煌钢构所提供的相关信息和资料，我方与泄密人员承担连带责任。</w:t>
      </w:r>
    </w:p>
    <w:p w14:paraId="0BE1B3E4" w14:textId="77777777" w:rsidR="001A56F2" w:rsidRPr="001A56F2" w:rsidRDefault="001A56F2" w:rsidP="001A56F2">
      <w:pPr>
        <w:overflowPunct w:val="0"/>
        <w:adjustRightInd/>
        <w:snapToGrid/>
        <w:spacing w:line="560" w:lineRule="exact"/>
        <w:ind w:firstLineChars="200" w:firstLine="640"/>
        <w:rPr>
          <w:rFonts w:ascii="Times New Roman" w:eastAsia="黑体" w:hAnsi="Times New Roman" w:cs="Times New Roman"/>
          <w:sz w:val="32"/>
          <w:szCs w:val="32"/>
        </w:rPr>
      </w:pPr>
      <w:r w:rsidRPr="001A56F2">
        <w:rPr>
          <w:rFonts w:ascii="Times New Roman" w:eastAsia="黑体" w:hAnsi="Times New Roman" w:cs="Times New Roman"/>
          <w:sz w:val="32"/>
          <w:szCs w:val="32"/>
        </w:rPr>
        <w:t>四、相关信息和资料的交回</w:t>
      </w:r>
    </w:p>
    <w:p w14:paraId="6CBEF676"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1</w:t>
      </w:r>
      <w:r w:rsidRPr="001A56F2">
        <w:rPr>
          <w:rFonts w:ascii="Times New Roman" w:eastAsia="仿宋_GB2312" w:hAnsi="Times New Roman" w:cs="Times New Roman"/>
          <w:sz w:val="32"/>
          <w:szCs w:val="32"/>
        </w:rPr>
        <w:t>、当临时管理人与</w:t>
      </w:r>
      <w:proofErr w:type="gramStart"/>
      <w:r w:rsidRPr="001A56F2">
        <w:rPr>
          <w:rFonts w:ascii="Times New Roman" w:eastAsia="仿宋_GB2312" w:hAnsi="Times New Roman" w:cs="Times New Roman"/>
          <w:sz w:val="32"/>
          <w:szCs w:val="32"/>
        </w:rPr>
        <w:t>富煌钢构以书面</w:t>
      </w:r>
      <w:proofErr w:type="gramEnd"/>
      <w:r w:rsidRPr="001A56F2">
        <w:rPr>
          <w:rFonts w:ascii="Times New Roman" w:eastAsia="仿宋_GB2312" w:hAnsi="Times New Roman" w:cs="Times New Roman"/>
          <w:sz w:val="32"/>
          <w:szCs w:val="32"/>
        </w:rPr>
        <w:t>形式要求我方交回临时管理人与富煌钢</w:t>
      </w:r>
      <w:proofErr w:type="gramStart"/>
      <w:r w:rsidRPr="001A56F2">
        <w:rPr>
          <w:rFonts w:ascii="Times New Roman" w:eastAsia="仿宋_GB2312" w:hAnsi="Times New Roman" w:cs="Times New Roman"/>
          <w:sz w:val="32"/>
          <w:szCs w:val="32"/>
        </w:rPr>
        <w:t>构提供</w:t>
      </w:r>
      <w:proofErr w:type="gramEnd"/>
      <w:r w:rsidRPr="001A56F2">
        <w:rPr>
          <w:rFonts w:ascii="Times New Roman" w:eastAsia="仿宋_GB2312" w:hAnsi="Times New Roman" w:cs="Times New Roman"/>
          <w:sz w:val="32"/>
          <w:szCs w:val="32"/>
        </w:rPr>
        <w:t>的相关信息和资料时，我方应立即交回所有书面的或其他有形的相关信息和资料以及所有描述和概括</w:t>
      </w:r>
      <w:proofErr w:type="gramStart"/>
      <w:r w:rsidRPr="001A56F2">
        <w:rPr>
          <w:rFonts w:ascii="Times New Roman" w:eastAsia="仿宋_GB2312" w:hAnsi="Times New Roman" w:cs="Times New Roman"/>
          <w:sz w:val="32"/>
          <w:szCs w:val="32"/>
        </w:rPr>
        <w:t>该相关</w:t>
      </w:r>
      <w:proofErr w:type="gramEnd"/>
      <w:r w:rsidRPr="001A56F2">
        <w:rPr>
          <w:rFonts w:ascii="Times New Roman" w:eastAsia="仿宋_GB2312" w:hAnsi="Times New Roman" w:cs="Times New Roman"/>
          <w:sz w:val="32"/>
          <w:szCs w:val="32"/>
        </w:rPr>
        <w:t>信息和资料的文件。我方在交回以上有关资料前未经临时管理人与富煌钢构的书面批准不得采取抄写、复印、拷贝或其他任何</w:t>
      </w:r>
      <w:r w:rsidRPr="001A56F2">
        <w:rPr>
          <w:rFonts w:ascii="Times New Roman" w:eastAsia="仿宋_GB2312" w:hAnsi="Times New Roman" w:cs="Times New Roman"/>
          <w:sz w:val="32"/>
          <w:szCs w:val="32"/>
        </w:rPr>
        <w:lastRenderedPageBreak/>
        <w:t>方式留存相关信息和资料。</w:t>
      </w:r>
    </w:p>
    <w:p w14:paraId="7501F564"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2</w:t>
      </w:r>
      <w:r w:rsidRPr="001A56F2">
        <w:rPr>
          <w:rFonts w:ascii="Times New Roman" w:eastAsia="仿宋_GB2312" w:hAnsi="Times New Roman" w:cs="Times New Roman"/>
          <w:sz w:val="32"/>
          <w:szCs w:val="32"/>
        </w:rPr>
        <w:t>、未经临时管理人与富煌钢构的书面许可，我方不得丢弃或处理任何书面的或其他有形的相关信息和资料。</w:t>
      </w:r>
    </w:p>
    <w:p w14:paraId="672FE627" w14:textId="77777777" w:rsidR="001A56F2" w:rsidRPr="001A56F2" w:rsidRDefault="001A56F2" w:rsidP="001A56F2">
      <w:pPr>
        <w:overflowPunct w:val="0"/>
        <w:adjustRightInd/>
        <w:snapToGrid/>
        <w:spacing w:line="560" w:lineRule="exact"/>
        <w:ind w:firstLineChars="200" w:firstLine="640"/>
        <w:rPr>
          <w:rFonts w:ascii="Times New Roman" w:eastAsia="黑体" w:hAnsi="Times New Roman" w:cs="Times New Roman"/>
          <w:sz w:val="32"/>
          <w:szCs w:val="32"/>
        </w:rPr>
      </w:pPr>
      <w:r w:rsidRPr="001A56F2">
        <w:rPr>
          <w:rFonts w:ascii="Times New Roman" w:eastAsia="黑体" w:hAnsi="Times New Roman" w:cs="Times New Roman"/>
          <w:sz w:val="32"/>
          <w:szCs w:val="32"/>
        </w:rPr>
        <w:t>五、违约责任</w:t>
      </w:r>
    </w:p>
    <w:p w14:paraId="339D4481"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1</w:t>
      </w:r>
      <w:r w:rsidRPr="001A56F2">
        <w:rPr>
          <w:rFonts w:ascii="Times New Roman" w:eastAsia="仿宋_GB2312" w:hAnsi="Times New Roman" w:cs="Times New Roman"/>
          <w:sz w:val="32"/>
          <w:szCs w:val="32"/>
        </w:rPr>
        <w:t>、我方如违反约定泄露临时管理人与富煌钢</w:t>
      </w:r>
      <w:proofErr w:type="gramStart"/>
      <w:r w:rsidRPr="001A56F2">
        <w:rPr>
          <w:rFonts w:ascii="Times New Roman" w:eastAsia="仿宋_GB2312" w:hAnsi="Times New Roman" w:cs="Times New Roman"/>
          <w:sz w:val="32"/>
          <w:szCs w:val="32"/>
        </w:rPr>
        <w:t>构提供</w:t>
      </w:r>
      <w:proofErr w:type="gramEnd"/>
      <w:r w:rsidRPr="001A56F2">
        <w:rPr>
          <w:rFonts w:ascii="Times New Roman" w:eastAsia="仿宋_GB2312" w:hAnsi="Times New Roman" w:cs="Times New Roman"/>
          <w:sz w:val="32"/>
          <w:szCs w:val="32"/>
        </w:rPr>
        <w:t>的相关信息和资料，应当按照临时管理人与富煌钢构的指示采取一切必要措施对违约行为予以补救，包括及时采取有效方法对该专有信息进行保密，所需费用由我方承担。</w:t>
      </w:r>
    </w:p>
    <w:p w14:paraId="3359D6A4"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2</w:t>
      </w:r>
      <w:r w:rsidRPr="001A56F2">
        <w:rPr>
          <w:rFonts w:ascii="Times New Roman" w:eastAsia="仿宋_GB2312" w:hAnsi="Times New Roman" w:cs="Times New Roman"/>
          <w:sz w:val="32"/>
          <w:szCs w:val="32"/>
        </w:rPr>
        <w:t>、我方如违反约定泄露临时管理人与富煌钢</w:t>
      </w:r>
      <w:proofErr w:type="gramStart"/>
      <w:r w:rsidRPr="001A56F2">
        <w:rPr>
          <w:rFonts w:ascii="Times New Roman" w:eastAsia="仿宋_GB2312" w:hAnsi="Times New Roman" w:cs="Times New Roman"/>
          <w:sz w:val="32"/>
          <w:szCs w:val="32"/>
        </w:rPr>
        <w:t>构提供</w:t>
      </w:r>
      <w:proofErr w:type="gramEnd"/>
      <w:r w:rsidRPr="001A56F2">
        <w:rPr>
          <w:rFonts w:ascii="Times New Roman" w:eastAsia="仿宋_GB2312" w:hAnsi="Times New Roman" w:cs="Times New Roman"/>
          <w:sz w:val="32"/>
          <w:szCs w:val="32"/>
        </w:rPr>
        <w:t>的相关信息和资料，应当赔偿临时管理人、富煌钢</w:t>
      </w:r>
      <w:proofErr w:type="gramStart"/>
      <w:r w:rsidRPr="001A56F2">
        <w:rPr>
          <w:rFonts w:ascii="Times New Roman" w:eastAsia="仿宋_GB2312" w:hAnsi="Times New Roman" w:cs="Times New Roman"/>
          <w:sz w:val="32"/>
          <w:szCs w:val="32"/>
        </w:rPr>
        <w:t>构及其</w:t>
      </w:r>
      <w:proofErr w:type="gramEnd"/>
      <w:r w:rsidRPr="001A56F2">
        <w:rPr>
          <w:rFonts w:ascii="Times New Roman" w:eastAsia="仿宋_GB2312" w:hAnsi="Times New Roman" w:cs="Times New Roman"/>
          <w:sz w:val="32"/>
          <w:szCs w:val="32"/>
        </w:rPr>
        <w:t>他相关方因我方违约而造成的所有损失。</w:t>
      </w:r>
    </w:p>
    <w:p w14:paraId="188C19E3" w14:textId="77777777" w:rsidR="001A56F2" w:rsidRPr="001A56F2" w:rsidRDefault="001A56F2" w:rsidP="001A56F2">
      <w:pPr>
        <w:overflowPunct w:val="0"/>
        <w:adjustRightInd/>
        <w:snapToGrid/>
        <w:spacing w:line="560" w:lineRule="exact"/>
        <w:ind w:firstLineChars="200" w:firstLine="640"/>
        <w:rPr>
          <w:rFonts w:ascii="Times New Roman" w:eastAsia="黑体" w:hAnsi="Times New Roman" w:cs="Times New Roman"/>
          <w:sz w:val="32"/>
          <w:szCs w:val="32"/>
        </w:rPr>
      </w:pPr>
      <w:r w:rsidRPr="001A56F2">
        <w:rPr>
          <w:rFonts w:ascii="Times New Roman" w:eastAsia="黑体" w:hAnsi="Times New Roman" w:cs="Times New Roman"/>
          <w:sz w:val="32"/>
          <w:szCs w:val="32"/>
        </w:rPr>
        <w:t>六、保密期限</w:t>
      </w:r>
    </w:p>
    <w:p w14:paraId="51C9D7CE"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1</w:t>
      </w:r>
      <w:r w:rsidRPr="001A56F2">
        <w:rPr>
          <w:rFonts w:ascii="Times New Roman" w:eastAsia="仿宋_GB2312" w:hAnsi="Times New Roman" w:cs="Times New Roman"/>
          <w:sz w:val="32"/>
          <w:szCs w:val="32"/>
        </w:rPr>
        <w:t>、自</w:t>
      </w:r>
      <w:proofErr w:type="gramStart"/>
      <w:r w:rsidRPr="001A56F2">
        <w:rPr>
          <w:rFonts w:ascii="Times New Roman" w:eastAsia="仿宋_GB2312" w:hAnsi="Times New Roman" w:cs="Times New Roman"/>
          <w:sz w:val="32"/>
          <w:szCs w:val="32"/>
        </w:rPr>
        <w:t>本承诺</w:t>
      </w:r>
      <w:proofErr w:type="gramEnd"/>
      <w:r w:rsidRPr="001A56F2">
        <w:rPr>
          <w:rFonts w:ascii="Times New Roman" w:eastAsia="仿宋_GB2312" w:hAnsi="Times New Roman" w:cs="Times New Roman"/>
          <w:sz w:val="32"/>
          <w:szCs w:val="32"/>
        </w:rPr>
        <w:t>函生效之日起，各方的交流均应符合</w:t>
      </w:r>
      <w:proofErr w:type="gramStart"/>
      <w:r w:rsidRPr="001A56F2">
        <w:rPr>
          <w:rFonts w:ascii="Times New Roman" w:eastAsia="仿宋_GB2312" w:hAnsi="Times New Roman" w:cs="Times New Roman"/>
          <w:sz w:val="32"/>
          <w:szCs w:val="32"/>
        </w:rPr>
        <w:t>本承诺</w:t>
      </w:r>
      <w:proofErr w:type="gramEnd"/>
      <w:r w:rsidRPr="001A56F2">
        <w:rPr>
          <w:rFonts w:ascii="Times New Roman" w:eastAsia="仿宋_GB2312" w:hAnsi="Times New Roman" w:cs="Times New Roman"/>
          <w:sz w:val="32"/>
          <w:szCs w:val="32"/>
        </w:rPr>
        <w:t>函的约定。</w:t>
      </w:r>
    </w:p>
    <w:p w14:paraId="4768D878"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2</w:t>
      </w:r>
      <w:r w:rsidRPr="001A56F2">
        <w:rPr>
          <w:rFonts w:ascii="Times New Roman" w:eastAsia="仿宋_GB2312" w:hAnsi="Times New Roman" w:cs="Times New Roman"/>
          <w:sz w:val="32"/>
          <w:szCs w:val="32"/>
        </w:rPr>
        <w:t>、除经临时管理人与富煌钢构书面通知明确说明</w:t>
      </w:r>
      <w:proofErr w:type="gramStart"/>
      <w:r w:rsidRPr="001A56F2">
        <w:rPr>
          <w:rFonts w:ascii="Times New Roman" w:eastAsia="仿宋_GB2312" w:hAnsi="Times New Roman" w:cs="Times New Roman"/>
          <w:sz w:val="32"/>
          <w:szCs w:val="32"/>
        </w:rPr>
        <w:t>本承诺</w:t>
      </w:r>
      <w:proofErr w:type="gramEnd"/>
      <w:r w:rsidRPr="001A56F2">
        <w:rPr>
          <w:rFonts w:ascii="Times New Roman" w:eastAsia="仿宋_GB2312" w:hAnsi="Times New Roman" w:cs="Times New Roman"/>
          <w:sz w:val="32"/>
          <w:szCs w:val="32"/>
        </w:rPr>
        <w:t>函所涉及的某项信息和资料可以无需或不再需要保密的，我方必须按照</w:t>
      </w:r>
      <w:proofErr w:type="gramStart"/>
      <w:r w:rsidRPr="001A56F2">
        <w:rPr>
          <w:rFonts w:ascii="Times New Roman" w:eastAsia="仿宋_GB2312" w:hAnsi="Times New Roman" w:cs="Times New Roman"/>
          <w:sz w:val="32"/>
          <w:szCs w:val="32"/>
        </w:rPr>
        <w:t>本承诺</w:t>
      </w:r>
      <w:proofErr w:type="gramEnd"/>
      <w:r w:rsidRPr="001A56F2">
        <w:rPr>
          <w:rFonts w:ascii="Times New Roman" w:eastAsia="仿宋_GB2312" w:hAnsi="Times New Roman" w:cs="Times New Roman"/>
          <w:sz w:val="32"/>
          <w:szCs w:val="32"/>
        </w:rPr>
        <w:t>函中承诺的保密义务对所收到的相关信息和资料被社会公知前进行保密，保密期限不受</w:t>
      </w:r>
      <w:proofErr w:type="gramStart"/>
      <w:r w:rsidRPr="001A56F2">
        <w:rPr>
          <w:rFonts w:ascii="Times New Roman" w:eastAsia="仿宋_GB2312" w:hAnsi="Times New Roman" w:cs="Times New Roman"/>
          <w:sz w:val="32"/>
          <w:szCs w:val="32"/>
        </w:rPr>
        <w:t>本承诺</w:t>
      </w:r>
      <w:proofErr w:type="gramEnd"/>
      <w:r w:rsidRPr="001A56F2">
        <w:rPr>
          <w:rFonts w:ascii="Times New Roman" w:eastAsia="仿宋_GB2312" w:hAnsi="Times New Roman" w:cs="Times New Roman"/>
          <w:sz w:val="32"/>
          <w:szCs w:val="32"/>
        </w:rPr>
        <w:t>函有效期限的限制。</w:t>
      </w:r>
    </w:p>
    <w:p w14:paraId="1C455D3F" w14:textId="77777777" w:rsidR="001A56F2" w:rsidRPr="001A56F2" w:rsidRDefault="001A56F2" w:rsidP="001A56F2">
      <w:pPr>
        <w:overflowPunct w:val="0"/>
        <w:adjustRightInd/>
        <w:snapToGrid/>
        <w:spacing w:line="560" w:lineRule="exact"/>
        <w:ind w:firstLineChars="200" w:firstLine="640"/>
        <w:rPr>
          <w:rFonts w:ascii="Times New Roman" w:eastAsia="黑体" w:hAnsi="Times New Roman" w:cs="Times New Roman"/>
          <w:sz w:val="32"/>
          <w:szCs w:val="32"/>
        </w:rPr>
      </w:pPr>
      <w:r w:rsidRPr="001A56F2">
        <w:rPr>
          <w:rFonts w:ascii="Times New Roman" w:eastAsia="黑体" w:hAnsi="Times New Roman" w:cs="Times New Roman"/>
          <w:sz w:val="32"/>
          <w:szCs w:val="32"/>
        </w:rPr>
        <w:t>七、其他</w:t>
      </w:r>
    </w:p>
    <w:p w14:paraId="2C16F1B6"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proofErr w:type="gramStart"/>
      <w:r w:rsidRPr="001A56F2">
        <w:rPr>
          <w:rFonts w:ascii="Times New Roman" w:eastAsia="仿宋_GB2312" w:hAnsi="Times New Roman" w:cs="Times New Roman"/>
          <w:sz w:val="32"/>
          <w:szCs w:val="32"/>
        </w:rPr>
        <w:t>本承诺函自</w:t>
      </w:r>
      <w:proofErr w:type="gramEnd"/>
      <w:r w:rsidRPr="001A56F2">
        <w:rPr>
          <w:rFonts w:ascii="Times New Roman" w:eastAsia="仿宋_GB2312" w:hAnsi="Times New Roman" w:cs="Times New Roman"/>
          <w:sz w:val="32"/>
          <w:szCs w:val="32"/>
        </w:rPr>
        <w:t>我方加盖公章之日起生效。</w:t>
      </w:r>
    </w:p>
    <w:p w14:paraId="074392F6"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p>
    <w:p w14:paraId="4669918D" w14:textId="77777777" w:rsidR="001A56F2" w:rsidRPr="001A56F2" w:rsidRDefault="001A56F2" w:rsidP="001A56F2">
      <w:pPr>
        <w:overflowPunct w:val="0"/>
        <w:adjustRightInd/>
        <w:snapToGrid/>
        <w:spacing w:line="560" w:lineRule="exact"/>
        <w:ind w:firstLineChars="200" w:firstLine="640"/>
        <w:rPr>
          <w:rFonts w:ascii="Times New Roman" w:eastAsia="仿宋_GB2312" w:hAnsi="Times New Roman" w:cs="Times New Roman"/>
          <w:sz w:val="32"/>
          <w:szCs w:val="32"/>
        </w:rPr>
      </w:pPr>
    </w:p>
    <w:p w14:paraId="5B01B22D" w14:textId="77777777" w:rsidR="001A56F2" w:rsidRPr="001A56F2" w:rsidRDefault="001A56F2" w:rsidP="001A56F2">
      <w:pPr>
        <w:overflowPunct w:val="0"/>
        <w:adjustRightInd/>
        <w:snapToGrid/>
        <w:spacing w:line="560" w:lineRule="exact"/>
        <w:ind w:firstLineChars="200" w:firstLine="640"/>
        <w:jc w:val="right"/>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_________________</w:t>
      </w:r>
      <w:r w:rsidRPr="001A56F2">
        <w:rPr>
          <w:rFonts w:ascii="Times New Roman" w:eastAsia="仿宋_GB2312" w:hAnsi="Times New Roman" w:cs="Times New Roman"/>
          <w:sz w:val="32"/>
          <w:szCs w:val="32"/>
        </w:rPr>
        <w:t>（盖章）</w:t>
      </w:r>
    </w:p>
    <w:p w14:paraId="6B1D4E06" w14:textId="77777777" w:rsidR="001A56F2" w:rsidRPr="001A56F2" w:rsidRDefault="001A56F2" w:rsidP="001A56F2">
      <w:pPr>
        <w:overflowPunct w:val="0"/>
        <w:adjustRightInd/>
        <w:snapToGrid/>
        <w:spacing w:line="560" w:lineRule="exact"/>
        <w:ind w:firstLineChars="200" w:firstLine="640"/>
        <w:jc w:val="right"/>
        <w:rPr>
          <w:rFonts w:ascii="Times New Roman" w:eastAsia="仿宋_GB2312" w:hAnsi="Times New Roman" w:cs="Times New Roman"/>
          <w:sz w:val="32"/>
          <w:szCs w:val="32"/>
        </w:rPr>
      </w:pPr>
      <w:r w:rsidRPr="001A56F2">
        <w:rPr>
          <w:rFonts w:ascii="Times New Roman" w:eastAsia="仿宋_GB2312" w:hAnsi="Times New Roman" w:cs="Times New Roman"/>
          <w:sz w:val="32"/>
          <w:szCs w:val="32"/>
        </w:rPr>
        <w:t>法定代表人</w:t>
      </w:r>
      <w:r w:rsidRPr="001A56F2">
        <w:rPr>
          <w:rFonts w:ascii="Times New Roman" w:eastAsia="仿宋_GB2312" w:hAnsi="Times New Roman" w:cs="Times New Roman"/>
          <w:sz w:val="32"/>
          <w:szCs w:val="32"/>
        </w:rPr>
        <w:t>/</w:t>
      </w:r>
      <w:r w:rsidRPr="001A56F2">
        <w:rPr>
          <w:rFonts w:ascii="Times New Roman" w:eastAsia="仿宋_GB2312" w:hAnsi="Times New Roman" w:cs="Times New Roman"/>
          <w:sz w:val="32"/>
          <w:szCs w:val="32"/>
        </w:rPr>
        <w:t>负责人或其授权代表签字：</w:t>
      </w:r>
      <w:r w:rsidRPr="001A56F2">
        <w:rPr>
          <w:rFonts w:ascii="Times New Roman" w:eastAsia="仿宋_GB2312" w:hAnsi="Times New Roman" w:cs="Times New Roman"/>
          <w:sz w:val="32"/>
          <w:szCs w:val="32"/>
        </w:rPr>
        <w:t>___________</w:t>
      </w:r>
    </w:p>
    <w:p w14:paraId="708B730F" w14:textId="5E4728AD" w:rsidR="00185967" w:rsidRPr="00356D88" w:rsidRDefault="001A56F2" w:rsidP="001A56F2">
      <w:pPr>
        <w:pStyle w:val="KingWoodCN-d"/>
        <w:spacing w:after="240"/>
        <w:jc w:val="right"/>
      </w:pPr>
      <w:r w:rsidRPr="001A56F2">
        <w:rPr>
          <w:rFonts w:ascii="Times New Roman" w:eastAsia="仿宋_GB2312" w:hAnsi="Times New Roman" w:cs="Times New Roman"/>
          <w:sz w:val="32"/>
          <w:szCs w:val="32"/>
        </w:rPr>
        <w:t>年</w:t>
      </w:r>
      <w:r w:rsidRPr="001A56F2">
        <w:rPr>
          <w:rFonts w:ascii="Times New Roman" w:eastAsia="仿宋_GB2312" w:hAnsi="Times New Roman" w:cs="Times New Roman"/>
          <w:sz w:val="32"/>
          <w:szCs w:val="32"/>
        </w:rPr>
        <w:t xml:space="preserve">      </w:t>
      </w:r>
      <w:r w:rsidRPr="001A56F2">
        <w:rPr>
          <w:rFonts w:ascii="Times New Roman" w:eastAsia="仿宋_GB2312" w:hAnsi="Times New Roman" w:cs="Times New Roman"/>
          <w:sz w:val="32"/>
          <w:szCs w:val="32"/>
        </w:rPr>
        <w:t>月</w:t>
      </w:r>
      <w:r w:rsidRPr="001A56F2">
        <w:rPr>
          <w:rFonts w:ascii="Times New Roman" w:eastAsia="仿宋_GB2312" w:hAnsi="Times New Roman" w:cs="Times New Roman"/>
          <w:sz w:val="32"/>
          <w:szCs w:val="32"/>
        </w:rPr>
        <w:t xml:space="preserve">      </w:t>
      </w:r>
      <w:r w:rsidRPr="001A56F2">
        <w:rPr>
          <w:rFonts w:ascii="Times New Roman" w:eastAsia="仿宋_GB2312" w:hAnsi="Times New Roman" w:cs="Times New Roman"/>
          <w:sz w:val="32"/>
          <w:szCs w:val="32"/>
        </w:rPr>
        <w:t>日</w:t>
      </w:r>
    </w:p>
    <w:sectPr w:rsidR="00185967" w:rsidRPr="00356D88" w:rsidSect="009B48D9">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28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AE566" w14:textId="77777777" w:rsidR="006D7F74" w:rsidRDefault="006D7F74">
      <w:pPr>
        <w:ind w:firstLine="480"/>
      </w:pPr>
      <w:r>
        <w:separator/>
      </w:r>
    </w:p>
  </w:endnote>
  <w:endnote w:type="continuationSeparator" w:id="0">
    <w:p w14:paraId="1FD5FB4F" w14:textId="77777777" w:rsidR="006D7F74" w:rsidRDefault="006D7F74">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汉仪书宋二KW"/>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F44BD" w14:textId="77777777" w:rsidR="00A92B7F" w:rsidRDefault="00A92B7F">
    <w:pP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6322849"/>
      <w:docPartObj>
        <w:docPartGallery w:val="Page Numbers (Bottom of Page)"/>
        <w:docPartUnique/>
      </w:docPartObj>
    </w:sdtPr>
    <w:sdtContent>
      <w:p w14:paraId="5898C9BA" w14:textId="59FD39B1" w:rsidR="00642A2D" w:rsidRDefault="00642A2D">
        <w:pPr>
          <w:pStyle w:val="af2"/>
          <w:jc w:val="center"/>
        </w:pPr>
        <w:r>
          <w:fldChar w:fldCharType="begin"/>
        </w:r>
        <w:r>
          <w:instrText>PAGE   \* MERGEFORMAT</w:instrText>
        </w:r>
        <w:r>
          <w:fldChar w:fldCharType="separate"/>
        </w:r>
        <w:r>
          <w:rPr>
            <w:lang w:val="zh-CN"/>
          </w:rPr>
          <w:t>2</w:t>
        </w:r>
        <w:r>
          <w:fldChar w:fldCharType="end"/>
        </w:r>
      </w:p>
    </w:sdtContent>
  </w:sdt>
  <w:p w14:paraId="35F04B45" w14:textId="77777777" w:rsidR="00A0721A" w:rsidRPr="008A45CF" w:rsidRDefault="00A0721A" w:rsidP="009252A7">
    <w:pPr>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2092601"/>
      <w:docPartObj>
        <w:docPartGallery w:val="Page Numbers (Bottom of Page)"/>
        <w:docPartUnique/>
      </w:docPartObj>
    </w:sdtPr>
    <w:sdtContent>
      <w:p w14:paraId="1CC583E5" w14:textId="1B924150" w:rsidR="00642A2D" w:rsidRDefault="00642A2D">
        <w:pPr>
          <w:pStyle w:val="af2"/>
          <w:jc w:val="center"/>
        </w:pPr>
        <w:r>
          <w:fldChar w:fldCharType="begin"/>
        </w:r>
        <w:r>
          <w:instrText>PAGE   \* MERGEFORMAT</w:instrText>
        </w:r>
        <w:r>
          <w:fldChar w:fldCharType="separate"/>
        </w:r>
        <w:r>
          <w:rPr>
            <w:lang w:val="zh-CN"/>
          </w:rPr>
          <w:t>2</w:t>
        </w:r>
        <w:r>
          <w:fldChar w:fldCharType="end"/>
        </w:r>
      </w:p>
    </w:sdtContent>
  </w:sdt>
  <w:p w14:paraId="09B71FC8" w14:textId="77777777" w:rsidR="00A92B7F" w:rsidRPr="009A68FE" w:rsidRDefault="00A92B7F" w:rsidP="009A68FE">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C1E83" w14:textId="77777777" w:rsidR="006D7F74" w:rsidRDefault="006D7F74">
      <w:pPr>
        <w:ind w:firstLine="480"/>
      </w:pPr>
      <w:r>
        <w:separator/>
      </w:r>
    </w:p>
  </w:footnote>
  <w:footnote w:type="continuationSeparator" w:id="0">
    <w:p w14:paraId="0B8DFEBD" w14:textId="77777777" w:rsidR="006D7F74" w:rsidRDefault="006D7F74">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9E77C" w14:textId="77777777" w:rsidR="00A92B7F" w:rsidRDefault="00A92B7F">
    <w:pP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8CDE59" w14:textId="77777777" w:rsidR="00A92B7F" w:rsidRDefault="00A92B7F">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4F033" w14:textId="77777777" w:rsidR="00A92B7F" w:rsidRDefault="00A92B7F">
    <w:pPr>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76958C"/>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10226DB0"/>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583C62A0"/>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B868066A"/>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84D694D4"/>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554EE49A"/>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4FF4CAFA"/>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030E7F5C"/>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6012081E"/>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90D4AFC0"/>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8B11C56"/>
    <w:multiLevelType w:val="multilevel"/>
    <w:tmpl w:val="2B920EC6"/>
    <w:lvl w:ilvl="0">
      <w:start w:val="1"/>
      <w:numFmt w:val="bullet"/>
      <w:pStyle w:val="KingWoodJP-JP"/>
      <w:lvlText w:val="•"/>
      <w:lvlJc w:val="left"/>
      <w:pPr>
        <w:ind w:left="454" w:hanging="454"/>
      </w:pPr>
      <w:rPr>
        <w:rFonts w:ascii="Arial" w:hAnsi="Arial" w:hint="default"/>
        <w:b w:val="0"/>
        <w:i w:val="0"/>
        <w:color w:val="auto"/>
        <w:sz w:val="21"/>
      </w:rPr>
    </w:lvl>
    <w:lvl w:ilvl="1">
      <w:start w:val="1"/>
      <w:numFmt w:val="bullet"/>
      <w:pStyle w:val="KingWoodJP-JP0"/>
      <w:lvlText w:val="-"/>
      <w:lvlJc w:val="left"/>
      <w:pPr>
        <w:ind w:left="454" w:hanging="454"/>
      </w:pPr>
      <w:rPr>
        <w:rFonts w:ascii="Arial" w:eastAsia="楷体_GB2312" w:hAnsi="Arial" w:hint="default"/>
        <w:b w:val="0"/>
        <w:i w:val="0"/>
        <w:color w:val="auto"/>
        <w:sz w:val="21"/>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15:restartNumberingAfterBreak="0">
    <w:nsid w:val="10DA225B"/>
    <w:multiLevelType w:val="multilevel"/>
    <w:tmpl w:val="28B28BE2"/>
    <w:lvl w:ilvl="0">
      <w:start w:val="1"/>
      <w:numFmt w:val="decimal"/>
      <w:pStyle w:val="KingWoodCN-2TS"/>
      <w:lvlText w:val="%1"/>
      <w:lvlJc w:val="left"/>
      <w:pPr>
        <w:ind w:left="567" w:hanging="567"/>
      </w:pPr>
      <w:rPr>
        <w:rFonts w:ascii="Arial" w:eastAsia="楷体_GB2312" w:hAnsi="Arial" w:hint="default"/>
        <w:b/>
        <w:i w:val="0"/>
        <w:color w:val="auto"/>
        <w:sz w:val="28"/>
      </w:rPr>
    </w:lvl>
    <w:lvl w:ilvl="1">
      <w:start w:val="1"/>
      <w:numFmt w:val="decimal"/>
      <w:pStyle w:val="KingWoodCN-2TS0"/>
      <w:lvlText w:val="%1.%2"/>
      <w:lvlJc w:val="left"/>
      <w:pPr>
        <w:ind w:left="1134" w:hanging="567"/>
      </w:pPr>
      <w:rPr>
        <w:rFonts w:ascii="Arial" w:eastAsia="楷体_GB2312" w:hAnsi="Arial" w:hint="default"/>
        <w:b w:val="0"/>
        <w:i w:val="0"/>
        <w:color w:val="auto"/>
        <w:sz w:val="24"/>
      </w:rPr>
    </w:lvl>
    <w:lvl w:ilvl="2">
      <w:start w:val="1"/>
      <w:numFmt w:val="lowerLetter"/>
      <w:pStyle w:val="KingWoodCN-2TS1"/>
      <w:lvlText w:val="(%3)"/>
      <w:lvlJc w:val="left"/>
      <w:pPr>
        <w:tabs>
          <w:tab w:val="num" w:pos="1134"/>
        </w:tabs>
        <w:ind w:left="1701" w:hanging="567"/>
      </w:pPr>
      <w:rPr>
        <w:rFonts w:ascii="Arial" w:eastAsia="楷体_GB2312" w:hAnsi="Arial" w:hint="default"/>
        <w:b w:val="0"/>
        <w:i w:val="0"/>
        <w:color w:val="auto"/>
        <w:sz w:val="20"/>
      </w:rPr>
    </w:lvl>
    <w:lvl w:ilvl="3">
      <w:start w:val="1"/>
      <w:numFmt w:val="lowerRoman"/>
      <w:pStyle w:val="KingWoodCN-2TS2"/>
      <w:lvlText w:val="(%4)"/>
      <w:lvlJc w:val="left"/>
      <w:pPr>
        <w:tabs>
          <w:tab w:val="num" w:pos="1701"/>
        </w:tabs>
        <w:ind w:left="2268" w:hanging="567"/>
      </w:pPr>
      <w:rPr>
        <w:rFonts w:ascii="Arial" w:eastAsia="楷体_GB2312" w:hAnsi="Arial" w:hint="default"/>
        <w:b w:val="0"/>
        <w:i w:val="0"/>
        <w:color w:val="auto"/>
        <w:sz w:val="20"/>
      </w:rPr>
    </w:lvl>
    <w:lvl w:ilvl="4">
      <w:start w:val="1"/>
      <w:numFmt w:val="upperLetter"/>
      <w:pStyle w:val="KingWoodCN-2TS3"/>
      <w:lvlText w:val="(%5)"/>
      <w:lvlJc w:val="left"/>
      <w:pPr>
        <w:ind w:left="2835"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1ACB0D08"/>
    <w:multiLevelType w:val="multilevel"/>
    <w:tmpl w:val="9326902A"/>
    <w:lvl w:ilvl="0">
      <w:start w:val="1"/>
      <w:numFmt w:val="decimal"/>
      <w:pStyle w:val="KingWoodEN-Heading-1TS"/>
      <w:lvlText w:val="%1"/>
      <w:lvlJc w:val="left"/>
      <w:pPr>
        <w:ind w:left="567" w:hanging="567"/>
      </w:pPr>
      <w:rPr>
        <w:rFonts w:ascii="Arial" w:eastAsia="楷体_GB2312" w:hAnsi="Arial" w:hint="default"/>
        <w:b/>
        <w:i w:val="0"/>
        <w:color w:val="auto"/>
        <w:sz w:val="24"/>
      </w:rPr>
    </w:lvl>
    <w:lvl w:ilvl="1">
      <w:start w:val="1"/>
      <w:numFmt w:val="decimal"/>
      <w:pStyle w:val="KingWoodEN-Heading-2TS"/>
      <w:lvlText w:val="%1.%2"/>
      <w:lvlJc w:val="left"/>
      <w:pPr>
        <w:ind w:left="1134" w:hanging="567"/>
      </w:pPr>
      <w:rPr>
        <w:rFonts w:ascii="Arial" w:eastAsia="楷体_GB2312" w:hAnsi="Arial" w:hint="default"/>
        <w:b w:val="0"/>
        <w:i w:val="0"/>
        <w:color w:val="auto"/>
        <w:sz w:val="20"/>
      </w:rPr>
    </w:lvl>
    <w:lvl w:ilvl="2">
      <w:start w:val="1"/>
      <w:numFmt w:val="lowerLetter"/>
      <w:pStyle w:val="KingWoodEN-Heading-3TS"/>
      <w:lvlText w:val="(%3)"/>
      <w:lvlJc w:val="left"/>
      <w:pPr>
        <w:tabs>
          <w:tab w:val="num" w:pos="1134"/>
        </w:tabs>
        <w:ind w:left="1701" w:hanging="567"/>
      </w:pPr>
      <w:rPr>
        <w:rFonts w:ascii="Arial" w:eastAsia="楷体_GB2312" w:hAnsi="Arial" w:hint="default"/>
        <w:b w:val="0"/>
        <w:i w:val="0"/>
        <w:color w:val="auto"/>
        <w:sz w:val="20"/>
      </w:rPr>
    </w:lvl>
    <w:lvl w:ilvl="3">
      <w:start w:val="1"/>
      <w:numFmt w:val="lowerRoman"/>
      <w:pStyle w:val="KingWoodEN-Heading-4TS"/>
      <w:lvlText w:val="(%4)"/>
      <w:lvlJc w:val="left"/>
      <w:pPr>
        <w:tabs>
          <w:tab w:val="num" w:pos="1701"/>
        </w:tabs>
        <w:ind w:left="2268" w:hanging="567"/>
      </w:pPr>
      <w:rPr>
        <w:rFonts w:ascii="Arial" w:eastAsia="楷体_GB2312" w:hAnsi="Arial" w:hint="default"/>
        <w:b w:val="0"/>
        <w:i w:val="0"/>
        <w:color w:val="auto"/>
        <w:sz w:val="20"/>
      </w:rPr>
    </w:lvl>
    <w:lvl w:ilvl="4">
      <w:start w:val="1"/>
      <w:numFmt w:val="upperLetter"/>
      <w:pStyle w:val="KingWoodEN-Heading-5TS"/>
      <w:lvlText w:val="(%5)"/>
      <w:lvlJc w:val="left"/>
      <w:pPr>
        <w:ind w:left="2835"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22E67D87"/>
    <w:multiLevelType w:val="multilevel"/>
    <w:tmpl w:val="4F76E6E8"/>
    <w:lvl w:ilvl="0">
      <w:start w:val="1"/>
      <w:numFmt w:val="decimal"/>
      <w:pStyle w:val="KingWoodEN-Attachment"/>
      <w:lvlText w:val="Attachment %1"/>
      <w:lvlJc w:val="left"/>
      <w:pPr>
        <w:ind w:left="1701" w:hanging="1701"/>
      </w:pPr>
      <w:rPr>
        <w:rFonts w:ascii="Arial" w:eastAsia="楷体_GB2312" w:hAnsi="Arial" w:hint="default"/>
        <w:b/>
        <w:i w:val="0"/>
        <w:color w:val="auto"/>
        <w:sz w:val="24"/>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14" w15:restartNumberingAfterBreak="0">
    <w:nsid w:val="238A1512"/>
    <w:multiLevelType w:val="multilevel"/>
    <w:tmpl w:val="823E0DE6"/>
    <w:lvl w:ilvl="0">
      <w:start w:val="1"/>
      <w:numFmt w:val="decimal"/>
      <w:pStyle w:val="KingWoodCN-2"/>
      <w:lvlText w:val="%1"/>
      <w:lvlJc w:val="left"/>
      <w:pPr>
        <w:ind w:left="567" w:hanging="567"/>
      </w:pPr>
      <w:rPr>
        <w:rFonts w:ascii="Arial" w:eastAsia="楷体_GB2312" w:hAnsi="Arial" w:hint="default"/>
        <w:b/>
        <w:i w:val="0"/>
        <w:color w:val="auto"/>
        <w:sz w:val="28"/>
      </w:rPr>
    </w:lvl>
    <w:lvl w:ilvl="1">
      <w:start w:val="1"/>
      <w:numFmt w:val="decimal"/>
      <w:pStyle w:val="KingWoodCN-20"/>
      <w:lvlText w:val="%1.%2"/>
      <w:lvlJc w:val="left"/>
      <w:pPr>
        <w:ind w:left="567" w:hanging="567"/>
      </w:pPr>
      <w:rPr>
        <w:rFonts w:ascii="Arial" w:eastAsia="楷体_GB2312" w:hAnsi="Arial" w:hint="default"/>
        <w:b w:val="0"/>
        <w:i w:val="0"/>
        <w:color w:val="auto"/>
        <w:sz w:val="24"/>
      </w:rPr>
    </w:lvl>
    <w:lvl w:ilvl="2">
      <w:start w:val="1"/>
      <w:numFmt w:val="lowerLetter"/>
      <w:pStyle w:val="KingWoodCN-21"/>
      <w:lvlText w:val="(%3)"/>
      <w:lvlJc w:val="left"/>
      <w:pPr>
        <w:ind w:left="567" w:hanging="567"/>
      </w:pPr>
      <w:rPr>
        <w:rFonts w:ascii="Arial" w:eastAsia="楷体_GB2312" w:hAnsi="Arial" w:hint="default"/>
        <w:b w:val="0"/>
        <w:i w:val="0"/>
        <w:color w:val="auto"/>
        <w:sz w:val="20"/>
      </w:rPr>
    </w:lvl>
    <w:lvl w:ilvl="3">
      <w:start w:val="1"/>
      <w:numFmt w:val="lowerRoman"/>
      <w:pStyle w:val="KingWoodCN-22"/>
      <w:lvlText w:val="(%4)"/>
      <w:lvlJc w:val="left"/>
      <w:pPr>
        <w:ind w:left="1134" w:hanging="567"/>
      </w:pPr>
      <w:rPr>
        <w:rFonts w:ascii="Arial" w:eastAsia="楷体_GB2312" w:hAnsi="Arial" w:hint="default"/>
        <w:b w:val="0"/>
        <w:i w:val="0"/>
        <w:color w:val="auto"/>
        <w:sz w:val="20"/>
      </w:rPr>
    </w:lvl>
    <w:lvl w:ilvl="4">
      <w:start w:val="1"/>
      <w:numFmt w:val="upperLetter"/>
      <w:pStyle w:val="KingWoodCN-23"/>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257F3860"/>
    <w:multiLevelType w:val="multilevel"/>
    <w:tmpl w:val="A3B4BE6A"/>
    <w:lvl w:ilvl="0">
      <w:start w:val="1"/>
      <w:numFmt w:val="bullet"/>
      <w:pStyle w:val="KingWoodCN-"/>
      <w:lvlText w:val="•"/>
      <w:lvlJc w:val="left"/>
      <w:pPr>
        <w:ind w:left="1134" w:hanging="567"/>
      </w:pPr>
      <w:rPr>
        <w:rFonts w:ascii="Arial" w:eastAsia="楷体_GB2312" w:hAnsi="Arial" w:hint="default"/>
        <w:b w:val="0"/>
        <w:i w:val="0"/>
        <w:color w:val="auto"/>
        <w:sz w:val="24"/>
      </w:rPr>
    </w:lvl>
    <w:lvl w:ilvl="1">
      <w:start w:val="1"/>
      <w:numFmt w:val="bullet"/>
      <w:pStyle w:val="KingWoodCN-0"/>
      <w:lvlText w:val="-"/>
      <w:lvlJc w:val="left"/>
      <w:pPr>
        <w:ind w:left="1701" w:hanging="567"/>
      </w:pPr>
      <w:rPr>
        <w:rFonts w:ascii="Arial" w:hAnsi="Arial" w:hint="default"/>
        <w:b w:val="0"/>
        <w:i w:val="0"/>
        <w:color w:val="auto"/>
        <w:sz w:val="24"/>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16" w15:restartNumberingAfterBreak="0">
    <w:nsid w:val="2F2A2A4D"/>
    <w:multiLevelType w:val="multilevel"/>
    <w:tmpl w:val="C3FC2962"/>
    <w:lvl w:ilvl="0">
      <w:start w:val="1"/>
      <w:numFmt w:val="decimal"/>
      <w:pStyle w:val="KingWoodEN-Number-1"/>
      <w:lvlText w:val="%1"/>
      <w:lvlJc w:val="left"/>
      <w:pPr>
        <w:ind w:left="1134" w:hanging="567"/>
      </w:pPr>
      <w:rPr>
        <w:rFonts w:ascii="Arial" w:eastAsia="楷体_GB2312" w:hAnsi="Arial" w:hint="default"/>
        <w:b w:val="0"/>
        <w:i w:val="0"/>
        <w:color w:val="auto"/>
        <w:sz w:val="20"/>
      </w:rPr>
    </w:lvl>
    <w:lvl w:ilvl="1">
      <w:start w:val="1"/>
      <w:numFmt w:val="lowerLetter"/>
      <w:pStyle w:val="KingWoodEN-Number-2"/>
      <w:lvlText w:val="%2)"/>
      <w:lvlJc w:val="left"/>
      <w:pPr>
        <w:ind w:left="1701" w:hanging="567"/>
      </w:pPr>
      <w:rPr>
        <w:rFonts w:ascii="Arial" w:eastAsia="楷体_GB2312" w:hAnsi="Arial" w:hint="default"/>
        <w:b w:val="0"/>
        <w:i w:val="0"/>
        <w:color w:val="auto"/>
        <w:sz w:val="20"/>
      </w:rPr>
    </w:lvl>
    <w:lvl w:ilvl="2">
      <w:start w:val="1"/>
      <w:numFmt w:val="lowerRoman"/>
      <w:pStyle w:val="KingWoodEN-Number-3"/>
      <w:lvlText w:val="%3."/>
      <w:lvlJc w:val="left"/>
      <w:pPr>
        <w:ind w:left="2268" w:hanging="567"/>
      </w:pPr>
      <w:rPr>
        <w:rFonts w:ascii="Arial" w:eastAsia="楷体_GB2312" w:hAnsi="Arial" w:hint="default"/>
        <w:b w:val="0"/>
        <w:i w:val="0"/>
        <w:color w:val="auto"/>
        <w:sz w:val="20"/>
      </w:rPr>
    </w:lvl>
    <w:lvl w:ilvl="3">
      <w:start w:val="1"/>
      <w:numFmt w:val="decimal"/>
      <w:lvlText w:val="%4."/>
      <w:lvlJc w:val="left"/>
      <w:pPr>
        <w:ind w:left="2247" w:hanging="420"/>
      </w:pPr>
      <w:rPr>
        <w:rFonts w:hint="eastAsia"/>
      </w:rPr>
    </w:lvl>
    <w:lvl w:ilvl="4">
      <w:start w:val="1"/>
      <w:numFmt w:val="lowerLetter"/>
      <w:lvlText w:val="%5)"/>
      <w:lvlJc w:val="left"/>
      <w:pPr>
        <w:ind w:left="2667" w:hanging="420"/>
      </w:pPr>
      <w:rPr>
        <w:rFonts w:hint="eastAsia"/>
      </w:rPr>
    </w:lvl>
    <w:lvl w:ilvl="5">
      <w:start w:val="1"/>
      <w:numFmt w:val="lowerRoman"/>
      <w:lvlText w:val="%6."/>
      <w:lvlJc w:val="right"/>
      <w:pPr>
        <w:ind w:left="3087" w:hanging="420"/>
      </w:pPr>
      <w:rPr>
        <w:rFonts w:hint="eastAsia"/>
      </w:rPr>
    </w:lvl>
    <w:lvl w:ilvl="6">
      <w:start w:val="1"/>
      <w:numFmt w:val="decimal"/>
      <w:lvlText w:val="%7."/>
      <w:lvlJc w:val="left"/>
      <w:pPr>
        <w:ind w:left="3507" w:hanging="420"/>
      </w:pPr>
      <w:rPr>
        <w:rFonts w:hint="eastAsia"/>
      </w:rPr>
    </w:lvl>
    <w:lvl w:ilvl="7">
      <w:start w:val="1"/>
      <w:numFmt w:val="lowerLetter"/>
      <w:lvlText w:val="%8)"/>
      <w:lvlJc w:val="left"/>
      <w:pPr>
        <w:ind w:left="3927" w:hanging="420"/>
      </w:pPr>
      <w:rPr>
        <w:rFonts w:hint="eastAsia"/>
      </w:rPr>
    </w:lvl>
    <w:lvl w:ilvl="8">
      <w:start w:val="1"/>
      <w:numFmt w:val="lowerRoman"/>
      <w:lvlText w:val="%9."/>
      <w:lvlJc w:val="right"/>
      <w:pPr>
        <w:ind w:left="4347" w:hanging="420"/>
      </w:pPr>
      <w:rPr>
        <w:rFonts w:hint="eastAsia"/>
      </w:rPr>
    </w:lvl>
  </w:abstractNum>
  <w:abstractNum w:abstractNumId="17" w15:restartNumberingAfterBreak="0">
    <w:nsid w:val="32B15ED0"/>
    <w:multiLevelType w:val="multilevel"/>
    <w:tmpl w:val="6464C1D8"/>
    <w:lvl w:ilvl="0">
      <w:start w:val="1"/>
      <w:numFmt w:val="decimal"/>
      <w:pStyle w:val="KingWoodEN-Schedule"/>
      <w:lvlText w:val="Schedule %1"/>
      <w:lvlJc w:val="left"/>
      <w:pPr>
        <w:ind w:left="1701" w:hanging="1701"/>
      </w:pPr>
      <w:rPr>
        <w:rFonts w:ascii="Arial" w:eastAsia="楷体_GB2312" w:hAnsi="Arial" w:hint="default"/>
        <w:b/>
        <w:i w:val="0"/>
        <w:color w:val="auto"/>
        <w:sz w:val="24"/>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18" w15:restartNumberingAfterBreak="0">
    <w:nsid w:val="32F63391"/>
    <w:multiLevelType w:val="multilevel"/>
    <w:tmpl w:val="F11681E0"/>
    <w:lvl w:ilvl="0">
      <w:start w:val="1"/>
      <w:numFmt w:val="upperRoman"/>
      <w:pStyle w:val="KingWoodJP-JP1"/>
      <w:lvlText w:val="%1"/>
      <w:lvlJc w:val="left"/>
      <w:pPr>
        <w:ind w:left="567" w:hanging="567"/>
      </w:pPr>
      <w:rPr>
        <w:rFonts w:ascii="MS Gothic" w:eastAsia="MS Gothic" w:hAnsi="MS Gothic" w:hint="eastAsia"/>
        <w:b w:val="0"/>
        <w:i w:val="0"/>
        <w:color w:val="auto"/>
        <w:sz w:val="24"/>
      </w:rPr>
    </w:lvl>
    <w:lvl w:ilvl="1">
      <w:start w:val="1"/>
      <w:numFmt w:val="decimal"/>
      <w:pStyle w:val="KingWoodJP-JP2"/>
      <w:lvlText w:val="%2."/>
      <w:lvlJc w:val="left"/>
      <w:pPr>
        <w:ind w:left="652" w:hanging="452"/>
      </w:pPr>
      <w:rPr>
        <w:rFonts w:ascii="MS Gothic" w:eastAsia="MS Gothic" w:hAnsi="MS Gothic" w:hint="eastAsia"/>
        <w:b w:val="0"/>
        <w:i w:val="0"/>
        <w:color w:val="auto"/>
        <w:sz w:val="21"/>
      </w:rPr>
    </w:lvl>
    <w:lvl w:ilvl="2">
      <w:start w:val="1"/>
      <w:numFmt w:val="decimal"/>
      <w:pStyle w:val="KingWoodJP-JP3"/>
      <w:lvlText w:val="(%3)"/>
      <w:lvlJc w:val="left"/>
      <w:pPr>
        <w:ind w:left="652" w:hanging="452"/>
      </w:pPr>
      <w:rPr>
        <w:rFonts w:ascii="MS Gothic" w:eastAsia="MS Gothic" w:hAnsi="MS Gothic" w:hint="eastAsia"/>
        <w:b w:val="0"/>
        <w:i w:val="0"/>
        <w:color w:val="auto"/>
        <w:sz w:val="21"/>
      </w:rPr>
    </w:lvl>
    <w:lvl w:ilvl="3">
      <w:start w:val="1"/>
      <w:numFmt w:val="lowerRoman"/>
      <w:pStyle w:val="KingWoodJP-JP4"/>
      <w:lvlText w:val="(%4)"/>
      <w:lvlJc w:val="left"/>
      <w:pPr>
        <w:tabs>
          <w:tab w:val="num" w:pos="1134"/>
        </w:tabs>
        <w:ind w:left="856" w:hanging="456"/>
      </w:pPr>
      <w:rPr>
        <w:rFonts w:ascii="MS Gothic" w:eastAsia="MS Gothic" w:hAnsi="MS Gothic" w:hint="eastAsia"/>
        <w:b w:val="0"/>
        <w:i w:val="0"/>
        <w:color w:val="auto"/>
        <w:sz w:val="21"/>
      </w:rPr>
    </w:lvl>
    <w:lvl w:ilvl="4">
      <w:start w:val="1"/>
      <w:numFmt w:val="upperLetter"/>
      <w:pStyle w:val="KingWoodJP-JP5"/>
      <w:lvlText w:val="%5."/>
      <w:lvlJc w:val="left"/>
      <w:pPr>
        <w:ind w:left="1055" w:hanging="455"/>
      </w:pPr>
      <w:rPr>
        <w:rFonts w:ascii="MS Gothic" w:eastAsia="MS Gothic" w:hAnsi="MS Gothic" w:hint="eastAsia"/>
        <w:b w:val="0"/>
        <w:i w:val="0"/>
        <w:color w:val="auto"/>
        <w:sz w:val="21"/>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356238E7"/>
    <w:multiLevelType w:val="multilevel"/>
    <w:tmpl w:val="5B60E494"/>
    <w:lvl w:ilvl="0">
      <w:start w:val="1"/>
      <w:numFmt w:val="bullet"/>
      <w:pStyle w:val="KingWoodEN-Bullet-1"/>
      <w:lvlText w:val="•"/>
      <w:lvlJc w:val="left"/>
      <w:pPr>
        <w:ind w:left="1134" w:hanging="567"/>
      </w:pPr>
      <w:rPr>
        <w:rFonts w:ascii="Arial" w:eastAsia="楷体_GB2312" w:hAnsi="Arial" w:hint="default"/>
        <w:b w:val="0"/>
        <w:i w:val="0"/>
        <w:color w:val="auto"/>
        <w:sz w:val="20"/>
      </w:rPr>
    </w:lvl>
    <w:lvl w:ilvl="1">
      <w:start w:val="1"/>
      <w:numFmt w:val="bullet"/>
      <w:pStyle w:val="KingWoodEN-Bullet-2"/>
      <w:lvlText w:val="-"/>
      <w:lvlJc w:val="left"/>
      <w:pPr>
        <w:ind w:left="1701" w:hanging="567"/>
      </w:pPr>
      <w:rPr>
        <w:rFonts w:ascii="Arial" w:eastAsia="楷体_GB2312" w:hAnsi="Arial" w:hint="default"/>
        <w:b w:val="0"/>
        <w:i w:val="0"/>
        <w:color w:val="auto"/>
        <w:sz w:val="20"/>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20" w15:restartNumberingAfterBreak="0">
    <w:nsid w:val="3D8F4AF6"/>
    <w:multiLevelType w:val="multilevel"/>
    <w:tmpl w:val="DADEF55E"/>
    <w:lvl w:ilvl="0">
      <w:start w:val="1"/>
      <w:numFmt w:val="decimal"/>
      <w:pStyle w:val="KingWoodEN-Article"/>
      <w:lvlText w:val="Article %1"/>
      <w:lvlJc w:val="left"/>
      <w:pPr>
        <w:ind w:left="1021" w:hanging="1021"/>
      </w:pPr>
      <w:rPr>
        <w:rFonts w:ascii="Arial" w:eastAsia="楷体_GB2312" w:hAnsi="Arial" w:hint="default"/>
        <w:b w:val="0"/>
        <w:i w:val="0"/>
        <w:color w:val="auto"/>
        <w:sz w:val="20"/>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21" w15:restartNumberingAfterBreak="0">
    <w:nsid w:val="41162E3A"/>
    <w:multiLevelType w:val="multilevel"/>
    <w:tmpl w:val="26888724"/>
    <w:lvl w:ilvl="0">
      <w:start w:val="1"/>
      <w:numFmt w:val="decimal"/>
      <w:pStyle w:val="KingWoodCN-1"/>
      <w:lvlText w:val="第%1条"/>
      <w:lvlJc w:val="left"/>
      <w:pPr>
        <w:ind w:left="851" w:hanging="851"/>
      </w:pPr>
      <w:rPr>
        <w:rFonts w:ascii="Arial" w:eastAsia="楷体_GB2312" w:hAnsi="Arial" w:hint="default"/>
        <w:b w:val="0"/>
        <w:i w:val="0"/>
        <w:sz w:val="24"/>
      </w:rPr>
    </w:lvl>
    <w:lvl w:ilvl="1">
      <w:start w:val="1"/>
      <w:numFmt w:val="lowerLetter"/>
      <w:lvlText w:val="%2)"/>
      <w:lvlJc w:val="left"/>
      <w:pPr>
        <w:ind w:left="483" w:hanging="420"/>
      </w:pPr>
      <w:rPr>
        <w:rFonts w:hint="eastAsia"/>
      </w:rPr>
    </w:lvl>
    <w:lvl w:ilvl="2">
      <w:start w:val="1"/>
      <w:numFmt w:val="lowerRoman"/>
      <w:lvlText w:val="%3."/>
      <w:lvlJc w:val="right"/>
      <w:pPr>
        <w:ind w:left="903" w:hanging="420"/>
      </w:pPr>
      <w:rPr>
        <w:rFonts w:hint="eastAsia"/>
      </w:rPr>
    </w:lvl>
    <w:lvl w:ilvl="3">
      <w:start w:val="1"/>
      <w:numFmt w:val="decimal"/>
      <w:lvlText w:val="%4."/>
      <w:lvlJc w:val="left"/>
      <w:pPr>
        <w:ind w:left="1323" w:hanging="420"/>
      </w:pPr>
      <w:rPr>
        <w:rFonts w:hint="eastAsia"/>
      </w:rPr>
    </w:lvl>
    <w:lvl w:ilvl="4">
      <w:start w:val="1"/>
      <w:numFmt w:val="lowerLetter"/>
      <w:lvlText w:val="%5)"/>
      <w:lvlJc w:val="left"/>
      <w:pPr>
        <w:ind w:left="1743" w:hanging="420"/>
      </w:pPr>
      <w:rPr>
        <w:rFonts w:hint="eastAsia"/>
      </w:rPr>
    </w:lvl>
    <w:lvl w:ilvl="5">
      <w:start w:val="1"/>
      <w:numFmt w:val="lowerRoman"/>
      <w:lvlText w:val="%6."/>
      <w:lvlJc w:val="right"/>
      <w:pPr>
        <w:ind w:left="2163" w:hanging="420"/>
      </w:pPr>
      <w:rPr>
        <w:rFonts w:hint="eastAsia"/>
      </w:rPr>
    </w:lvl>
    <w:lvl w:ilvl="6">
      <w:start w:val="1"/>
      <w:numFmt w:val="decimal"/>
      <w:lvlText w:val="%7."/>
      <w:lvlJc w:val="left"/>
      <w:pPr>
        <w:ind w:left="2583" w:hanging="420"/>
      </w:pPr>
      <w:rPr>
        <w:rFonts w:hint="eastAsia"/>
      </w:rPr>
    </w:lvl>
    <w:lvl w:ilvl="7">
      <w:start w:val="1"/>
      <w:numFmt w:val="lowerLetter"/>
      <w:lvlText w:val="%8)"/>
      <w:lvlJc w:val="left"/>
      <w:pPr>
        <w:ind w:left="3003" w:hanging="420"/>
      </w:pPr>
      <w:rPr>
        <w:rFonts w:hint="eastAsia"/>
      </w:rPr>
    </w:lvl>
    <w:lvl w:ilvl="8">
      <w:start w:val="1"/>
      <w:numFmt w:val="lowerRoman"/>
      <w:lvlText w:val="%9."/>
      <w:lvlJc w:val="right"/>
      <w:pPr>
        <w:ind w:left="3423" w:hanging="420"/>
      </w:pPr>
      <w:rPr>
        <w:rFonts w:hint="eastAsia"/>
      </w:rPr>
    </w:lvl>
  </w:abstractNum>
  <w:abstractNum w:abstractNumId="22" w15:restartNumberingAfterBreak="0">
    <w:nsid w:val="43972FF6"/>
    <w:multiLevelType w:val="multilevel"/>
    <w:tmpl w:val="93E65E0E"/>
    <w:lvl w:ilvl="0">
      <w:start w:val="1"/>
      <w:numFmt w:val="chineseCountingThousand"/>
      <w:pStyle w:val="KingWoodCN-3"/>
      <w:lvlText w:val="附件%1"/>
      <w:lvlJc w:val="left"/>
      <w:pPr>
        <w:ind w:left="1134" w:hanging="1134"/>
      </w:pPr>
      <w:rPr>
        <w:rFonts w:ascii="Arial" w:eastAsia="楷体_GB2312" w:hAnsi="Arial" w:hint="default"/>
        <w:b/>
        <w:i w:val="0"/>
        <w:sz w:val="28"/>
      </w:rPr>
    </w:lvl>
    <w:lvl w:ilvl="1">
      <w:start w:val="1"/>
      <w:numFmt w:val="lowerLetter"/>
      <w:lvlText w:val="%2)"/>
      <w:lvlJc w:val="left"/>
      <w:pPr>
        <w:ind w:left="1038" w:hanging="420"/>
      </w:pPr>
      <w:rPr>
        <w:rFonts w:hint="eastAsia"/>
      </w:rPr>
    </w:lvl>
    <w:lvl w:ilvl="2">
      <w:start w:val="1"/>
      <w:numFmt w:val="lowerRoman"/>
      <w:lvlText w:val="%3."/>
      <w:lvlJc w:val="right"/>
      <w:pPr>
        <w:ind w:left="1458" w:hanging="420"/>
      </w:pPr>
      <w:rPr>
        <w:rFonts w:hint="eastAsia"/>
      </w:rPr>
    </w:lvl>
    <w:lvl w:ilvl="3">
      <w:start w:val="1"/>
      <w:numFmt w:val="decimal"/>
      <w:lvlText w:val="%4."/>
      <w:lvlJc w:val="left"/>
      <w:pPr>
        <w:ind w:left="1878" w:hanging="420"/>
      </w:pPr>
      <w:rPr>
        <w:rFonts w:hint="eastAsia"/>
      </w:rPr>
    </w:lvl>
    <w:lvl w:ilvl="4">
      <w:start w:val="1"/>
      <w:numFmt w:val="lowerLetter"/>
      <w:lvlText w:val="%5)"/>
      <w:lvlJc w:val="left"/>
      <w:pPr>
        <w:ind w:left="2298" w:hanging="420"/>
      </w:pPr>
      <w:rPr>
        <w:rFonts w:hint="eastAsia"/>
      </w:rPr>
    </w:lvl>
    <w:lvl w:ilvl="5">
      <w:start w:val="1"/>
      <w:numFmt w:val="lowerRoman"/>
      <w:lvlText w:val="%6."/>
      <w:lvlJc w:val="right"/>
      <w:pPr>
        <w:ind w:left="2718" w:hanging="420"/>
      </w:pPr>
      <w:rPr>
        <w:rFonts w:hint="eastAsia"/>
      </w:rPr>
    </w:lvl>
    <w:lvl w:ilvl="6">
      <w:start w:val="1"/>
      <w:numFmt w:val="decimal"/>
      <w:lvlText w:val="%7."/>
      <w:lvlJc w:val="left"/>
      <w:pPr>
        <w:ind w:left="3138" w:hanging="420"/>
      </w:pPr>
      <w:rPr>
        <w:rFonts w:hint="eastAsia"/>
      </w:rPr>
    </w:lvl>
    <w:lvl w:ilvl="7">
      <w:start w:val="1"/>
      <w:numFmt w:val="lowerLetter"/>
      <w:lvlText w:val="%8)"/>
      <w:lvlJc w:val="left"/>
      <w:pPr>
        <w:ind w:left="3558" w:hanging="420"/>
      </w:pPr>
      <w:rPr>
        <w:rFonts w:hint="eastAsia"/>
      </w:rPr>
    </w:lvl>
    <w:lvl w:ilvl="8">
      <w:start w:val="1"/>
      <w:numFmt w:val="lowerRoman"/>
      <w:lvlText w:val="%9."/>
      <w:lvlJc w:val="right"/>
      <w:pPr>
        <w:ind w:left="3978" w:hanging="420"/>
      </w:pPr>
      <w:rPr>
        <w:rFonts w:hint="eastAsia"/>
      </w:rPr>
    </w:lvl>
  </w:abstractNum>
  <w:abstractNum w:abstractNumId="23" w15:restartNumberingAfterBreak="0">
    <w:nsid w:val="4DAE4F79"/>
    <w:multiLevelType w:val="multilevel"/>
    <w:tmpl w:val="28D26786"/>
    <w:lvl w:ilvl="0">
      <w:start w:val="1"/>
      <w:numFmt w:val="chineseCountingThousand"/>
      <w:pStyle w:val="KingWoodCN-TS"/>
      <w:lvlText w:val="%1、"/>
      <w:lvlJc w:val="left"/>
      <w:pPr>
        <w:ind w:left="567" w:hanging="567"/>
      </w:pPr>
      <w:rPr>
        <w:rFonts w:ascii="Arial" w:eastAsia="楷体_GB2312" w:hAnsi="Arial" w:hint="default"/>
        <w:b/>
        <w:i w:val="0"/>
        <w:color w:val="auto"/>
        <w:sz w:val="28"/>
      </w:rPr>
    </w:lvl>
    <w:lvl w:ilvl="1">
      <w:start w:val="1"/>
      <w:numFmt w:val="chineseCountingThousand"/>
      <w:pStyle w:val="KingWoodCN-TS0"/>
      <w:lvlText w:val="(%2)"/>
      <w:lvlJc w:val="left"/>
      <w:pPr>
        <w:ind w:left="1134" w:hanging="567"/>
      </w:pPr>
      <w:rPr>
        <w:rFonts w:ascii="Arial" w:eastAsia="楷体_GB2312" w:hAnsi="Arial" w:hint="default"/>
        <w:b w:val="0"/>
        <w:i w:val="0"/>
        <w:color w:val="auto"/>
        <w:sz w:val="24"/>
      </w:rPr>
    </w:lvl>
    <w:lvl w:ilvl="2">
      <w:start w:val="1"/>
      <w:numFmt w:val="decimal"/>
      <w:pStyle w:val="KingWoodCN-TS1"/>
      <w:lvlText w:val="%3."/>
      <w:lvlJc w:val="left"/>
      <w:pPr>
        <w:ind w:left="1134" w:hanging="567"/>
      </w:pPr>
      <w:rPr>
        <w:rFonts w:ascii="Arial" w:eastAsia="楷体_GB2312" w:hAnsi="Arial" w:hint="default"/>
        <w:b w:val="0"/>
        <w:i w:val="0"/>
        <w:color w:val="auto"/>
        <w:sz w:val="24"/>
      </w:rPr>
    </w:lvl>
    <w:lvl w:ilvl="3">
      <w:start w:val="1"/>
      <w:numFmt w:val="decimal"/>
      <w:pStyle w:val="KingWoodCN-TS2"/>
      <w:lvlText w:val="(%4)"/>
      <w:lvlJc w:val="left"/>
      <w:pPr>
        <w:ind w:left="1701" w:hanging="567"/>
      </w:pPr>
      <w:rPr>
        <w:rFonts w:ascii="Arial" w:eastAsia="楷体_GB2312" w:hAnsi="Arial" w:hint="default"/>
        <w:b w:val="0"/>
        <w:i w:val="0"/>
        <w:color w:val="auto"/>
        <w:sz w:val="20"/>
      </w:rPr>
    </w:lvl>
    <w:lvl w:ilvl="4">
      <w:start w:val="1"/>
      <w:numFmt w:val="lowerLetter"/>
      <w:pStyle w:val="KingWoodCN-TS3"/>
      <w:lvlText w:val="%5."/>
      <w:lvlJc w:val="left"/>
      <w:pPr>
        <w:ind w:left="2268" w:hanging="567"/>
      </w:pPr>
      <w:rPr>
        <w:rFonts w:ascii="Arial" w:eastAsia="楷体_GB2312" w:hAnsi="Arial" w:hint="default"/>
        <w:b w:val="0"/>
        <w:i w:val="0"/>
        <w:color w:val="auto"/>
        <w:sz w:val="20"/>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4" w15:restartNumberingAfterBreak="0">
    <w:nsid w:val="501F0A1D"/>
    <w:multiLevelType w:val="multilevel"/>
    <w:tmpl w:val="122C8B28"/>
    <w:lvl w:ilvl="0">
      <w:start w:val="1"/>
      <w:numFmt w:val="chineseCountingThousand"/>
      <w:pStyle w:val="KingWoodCN-4"/>
      <w:lvlText w:val="附录%1"/>
      <w:lvlJc w:val="left"/>
      <w:pPr>
        <w:ind w:left="1134" w:hanging="1134"/>
      </w:pPr>
      <w:rPr>
        <w:rFonts w:ascii="Arial" w:eastAsia="楷体_GB2312" w:hAnsi="Arial" w:hint="default"/>
        <w:b/>
        <w:i w:val="0"/>
        <w:sz w:val="28"/>
      </w:rPr>
    </w:lvl>
    <w:lvl w:ilvl="1">
      <w:start w:val="1"/>
      <w:numFmt w:val="lowerLetter"/>
      <w:lvlText w:val="%2)"/>
      <w:lvlJc w:val="left"/>
      <w:pPr>
        <w:ind w:left="1038" w:hanging="420"/>
      </w:pPr>
      <w:rPr>
        <w:rFonts w:hint="eastAsia"/>
      </w:rPr>
    </w:lvl>
    <w:lvl w:ilvl="2">
      <w:start w:val="1"/>
      <w:numFmt w:val="lowerRoman"/>
      <w:lvlText w:val="%3."/>
      <w:lvlJc w:val="right"/>
      <w:pPr>
        <w:ind w:left="1458" w:hanging="420"/>
      </w:pPr>
      <w:rPr>
        <w:rFonts w:hint="eastAsia"/>
      </w:rPr>
    </w:lvl>
    <w:lvl w:ilvl="3">
      <w:start w:val="1"/>
      <w:numFmt w:val="decimal"/>
      <w:lvlText w:val="%4."/>
      <w:lvlJc w:val="left"/>
      <w:pPr>
        <w:ind w:left="1878" w:hanging="420"/>
      </w:pPr>
      <w:rPr>
        <w:rFonts w:hint="eastAsia"/>
      </w:rPr>
    </w:lvl>
    <w:lvl w:ilvl="4">
      <w:start w:val="1"/>
      <w:numFmt w:val="lowerLetter"/>
      <w:lvlText w:val="%5)"/>
      <w:lvlJc w:val="left"/>
      <w:pPr>
        <w:ind w:left="2298" w:hanging="420"/>
      </w:pPr>
      <w:rPr>
        <w:rFonts w:hint="eastAsia"/>
      </w:rPr>
    </w:lvl>
    <w:lvl w:ilvl="5">
      <w:start w:val="1"/>
      <w:numFmt w:val="lowerRoman"/>
      <w:lvlText w:val="%6."/>
      <w:lvlJc w:val="right"/>
      <w:pPr>
        <w:ind w:left="2718" w:hanging="420"/>
      </w:pPr>
      <w:rPr>
        <w:rFonts w:hint="eastAsia"/>
      </w:rPr>
    </w:lvl>
    <w:lvl w:ilvl="6">
      <w:start w:val="1"/>
      <w:numFmt w:val="decimal"/>
      <w:lvlText w:val="%7."/>
      <w:lvlJc w:val="left"/>
      <w:pPr>
        <w:ind w:left="3138" w:hanging="420"/>
      </w:pPr>
      <w:rPr>
        <w:rFonts w:hint="eastAsia"/>
      </w:rPr>
    </w:lvl>
    <w:lvl w:ilvl="7">
      <w:start w:val="1"/>
      <w:numFmt w:val="lowerLetter"/>
      <w:lvlText w:val="%8)"/>
      <w:lvlJc w:val="left"/>
      <w:pPr>
        <w:ind w:left="3558" w:hanging="420"/>
      </w:pPr>
      <w:rPr>
        <w:rFonts w:hint="eastAsia"/>
      </w:rPr>
    </w:lvl>
    <w:lvl w:ilvl="8">
      <w:start w:val="1"/>
      <w:numFmt w:val="lowerRoman"/>
      <w:lvlText w:val="%9."/>
      <w:lvlJc w:val="right"/>
      <w:pPr>
        <w:ind w:left="3978" w:hanging="420"/>
      </w:pPr>
      <w:rPr>
        <w:rFonts w:hint="eastAsia"/>
      </w:rPr>
    </w:lvl>
  </w:abstractNum>
  <w:abstractNum w:abstractNumId="25" w15:restartNumberingAfterBreak="0">
    <w:nsid w:val="55847832"/>
    <w:multiLevelType w:val="multilevel"/>
    <w:tmpl w:val="0E8C8102"/>
    <w:lvl w:ilvl="0">
      <w:start w:val="1"/>
      <w:numFmt w:val="decimal"/>
      <w:pStyle w:val="KingWoodCN-5"/>
      <w:lvlText w:val="%1"/>
      <w:lvlJc w:val="left"/>
      <w:pPr>
        <w:ind w:left="1134" w:hanging="567"/>
      </w:pPr>
      <w:rPr>
        <w:rFonts w:ascii="Arial" w:eastAsia="楷体_GB2312" w:hAnsi="Arial" w:hint="default"/>
        <w:b w:val="0"/>
        <w:i w:val="0"/>
        <w:sz w:val="20"/>
      </w:rPr>
    </w:lvl>
    <w:lvl w:ilvl="1">
      <w:start w:val="1"/>
      <w:numFmt w:val="lowerLetter"/>
      <w:pStyle w:val="KingWoodCN-6"/>
      <w:lvlText w:val="%2)"/>
      <w:lvlJc w:val="left"/>
      <w:pPr>
        <w:ind w:left="1701" w:hanging="567"/>
      </w:pPr>
      <w:rPr>
        <w:rFonts w:ascii="Arial" w:eastAsia="楷体_GB2312" w:hAnsi="Arial" w:hint="default"/>
        <w:b w:val="0"/>
        <w:i w:val="0"/>
        <w:color w:val="auto"/>
        <w:sz w:val="20"/>
      </w:rPr>
    </w:lvl>
    <w:lvl w:ilvl="2">
      <w:start w:val="1"/>
      <w:numFmt w:val="lowerRoman"/>
      <w:pStyle w:val="KingWoodCN-7"/>
      <w:lvlText w:val="%3."/>
      <w:lvlJc w:val="left"/>
      <w:pPr>
        <w:ind w:left="2268" w:hanging="567"/>
      </w:pPr>
      <w:rPr>
        <w:rFonts w:ascii="Arial" w:eastAsia="楷体_GB2312" w:hAnsi="Arial" w:hint="default"/>
        <w:b w:val="0"/>
        <w:i w:val="0"/>
        <w:color w:val="auto"/>
        <w:sz w:val="20"/>
      </w:rPr>
    </w:lvl>
    <w:lvl w:ilvl="3">
      <w:start w:val="1"/>
      <w:numFmt w:val="decimal"/>
      <w:lvlText w:val="%4."/>
      <w:lvlJc w:val="left"/>
      <w:pPr>
        <w:ind w:left="2247" w:hanging="420"/>
      </w:pPr>
      <w:rPr>
        <w:rFonts w:hint="eastAsia"/>
      </w:rPr>
    </w:lvl>
    <w:lvl w:ilvl="4">
      <w:start w:val="1"/>
      <w:numFmt w:val="lowerLetter"/>
      <w:lvlText w:val="%5)"/>
      <w:lvlJc w:val="left"/>
      <w:pPr>
        <w:ind w:left="2667" w:hanging="420"/>
      </w:pPr>
      <w:rPr>
        <w:rFonts w:hint="eastAsia"/>
      </w:rPr>
    </w:lvl>
    <w:lvl w:ilvl="5">
      <w:start w:val="1"/>
      <w:numFmt w:val="lowerRoman"/>
      <w:lvlText w:val="%6."/>
      <w:lvlJc w:val="right"/>
      <w:pPr>
        <w:ind w:left="3087" w:hanging="420"/>
      </w:pPr>
      <w:rPr>
        <w:rFonts w:hint="eastAsia"/>
      </w:rPr>
    </w:lvl>
    <w:lvl w:ilvl="6">
      <w:start w:val="1"/>
      <w:numFmt w:val="decimal"/>
      <w:lvlText w:val="%7."/>
      <w:lvlJc w:val="left"/>
      <w:pPr>
        <w:ind w:left="3507" w:hanging="420"/>
      </w:pPr>
      <w:rPr>
        <w:rFonts w:hint="eastAsia"/>
      </w:rPr>
    </w:lvl>
    <w:lvl w:ilvl="7">
      <w:start w:val="1"/>
      <w:numFmt w:val="lowerLetter"/>
      <w:lvlText w:val="%8)"/>
      <w:lvlJc w:val="left"/>
      <w:pPr>
        <w:ind w:left="3927" w:hanging="420"/>
      </w:pPr>
      <w:rPr>
        <w:rFonts w:hint="eastAsia"/>
      </w:rPr>
    </w:lvl>
    <w:lvl w:ilvl="8">
      <w:start w:val="1"/>
      <w:numFmt w:val="lowerRoman"/>
      <w:lvlText w:val="%9."/>
      <w:lvlJc w:val="right"/>
      <w:pPr>
        <w:ind w:left="4347" w:hanging="420"/>
      </w:pPr>
      <w:rPr>
        <w:rFonts w:hint="eastAsia"/>
      </w:rPr>
    </w:lvl>
  </w:abstractNum>
  <w:abstractNum w:abstractNumId="26" w15:restartNumberingAfterBreak="0">
    <w:nsid w:val="68DF0B3E"/>
    <w:multiLevelType w:val="multilevel"/>
    <w:tmpl w:val="39A60A82"/>
    <w:lvl w:ilvl="0">
      <w:start w:val="1"/>
      <w:numFmt w:val="decimal"/>
      <w:pStyle w:val="KingWoodEN-Heading-1"/>
      <w:lvlText w:val="%1"/>
      <w:lvlJc w:val="left"/>
      <w:pPr>
        <w:ind w:left="567" w:hanging="567"/>
      </w:pPr>
      <w:rPr>
        <w:rFonts w:ascii="Arial" w:eastAsia="楷体_GB2312" w:hAnsi="Arial" w:hint="default"/>
        <w:b/>
        <w:i w:val="0"/>
        <w:color w:val="auto"/>
        <w:sz w:val="24"/>
      </w:rPr>
    </w:lvl>
    <w:lvl w:ilvl="1">
      <w:start w:val="1"/>
      <w:numFmt w:val="decimal"/>
      <w:pStyle w:val="KingWoodEN-Heading-2"/>
      <w:lvlText w:val="%1.%2"/>
      <w:lvlJc w:val="left"/>
      <w:pPr>
        <w:ind w:left="567" w:hanging="567"/>
      </w:pPr>
      <w:rPr>
        <w:rFonts w:ascii="Arial" w:eastAsia="楷体_GB2312" w:hAnsi="Arial" w:hint="default"/>
        <w:b w:val="0"/>
        <w:i w:val="0"/>
        <w:color w:val="auto"/>
        <w:sz w:val="20"/>
      </w:rPr>
    </w:lvl>
    <w:lvl w:ilvl="2">
      <w:start w:val="1"/>
      <w:numFmt w:val="lowerLetter"/>
      <w:pStyle w:val="KingWoodEN-Heading-3"/>
      <w:lvlText w:val="(%3)"/>
      <w:lvlJc w:val="left"/>
      <w:pPr>
        <w:ind w:left="567" w:hanging="567"/>
      </w:pPr>
      <w:rPr>
        <w:rFonts w:ascii="Arial" w:eastAsia="楷体_GB2312" w:hAnsi="Arial" w:hint="default"/>
        <w:b w:val="0"/>
        <w:i w:val="0"/>
        <w:color w:val="auto"/>
        <w:sz w:val="20"/>
      </w:rPr>
    </w:lvl>
    <w:lvl w:ilvl="3">
      <w:start w:val="1"/>
      <w:numFmt w:val="lowerRoman"/>
      <w:pStyle w:val="KingWoodEN-Heading-4"/>
      <w:lvlText w:val="(%4)"/>
      <w:lvlJc w:val="left"/>
      <w:pPr>
        <w:ind w:left="1134" w:hanging="567"/>
      </w:pPr>
      <w:rPr>
        <w:rFonts w:ascii="Arial" w:eastAsia="楷体_GB2312" w:hAnsi="Arial" w:hint="default"/>
        <w:b w:val="0"/>
        <w:i w:val="0"/>
        <w:color w:val="auto"/>
        <w:sz w:val="20"/>
      </w:rPr>
    </w:lvl>
    <w:lvl w:ilvl="4">
      <w:start w:val="1"/>
      <w:numFmt w:val="upperLetter"/>
      <w:pStyle w:val="KingWoodEN-Heading-5"/>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7" w15:restartNumberingAfterBreak="0">
    <w:nsid w:val="6F6B36C8"/>
    <w:multiLevelType w:val="multilevel"/>
    <w:tmpl w:val="E8B038D2"/>
    <w:lvl w:ilvl="0">
      <w:start w:val="1"/>
      <w:numFmt w:val="chineseCountingThousand"/>
      <w:pStyle w:val="KingWoodCN-8"/>
      <w:lvlText w:val="%1、"/>
      <w:lvlJc w:val="left"/>
      <w:pPr>
        <w:ind w:left="567" w:hanging="567"/>
      </w:pPr>
      <w:rPr>
        <w:rFonts w:ascii="Arial" w:eastAsia="楷体_GB2312" w:hAnsi="Arial" w:hint="default"/>
        <w:b/>
        <w:i w:val="0"/>
        <w:color w:val="auto"/>
        <w:sz w:val="28"/>
      </w:rPr>
    </w:lvl>
    <w:lvl w:ilvl="1">
      <w:start w:val="1"/>
      <w:numFmt w:val="chineseCountingThousand"/>
      <w:pStyle w:val="KingWoodCN-9"/>
      <w:lvlText w:val="(%2)"/>
      <w:lvlJc w:val="left"/>
      <w:pPr>
        <w:ind w:left="567" w:hanging="567"/>
      </w:pPr>
      <w:rPr>
        <w:rFonts w:ascii="Arial" w:eastAsia="楷体_GB2312" w:hAnsi="Arial" w:hint="default"/>
        <w:b w:val="0"/>
        <w:i w:val="0"/>
        <w:color w:val="auto"/>
        <w:sz w:val="24"/>
      </w:rPr>
    </w:lvl>
    <w:lvl w:ilvl="2">
      <w:start w:val="1"/>
      <w:numFmt w:val="decimal"/>
      <w:pStyle w:val="KingWoodCN-a"/>
      <w:lvlText w:val="%3."/>
      <w:lvlJc w:val="left"/>
      <w:pPr>
        <w:ind w:left="567" w:hanging="567"/>
      </w:pPr>
      <w:rPr>
        <w:rFonts w:ascii="Arial" w:eastAsia="楷体_GB2312" w:hAnsi="Arial" w:hint="default"/>
        <w:b w:val="0"/>
        <w:i w:val="0"/>
        <w:color w:val="auto"/>
        <w:sz w:val="24"/>
      </w:rPr>
    </w:lvl>
    <w:lvl w:ilvl="3">
      <w:start w:val="1"/>
      <w:numFmt w:val="decimal"/>
      <w:pStyle w:val="KingWoodCN-b"/>
      <w:lvlText w:val="(%4)"/>
      <w:lvlJc w:val="left"/>
      <w:pPr>
        <w:ind w:left="1134" w:hanging="567"/>
      </w:pPr>
      <w:rPr>
        <w:rFonts w:ascii="Arial" w:eastAsia="楷体_GB2312" w:hAnsi="Arial" w:hint="default"/>
        <w:b w:val="0"/>
        <w:i w:val="0"/>
        <w:color w:val="auto"/>
        <w:sz w:val="20"/>
      </w:rPr>
    </w:lvl>
    <w:lvl w:ilvl="4">
      <w:start w:val="1"/>
      <w:numFmt w:val="lowerLetter"/>
      <w:pStyle w:val="KingWoodCN-c"/>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567" w:hanging="567"/>
      </w:pPr>
      <w:rPr>
        <w:rFonts w:hint="eastAsia"/>
      </w:rPr>
    </w:lvl>
    <w:lvl w:ilvl="6">
      <w:start w:val="1"/>
      <w:numFmt w:val="decimal"/>
      <w:lvlText w:val="%1.%2.%3.%4.%5.%6.%7"/>
      <w:lvlJc w:val="left"/>
      <w:pPr>
        <w:ind w:left="567" w:hanging="567"/>
      </w:pPr>
      <w:rPr>
        <w:rFonts w:hint="eastAsia"/>
      </w:rPr>
    </w:lvl>
    <w:lvl w:ilvl="7">
      <w:start w:val="1"/>
      <w:numFmt w:val="decimal"/>
      <w:lvlText w:val="%1.%2.%3.%4.%5.%6.%7.%8"/>
      <w:lvlJc w:val="left"/>
      <w:pPr>
        <w:ind w:left="567" w:hanging="567"/>
      </w:pPr>
      <w:rPr>
        <w:rFonts w:hint="eastAsia"/>
      </w:rPr>
    </w:lvl>
    <w:lvl w:ilvl="8">
      <w:start w:val="1"/>
      <w:numFmt w:val="decimal"/>
      <w:lvlText w:val="%1.%2.%3.%4.%5.%6.%7.%8.%9"/>
      <w:lvlJc w:val="left"/>
      <w:pPr>
        <w:ind w:left="567" w:hanging="567"/>
      </w:pPr>
      <w:rPr>
        <w:rFonts w:hint="eastAsia"/>
      </w:rPr>
    </w:lvl>
  </w:abstractNum>
  <w:abstractNum w:abstractNumId="28" w15:restartNumberingAfterBreak="0">
    <w:nsid w:val="6F723ADA"/>
    <w:multiLevelType w:val="multilevel"/>
    <w:tmpl w:val="1880334E"/>
    <w:lvl w:ilvl="0">
      <w:start w:val="1"/>
      <w:numFmt w:val="decimal"/>
      <w:pStyle w:val="KingWoodJP-JP6"/>
      <w:lvlText w:val="%1"/>
      <w:lvlJc w:val="left"/>
      <w:pPr>
        <w:ind w:left="620" w:hanging="420"/>
      </w:pPr>
      <w:rPr>
        <w:rFonts w:ascii="MS Gothic" w:eastAsia="MS Gothic" w:hAnsi="MS Gothic" w:hint="eastAsia"/>
        <w:b w:val="0"/>
        <w:i w:val="0"/>
        <w:sz w:val="20"/>
      </w:rPr>
    </w:lvl>
    <w:lvl w:ilvl="1">
      <w:start w:val="1"/>
      <w:numFmt w:val="lowerLetter"/>
      <w:pStyle w:val="KingWoodJP-JP7"/>
      <w:lvlText w:val="%2)"/>
      <w:lvlJc w:val="left"/>
      <w:pPr>
        <w:tabs>
          <w:tab w:val="num" w:pos="1134"/>
        </w:tabs>
        <w:ind w:left="856" w:hanging="456"/>
      </w:pPr>
      <w:rPr>
        <w:rFonts w:ascii="MS Gothic" w:eastAsia="MS Gothic" w:hAnsi="MS Gothic" w:hint="eastAsia"/>
        <w:b w:val="0"/>
        <w:i w:val="0"/>
        <w:sz w:val="21"/>
      </w:rPr>
    </w:lvl>
    <w:lvl w:ilvl="2">
      <w:start w:val="1"/>
      <w:numFmt w:val="lowerRoman"/>
      <w:pStyle w:val="KingWoodJP-JP8"/>
      <w:lvlText w:val="%3."/>
      <w:lvlJc w:val="left"/>
      <w:pPr>
        <w:tabs>
          <w:tab w:val="num" w:pos="1701"/>
        </w:tabs>
        <w:ind w:left="1055" w:hanging="455"/>
      </w:pPr>
      <w:rPr>
        <w:rFonts w:ascii="MS Gothic" w:eastAsia="MS Gothic" w:hAnsi="MS Gothic" w:hint="eastAsia"/>
        <w:b w:val="0"/>
        <w:i w:val="0"/>
        <w:color w:val="auto"/>
        <w:sz w:val="21"/>
      </w:rPr>
    </w:lvl>
    <w:lvl w:ilvl="3">
      <w:start w:val="1"/>
      <w:numFmt w:val="decimal"/>
      <w:lvlText w:val="%4."/>
      <w:lvlJc w:val="left"/>
      <w:pPr>
        <w:ind w:left="1701" w:hanging="420"/>
      </w:pPr>
      <w:rPr>
        <w:rFonts w:hint="eastAsia"/>
      </w:rPr>
    </w:lvl>
    <w:lvl w:ilvl="4">
      <w:start w:val="1"/>
      <w:numFmt w:val="lowerLetter"/>
      <w:lvlText w:val="%5)"/>
      <w:lvlJc w:val="left"/>
      <w:pPr>
        <w:ind w:left="2121" w:hanging="420"/>
      </w:pPr>
      <w:rPr>
        <w:rFonts w:hint="eastAsia"/>
      </w:rPr>
    </w:lvl>
    <w:lvl w:ilvl="5">
      <w:start w:val="1"/>
      <w:numFmt w:val="lowerRoman"/>
      <w:lvlText w:val="%6."/>
      <w:lvlJc w:val="right"/>
      <w:pPr>
        <w:ind w:left="2541" w:hanging="420"/>
      </w:pPr>
      <w:rPr>
        <w:rFonts w:hint="eastAsia"/>
      </w:rPr>
    </w:lvl>
    <w:lvl w:ilvl="6">
      <w:start w:val="1"/>
      <w:numFmt w:val="decimal"/>
      <w:lvlText w:val="%7."/>
      <w:lvlJc w:val="left"/>
      <w:pPr>
        <w:ind w:left="2961" w:hanging="420"/>
      </w:pPr>
      <w:rPr>
        <w:rFonts w:hint="eastAsia"/>
      </w:rPr>
    </w:lvl>
    <w:lvl w:ilvl="7">
      <w:start w:val="1"/>
      <w:numFmt w:val="lowerLetter"/>
      <w:lvlText w:val="%8)"/>
      <w:lvlJc w:val="left"/>
      <w:pPr>
        <w:ind w:left="3381" w:hanging="420"/>
      </w:pPr>
      <w:rPr>
        <w:rFonts w:hint="eastAsia"/>
      </w:rPr>
    </w:lvl>
    <w:lvl w:ilvl="8">
      <w:start w:val="1"/>
      <w:numFmt w:val="lowerRoman"/>
      <w:lvlText w:val="%9."/>
      <w:lvlJc w:val="right"/>
      <w:pPr>
        <w:ind w:left="3801" w:hanging="420"/>
      </w:pPr>
      <w:rPr>
        <w:rFonts w:hint="eastAsia"/>
      </w:rPr>
    </w:lvl>
  </w:abstractNum>
  <w:num w:numId="1">
    <w:abstractNumId w:val="22"/>
  </w:num>
  <w:num w:numId="2">
    <w:abstractNumId w:val="24"/>
  </w:num>
  <w:num w:numId="3">
    <w:abstractNumId w:val="21"/>
  </w:num>
  <w:num w:numId="4">
    <w:abstractNumId w:val="25"/>
  </w:num>
  <w:num w:numId="5">
    <w:abstractNumId w:val="27"/>
  </w:num>
  <w:num w:numId="6">
    <w:abstractNumId w:val="14"/>
  </w:num>
  <w:num w:numId="7">
    <w:abstractNumId w:val="11"/>
  </w:num>
  <w:num w:numId="8">
    <w:abstractNumId w:val="23"/>
  </w:num>
  <w:num w:numId="9">
    <w:abstractNumId w:val="15"/>
  </w:num>
  <w:num w:numId="10">
    <w:abstractNumId w:val="20"/>
  </w:num>
  <w:num w:numId="11">
    <w:abstractNumId w:val="13"/>
  </w:num>
  <w:num w:numId="12">
    <w:abstractNumId w:val="19"/>
  </w:num>
  <w:num w:numId="13">
    <w:abstractNumId w:val="26"/>
  </w:num>
  <w:num w:numId="14">
    <w:abstractNumId w:val="12"/>
  </w:num>
  <w:num w:numId="15">
    <w:abstractNumId w:val="16"/>
  </w:num>
  <w:num w:numId="16">
    <w:abstractNumId w:val="17"/>
  </w:num>
  <w:num w:numId="17">
    <w:abstractNumId w:val="28"/>
  </w:num>
  <w:num w:numId="18">
    <w:abstractNumId w:val="18"/>
  </w:num>
  <w:num w:numId="19">
    <w:abstractNumId w:val="10"/>
  </w:num>
  <w:num w:numId="20">
    <w:abstractNumId w:val="8"/>
  </w:num>
  <w:num w:numId="21">
    <w:abstractNumId w:val="3"/>
  </w:num>
  <w:num w:numId="22">
    <w:abstractNumId w:val="2"/>
  </w:num>
  <w:num w:numId="23">
    <w:abstractNumId w:val="1"/>
  </w:num>
  <w:num w:numId="24">
    <w:abstractNumId w:val="0"/>
  </w:num>
  <w:num w:numId="25">
    <w:abstractNumId w:val="9"/>
  </w:num>
  <w:num w:numId="26">
    <w:abstractNumId w:val="7"/>
  </w:num>
  <w:num w:numId="27">
    <w:abstractNumId w:val="6"/>
  </w:num>
  <w:num w:numId="28">
    <w:abstractNumId w:val="5"/>
  </w:num>
  <w:num w:numId="2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F6D"/>
    <w:rsid w:val="000074D6"/>
    <w:rsid w:val="000232B6"/>
    <w:rsid w:val="0002630D"/>
    <w:rsid w:val="00035C85"/>
    <w:rsid w:val="0004601F"/>
    <w:rsid w:val="00061448"/>
    <w:rsid w:val="0006493F"/>
    <w:rsid w:val="00065232"/>
    <w:rsid w:val="00073FF0"/>
    <w:rsid w:val="00076E13"/>
    <w:rsid w:val="00080FF8"/>
    <w:rsid w:val="000A19FE"/>
    <w:rsid w:val="000A2606"/>
    <w:rsid w:val="000A63D6"/>
    <w:rsid w:val="000B326B"/>
    <w:rsid w:val="000C0E5B"/>
    <w:rsid w:val="000C3E88"/>
    <w:rsid w:val="000C6614"/>
    <w:rsid w:val="000D4457"/>
    <w:rsid w:val="000F6244"/>
    <w:rsid w:val="00100F24"/>
    <w:rsid w:val="00103CE6"/>
    <w:rsid w:val="00117108"/>
    <w:rsid w:val="001205C5"/>
    <w:rsid w:val="00132018"/>
    <w:rsid w:val="001420FD"/>
    <w:rsid w:val="00145990"/>
    <w:rsid w:val="001525FC"/>
    <w:rsid w:val="00154C14"/>
    <w:rsid w:val="00185967"/>
    <w:rsid w:val="001920FA"/>
    <w:rsid w:val="0019662C"/>
    <w:rsid w:val="0019713F"/>
    <w:rsid w:val="001A56F2"/>
    <w:rsid w:val="001A58C4"/>
    <w:rsid w:val="001B03FE"/>
    <w:rsid w:val="001B75C3"/>
    <w:rsid w:val="001C166E"/>
    <w:rsid w:val="001C3538"/>
    <w:rsid w:val="001C3A69"/>
    <w:rsid w:val="001C560F"/>
    <w:rsid w:val="001E0583"/>
    <w:rsid w:val="001E254B"/>
    <w:rsid w:val="001E7EDD"/>
    <w:rsid w:val="001F344E"/>
    <w:rsid w:val="00201965"/>
    <w:rsid w:val="0021557D"/>
    <w:rsid w:val="00217647"/>
    <w:rsid w:val="00220941"/>
    <w:rsid w:val="00220FEF"/>
    <w:rsid w:val="0022614A"/>
    <w:rsid w:val="00240481"/>
    <w:rsid w:val="00243B6F"/>
    <w:rsid w:val="00246349"/>
    <w:rsid w:val="002564A5"/>
    <w:rsid w:val="002617A5"/>
    <w:rsid w:val="00267643"/>
    <w:rsid w:val="00281F96"/>
    <w:rsid w:val="00294355"/>
    <w:rsid w:val="002A6A9F"/>
    <w:rsid w:val="002B6E15"/>
    <w:rsid w:val="002C1783"/>
    <w:rsid w:val="002D2D0A"/>
    <w:rsid w:val="002E7F58"/>
    <w:rsid w:val="002F7F7A"/>
    <w:rsid w:val="00304B85"/>
    <w:rsid w:val="00304CED"/>
    <w:rsid w:val="00317C2C"/>
    <w:rsid w:val="00330A7A"/>
    <w:rsid w:val="00332F1D"/>
    <w:rsid w:val="0033575C"/>
    <w:rsid w:val="00335FF9"/>
    <w:rsid w:val="00337398"/>
    <w:rsid w:val="0034634D"/>
    <w:rsid w:val="00346F0C"/>
    <w:rsid w:val="003534C5"/>
    <w:rsid w:val="00356D88"/>
    <w:rsid w:val="00374CA0"/>
    <w:rsid w:val="00382836"/>
    <w:rsid w:val="003B3A93"/>
    <w:rsid w:val="003B46FF"/>
    <w:rsid w:val="003C0DCE"/>
    <w:rsid w:val="003C2831"/>
    <w:rsid w:val="003C429B"/>
    <w:rsid w:val="003D6857"/>
    <w:rsid w:val="003E1337"/>
    <w:rsid w:val="003E72FD"/>
    <w:rsid w:val="004027A6"/>
    <w:rsid w:val="00406544"/>
    <w:rsid w:val="00422D81"/>
    <w:rsid w:val="00424345"/>
    <w:rsid w:val="00427530"/>
    <w:rsid w:val="0043086F"/>
    <w:rsid w:val="004328E8"/>
    <w:rsid w:val="00454EDE"/>
    <w:rsid w:val="00474A76"/>
    <w:rsid w:val="00496C70"/>
    <w:rsid w:val="004A1A00"/>
    <w:rsid w:val="004A6241"/>
    <w:rsid w:val="004B0A5D"/>
    <w:rsid w:val="004B7844"/>
    <w:rsid w:val="004C1B9E"/>
    <w:rsid w:val="004D5509"/>
    <w:rsid w:val="004D6353"/>
    <w:rsid w:val="004D6A36"/>
    <w:rsid w:val="004E0E7A"/>
    <w:rsid w:val="004F673B"/>
    <w:rsid w:val="00517BBF"/>
    <w:rsid w:val="00523083"/>
    <w:rsid w:val="00542643"/>
    <w:rsid w:val="00556E19"/>
    <w:rsid w:val="00557D61"/>
    <w:rsid w:val="005670CF"/>
    <w:rsid w:val="005702C3"/>
    <w:rsid w:val="0059417D"/>
    <w:rsid w:val="005A6504"/>
    <w:rsid w:val="005C594B"/>
    <w:rsid w:val="005D20D8"/>
    <w:rsid w:val="005D28BF"/>
    <w:rsid w:val="005D4113"/>
    <w:rsid w:val="005D76A3"/>
    <w:rsid w:val="005E0B75"/>
    <w:rsid w:val="005E0B80"/>
    <w:rsid w:val="005E2222"/>
    <w:rsid w:val="005E4498"/>
    <w:rsid w:val="005E5C12"/>
    <w:rsid w:val="005F2307"/>
    <w:rsid w:val="005F3065"/>
    <w:rsid w:val="00610BFC"/>
    <w:rsid w:val="00613054"/>
    <w:rsid w:val="00617682"/>
    <w:rsid w:val="00640C19"/>
    <w:rsid w:val="00641909"/>
    <w:rsid w:val="00642A2D"/>
    <w:rsid w:val="00644B45"/>
    <w:rsid w:val="006460FC"/>
    <w:rsid w:val="00646B5C"/>
    <w:rsid w:val="006470A4"/>
    <w:rsid w:val="0065672C"/>
    <w:rsid w:val="006616D6"/>
    <w:rsid w:val="0066378A"/>
    <w:rsid w:val="0067075D"/>
    <w:rsid w:val="00671930"/>
    <w:rsid w:val="006759E9"/>
    <w:rsid w:val="006951F9"/>
    <w:rsid w:val="006A0613"/>
    <w:rsid w:val="006A3BAA"/>
    <w:rsid w:val="006B7672"/>
    <w:rsid w:val="006B7858"/>
    <w:rsid w:val="006C36A7"/>
    <w:rsid w:val="006D7F74"/>
    <w:rsid w:val="006E0D56"/>
    <w:rsid w:val="007024A0"/>
    <w:rsid w:val="00705E29"/>
    <w:rsid w:val="00714AA1"/>
    <w:rsid w:val="00745B26"/>
    <w:rsid w:val="007618AC"/>
    <w:rsid w:val="00795DB8"/>
    <w:rsid w:val="007A518C"/>
    <w:rsid w:val="007B1590"/>
    <w:rsid w:val="007C6641"/>
    <w:rsid w:val="007C6F0D"/>
    <w:rsid w:val="007D5CF6"/>
    <w:rsid w:val="00812033"/>
    <w:rsid w:val="00817126"/>
    <w:rsid w:val="00844A81"/>
    <w:rsid w:val="008541C1"/>
    <w:rsid w:val="0087071F"/>
    <w:rsid w:val="00876707"/>
    <w:rsid w:val="008819A3"/>
    <w:rsid w:val="00886565"/>
    <w:rsid w:val="00896E91"/>
    <w:rsid w:val="008A45CF"/>
    <w:rsid w:val="008C2F6B"/>
    <w:rsid w:val="008C5828"/>
    <w:rsid w:val="008C6BB1"/>
    <w:rsid w:val="008F0586"/>
    <w:rsid w:val="008F2B7E"/>
    <w:rsid w:val="008F52AE"/>
    <w:rsid w:val="008F7812"/>
    <w:rsid w:val="0091219C"/>
    <w:rsid w:val="00922FDD"/>
    <w:rsid w:val="009252A7"/>
    <w:rsid w:val="00934013"/>
    <w:rsid w:val="009419B7"/>
    <w:rsid w:val="00941C3F"/>
    <w:rsid w:val="00943698"/>
    <w:rsid w:val="0095472F"/>
    <w:rsid w:val="009560F7"/>
    <w:rsid w:val="009A68FE"/>
    <w:rsid w:val="009B06C2"/>
    <w:rsid w:val="009B48D9"/>
    <w:rsid w:val="009C0665"/>
    <w:rsid w:val="009C2CF0"/>
    <w:rsid w:val="009E3EDC"/>
    <w:rsid w:val="009E50CC"/>
    <w:rsid w:val="009E6860"/>
    <w:rsid w:val="009F3881"/>
    <w:rsid w:val="009F4EA0"/>
    <w:rsid w:val="009F5EF8"/>
    <w:rsid w:val="009F6F09"/>
    <w:rsid w:val="009F7C00"/>
    <w:rsid w:val="00A0028C"/>
    <w:rsid w:val="00A00550"/>
    <w:rsid w:val="00A0111E"/>
    <w:rsid w:val="00A06B7E"/>
    <w:rsid w:val="00A0721A"/>
    <w:rsid w:val="00A10D1C"/>
    <w:rsid w:val="00A3476D"/>
    <w:rsid w:val="00A4448E"/>
    <w:rsid w:val="00A46A40"/>
    <w:rsid w:val="00A479D7"/>
    <w:rsid w:val="00A61043"/>
    <w:rsid w:val="00A92B7F"/>
    <w:rsid w:val="00AB74D5"/>
    <w:rsid w:val="00AC3677"/>
    <w:rsid w:val="00AC4B3E"/>
    <w:rsid w:val="00AC6704"/>
    <w:rsid w:val="00AD6352"/>
    <w:rsid w:val="00B000C2"/>
    <w:rsid w:val="00B0724D"/>
    <w:rsid w:val="00B1403A"/>
    <w:rsid w:val="00B16501"/>
    <w:rsid w:val="00B321F1"/>
    <w:rsid w:val="00B36F87"/>
    <w:rsid w:val="00B42636"/>
    <w:rsid w:val="00B574CD"/>
    <w:rsid w:val="00B652F5"/>
    <w:rsid w:val="00B82A6C"/>
    <w:rsid w:val="00B85251"/>
    <w:rsid w:val="00BB6141"/>
    <w:rsid w:val="00BB7B1E"/>
    <w:rsid w:val="00BC0693"/>
    <w:rsid w:val="00BC27FC"/>
    <w:rsid w:val="00BC3DC6"/>
    <w:rsid w:val="00C0088A"/>
    <w:rsid w:val="00C00BD4"/>
    <w:rsid w:val="00C01C94"/>
    <w:rsid w:val="00C13BAF"/>
    <w:rsid w:val="00C14E5E"/>
    <w:rsid w:val="00C16071"/>
    <w:rsid w:val="00C175F0"/>
    <w:rsid w:val="00C17E48"/>
    <w:rsid w:val="00C205C7"/>
    <w:rsid w:val="00C250F1"/>
    <w:rsid w:val="00C300D1"/>
    <w:rsid w:val="00C360E5"/>
    <w:rsid w:val="00C410EB"/>
    <w:rsid w:val="00C422C5"/>
    <w:rsid w:val="00C4296D"/>
    <w:rsid w:val="00C5060F"/>
    <w:rsid w:val="00C57D52"/>
    <w:rsid w:val="00C645F6"/>
    <w:rsid w:val="00C66480"/>
    <w:rsid w:val="00C87CE4"/>
    <w:rsid w:val="00C90164"/>
    <w:rsid w:val="00CA02DA"/>
    <w:rsid w:val="00CA247F"/>
    <w:rsid w:val="00CA50D6"/>
    <w:rsid w:val="00CB2C43"/>
    <w:rsid w:val="00CB3B76"/>
    <w:rsid w:val="00CC1235"/>
    <w:rsid w:val="00CD3273"/>
    <w:rsid w:val="00CE0670"/>
    <w:rsid w:val="00CF2F15"/>
    <w:rsid w:val="00CF3F6D"/>
    <w:rsid w:val="00D02B43"/>
    <w:rsid w:val="00D2423F"/>
    <w:rsid w:val="00D26041"/>
    <w:rsid w:val="00D33C82"/>
    <w:rsid w:val="00D4017C"/>
    <w:rsid w:val="00D468B0"/>
    <w:rsid w:val="00D55381"/>
    <w:rsid w:val="00D62EAF"/>
    <w:rsid w:val="00D639FC"/>
    <w:rsid w:val="00D90ADE"/>
    <w:rsid w:val="00DA2847"/>
    <w:rsid w:val="00DA60DB"/>
    <w:rsid w:val="00DA6727"/>
    <w:rsid w:val="00DB2881"/>
    <w:rsid w:val="00DB5449"/>
    <w:rsid w:val="00DC2A2C"/>
    <w:rsid w:val="00DD6AEF"/>
    <w:rsid w:val="00E05321"/>
    <w:rsid w:val="00E24CCA"/>
    <w:rsid w:val="00E4323F"/>
    <w:rsid w:val="00E67791"/>
    <w:rsid w:val="00E90FCF"/>
    <w:rsid w:val="00E95BDB"/>
    <w:rsid w:val="00E968E0"/>
    <w:rsid w:val="00EA0045"/>
    <w:rsid w:val="00EA247B"/>
    <w:rsid w:val="00EB4DF7"/>
    <w:rsid w:val="00EB4F1B"/>
    <w:rsid w:val="00EB5949"/>
    <w:rsid w:val="00EB5960"/>
    <w:rsid w:val="00EC0165"/>
    <w:rsid w:val="00ED0DD9"/>
    <w:rsid w:val="00EE0C3B"/>
    <w:rsid w:val="00EF32C9"/>
    <w:rsid w:val="00EF61BA"/>
    <w:rsid w:val="00F0543D"/>
    <w:rsid w:val="00F07C7D"/>
    <w:rsid w:val="00F1219A"/>
    <w:rsid w:val="00F12784"/>
    <w:rsid w:val="00F22947"/>
    <w:rsid w:val="00F247CA"/>
    <w:rsid w:val="00F266D8"/>
    <w:rsid w:val="00F338D4"/>
    <w:rsid w:val="00F40C0C"/>
    <w:rsid w:val="00F5076C"/>
    <w:rsid w:val="00F5418B"/>
    <w:rsid w:val="00F623B7"/>
    <w:rsid w:val="00F65A63"/>
    <w:rsid w:val="00F731C7"/>
    <w:rsid w:val="00F73A5E"/>
    <w:rsid w:val="00F743F2"/>
    <w:rsid w:val="00F82B9A"/>
    <w:rsid w:val="00F84440"/>
    <w:rsid w:val="00F9062E"/>
    <w:rsid w:val="00F96C5A"/>
    <w:rsid w:val="00FA0389"/>
    <w:rsid w:val="00FB145A"/>
    <w:rsid w:val="00FB4424"/>
    <w:rsid w:val="00FB6783"/>
    <w:rsid w:val="00FC0DCC"/>
    <w:rsid w:val="00FC7737"/>
    <w:rsid w:val="00FC79E2"/>
    <w:rsid w:val="00FD3F9B"/>
    <w:rsid w:val="00FE100A"/>
    <w:rsid w:val="00FE6155"/>
    <w:rsid w:val="00FF0D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F2607E"/>
  <w15:chartTrackingRefBased/>
  <w15:docId w15:val="{6CD9234E-DB06-4D43-A63C-76F573F66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A02DA"/>
    <w:pPr>
      <w:widowControl w:val="0"/>
      <w:adjustRightInd w:val="0"/>
      <w:snapToGrid w:val="0"/>
      <w:jc w:val="both"/>
    </w:pPr>
    <w:rPr>
      <w:rFonts w:ascii="等线" w:eastAsia="等线" w:hAnsi="等线"/>
      <w:szCs w:val="22"/>
    </w:rPr>
  </w:style>
  <w:style w:type="paragraph" w:styleId="1">
    <w:name w:val="heading 1"/>
    <w:basedOn w:val="a"/>
    <w:next w:val="a0"/>
    <w:link w:val="10"/>
    <w:uiPriority w:val="9"/>
    <w:semiHidden/>
    <w:qFormat/>
    <w:rsid w:val="00FB145A"/>
    <w:pPr>
      <w:keepNext/>
      <w:keepLines/>
      <w:spacing w:before="340" w:after="330" w:line="578" w:lineRule="atLeast"/>
      <w:outlineLvl w:val="0"/>
    </w:pPr>
    <w:rPr>
      <w:rFonts w:ascii="Arial" w:eastAsia="楷体_GB2312" w:hAnsi="Arial"/>
      <w:b/>
      <w:bCs/>
      <w:kern w:val="44"/>
      <w:sz w:val="44"/>
      <w:szCs w:val="44"/>
    </w:rPr>
  </w:style>
  <w:style w:type="paragraph" w:styleId="2">
    <w:name w:val="heading 2"/>
    <w:basedOn w:val="a"/>
    <w:next w:val="a0"/>
    <w:link w:val="20"/>
    <w:uiPriority w:val="9"/>
    <w:semiHidden/>
    <w:qFormat/>
    <w:rsid w:val="00FB145A"/>
    <w:pPr>
      <w:keepNext/>
      <w:keepLines/>
      <w:spacing w:before="260" w:after="260" w:line="416" w:lineRule="atLeast"/>
      <w:outlineLvl w:val="1"/>
    </w:pPr>
    <w:rPr>
      <w:rFonts w:asciiTheme="majorHAnsi" w:eastAsiaTheme="majorEastAsia" w:hAnsiTheme="majorHAnsi" w:cstheme="majorBidi"/>
      <w:b/>
      <w:bCs/>
      <w:sz w:val="32"/>
      <w:szCs w:val="32"/>
    </w:rPr>
  </w:style>
  <w:style w:type="paragraph" w:styleId="3">
    <w:name w:val="heading 3"/>
    <w:basedOn w:val="a"/>
    <w:link w:val="30"/>
    <w:uiPriority w:val="9"/>
    <w:semiHidden/>
    <w:qFormat/>
    <w:rsid w:val="00FB145A"/>
    <w:pPr>
      <w:keepNext/>
      <w:keepLines/>
      <w:spacing w:before="260" w:after="260" w:line="416" w:lineRule="atLeast"/>
      <w:outlineLvl w:val="2"/>
    </w:pPr>
    <w:rPr>
      <w:rFonts w:ascii="Arial" w:eastAsia="楷体_GB2312" w:hAnsi="Arial"/>
      <w:b/>
      <w:bCs/>
      <w:sz w:val="32"/>
      <w:szCs w:val="32"/>
    </w:rPr>
  </w:style>
  <w:style w:type="paragraph" w:styleId="4">
    <w:name w:val="heading 4"/>
    <w:basedOn w:val="a0"/>
    <w:link w:val="40"/>
    <w:uiPriority w:val="9"/>
    <w:semiHidden/>
    <w:qFormat/>
    <w:rsid w:val="00FB145A"/>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5">
    <w:name w:val="heading 5"/>
    <w:basedOn w:val="a0"/>
    <w:link w:val="50"/>
    <w:uiPriority w:val="9"/>
    <w:semiHidden/>
    <w:qFormat/>
    <w:rsid w:val="00FB145A"/>
    <w:pPr>
      <w:keepNext/>
      <w:keepLines/>
      <w:spacing w:before="280" w:after="290" w:line="376" w:lineRule="atLeast"/>
      <w:outlineLvl w:val="4"/>
    </w:pPr>
    <w:rPr>
      <w:rFonts w:ascii="Arial" w:eastAsia="楷体_GB2312" w:hAnsi="Arial"/>
      <w:b/>
      <w:bCs/>
      <w:sz w:val="28"/>
      <w:szCs w:val="28"/>
    </w:rPr>
  </w:style>
  <w:style w:type="paragraph" w:styleId="6">
    <w:name w:val="heading 6"/>
    <w:basedOn w:val="a0"/>
    <w:next w:val="a0"/>
    <w:link w:val="60"/>
    <w:uiPriority w:val="9"/>
    <w:semiHidden/>
    <w:qFormat/>
    <w:rsid w:val="00FB145A"/>
    <w:pPr>
      <w:keepNext/>
      <w:keepLines/>
      <w:spacing w:before="240" w:after="64" w:line="320" w:lineRule="atLeast"/>
      <w:outlineLvl w:val="5"/>
    </w:pPr>
    <w:rPr>
      <w:rFonts w:asciiTheme="majorHAnsi" w:eastAsiaTheme="majorEastAsia" w:hAnsiTheme="majorHAnsi" w:cstheme="majorBidi"/>
      <w:b/>
      <w:bCs/>
      <w:sz w:val="24"/>
      <w:szCs w:val="24"/>
    </w:rPr>
  </w:style>
  <w:style w:type="paragraph" w:styleId="7">
    <w:name w:val="heading 7"/>
    <w:basedOn w:val="a0"/>
    <w:next w:val="a0"/>
    <w:link w:val="70"/>
    <w:uiPriority w:val="9"/>
    <w:semiHidden/>
    <w:qFormat/>
    <w:rsid w:val="00FB145A"/>
    <w:pPr>
      <w:keepNext/>
      <w:keepLines/>
      <w:spacing w:before="240" w:after="64" w:line="320" w:lineRule="atLeast"/>
      <w:outlineLvl w:val="6"/>
    </w:pPr>
    <w:rPr>
      <w:rFonts w:ascii="Arial" w:eastAsia="楷体_GB2312" w:hAnsi="Arial"/>
      <w:b/>
      <w:bCs/>
      <w:sz w:val="24"/>
      <w:szCs w:val="24"/>
    </w:rPr>
  </w:style>
  <w:style w:type="paragraph" w:styleId="8">
    <w:name w:val="heading 8"/>
    <w:basedOn w:val="a0"/>
    <w:next w:val="a0"/>
    <w:link w:val="80"/>
    <w:uiPriority w:val="9"/>
    <w:semiHidden/>
    <w:qFormat/>
    <w:rsid w:val="00FB145A"/>
    <w:pPr>
      <w:keepNext/>
      <w:keepLines/>
      <w:spacing w:before="240" w:after="64" w:line="320" w:lineRule="atLeast"/>
      <w:outlineLvl w:val="7"/>
    </w:pPr>
    <w:rPr>
      <w:rFonts w:asciiTheme="majorHAnsi" w:eastAsiaTheme="majorEastAsia" w:hAnsiTheme="majorHAnsi" w:cstheme="majorBidi"/>
      <w:sz w:val="24"/>
      <w:szCs w:val="24"/>
    </w:rPr>
  </w:style>
  <w:style w:type="paragraph" w:styleId="9">
    <w:name w:val="heading 9"/>
    <w:basedOn w:val="a0"/>
    <w:next w:val="a0"/>
    <w:link w:val="90"/>
    <w:uiPriority w:val="9"/>
    <w:semiHidden/>
    <w:qFormat/>
    <w:rsid w:val="00FB145A"/>
    <w:pPr>
      <w:keepNext/>
      <w:keepLines/>
      <w:spacing w:before="240" w:after="64" w:line="320" w:lineRule="atLeast"/>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semiHidden/>
    <w:rsid w:val="00FB145A"/>
    <w:rPr>
      <w:rFonts w:ascii="Arial" w:eastAsia="楷体_GB2312" w:hAnsi="Arial"/>
      <w:b/>
      <w:bCs/>
      <w:kern w:val="44"/>
      <w:sz w:val="44"/>
      <w:szCs w:val="44"/>
    </w:rPr>
  </w:style>
  <w:style w:type="character" w:customStyle="1" w:styleId="20">
    <w:name w:val="标题 2 字符"/>
    <w:basedOn w:val="a1"/>
    <w:link w:val="2"/>
    <w:uiPriority w:val="9"/>
    <w:semiHidden/>
    <w:rsid w:val="00FB145A"/>
    <w:rPr>
      <w:rFonts w:asciiTheme="majorHAnsi" w:eastAsiaTheme="majorEastAsia" w:hAnsiTheme="majorHAnsi" w:cstheme="majorBidi"/>
      <w:b/>
      <w:bCs/>
      <w:sz w:val="32"/>
      <w:szCs w:val="32"/>
    </w:rPr>
  </w:style>
  <w:style w:type="character" w:customStyle="1" w:styleId="30">
    <w:name w:val="标题 3 字符"/>
    <w:basedOn w:val="a1"/>
    <w:link w:val="3"/>
    <w:uiPriority w:val="9"/>
    <w:semiHidden/>
    <w:rsid w:val="00FB145A"/>
    <w:rPr>
      <w:rFonts w:ascii="Arial" w:eastAsia="楷体_GB2312" w:hAnsi="Arial"/>
      <w:b/>
      <w:bCs/>
      <w:sz w:val="32"/>
      <w:szCs w:val="32"/>
    </w:rPr>
  </w:style>
  <w:style w:type="character" w:customStyle="1" w:styleId="40">
    <w:name w:val="标题 4 字符"/>
    <w:basedOn w:val="a1"/>
    <w:link w:val="4"/>
    <w:uiPriority w:val="9"/>
    <w:semiHidden/>
    <w:rsid w:val="00FB145A"/>
    <w:rPr>
      <w:rFonts w:asciiTheme="majorHAnsi" w:eastAsiaTheme="majorEastAsia" w:hAnsiTheme="majorHAnsi" w:cstheme="majorBidi"/>
      <w:b/>
      <w:bCs/>
      <w:sz w:val="28"/>
      <w:szCs w:val="28"/>
    </w:rPr>
  </w:style>
  <w:style w:type="character" w:customStyle="1" w:styleId="50">
    <w:name w:val="标题 5 字符"/>
    <w:basedOn w:val="a1"/>
    <w:link w:val="5"/>
    <w:uiPriority w:val="9"/>
    <w:semiHidden/>
    <w:rsid w:val="00FB145A"/>
    <w:rPr>
      <w:rFonts w:ascii="Arial" w:eastAsia="楷体_GB2312" w:hAnsi="Arial"/>
      <w:b/>
      <w:bCs/>
      <w:sz w:val="28"/>
      <w:szCs w:val="28"/>
    </w:rPr>
  </w:style>
  <w:style w:type="character" w:customStyle="1" w:styleId="60">
    <w:name w:val="标题 6 字符"/>
    <w:basedOn w:val="a1"/>
    <w:link w:val="6"/>
    <w:uiPriority w:val="9"/>
    <w:semiHidden/>
    <w:rsid w:val="00FB145A"/>
    <w:rPr>
      <w:rFonts w:asciiTheme="majorHAnsi" w:eastAsiaTheme="majorEastAsia" w:hAnsiTheme="majorHAnsi" w:cstheme="majorBidi"/>
      <w:b/>
      <w:bCs/>
      <w:sz w:val="24"/>
      <w:szCs w:val="24"/>
    </w:rPr>
  </w:style>
  <w:style w:type="character" w:customStyle="1" w:styleId="70">
    <w:name w:val="标题 7 字符"/>
    <w:basedOn w:val="a1"/>
    <w:link w:val="7"/>
    <w:uiPriority w:val="9"/>
    <w:semiHidden/>
    <w:rsid w:val="00FB145A"/>
    <w:rPr>
      <w:rFonts w:ascii="Arial" w:eastAsia="楷体_GB2312" w:hAnsi="Arial"/>
      <w:b/>
      <w:bCs/>
      <w:sz w:val="24"/>
      <w:szCs w:val="24"/>
    </w:rPr>
  </w:style>
  <w:style w:type="character" w:customStyle="1" w:styleId="80">
    <w:name w:val="标题 8 字符"/>
    <w:basedOn w:val="a1"/>
    <w:link w:val="8"/>
    <w:uiPriority w:val="9"/>
    <w:semiHidden/>
    <w:rsid w:val="00FB145A"/>
    <w:rPr>
      <w:rFonts w:asciiTheme="majorHAnsi" w:eastAsiaTheme="majorEastAsia" w:hAnsiTheme="majorHAnsi" w:cstheme="majorBidi"/>
      <w:sz w:val="24"/>
      <w:szCs w:val="24"/>
    </w:rPr>
  </w:style>
  <w:style w:type="character" w:customStyle="1" w:styleId="90">
    <w:name w:val="标题 9 字符"/>
    <w:basedOn w:val="a1"/>
    <w:link w:val="9"/>
    <w:uiPriority w:val="9"/>
    <w:semiHidden/>
    <w:rsid w:val="00FB145A"/>
    <w:rPr>
      <w:rFonts w:asciiTheme="majorHAnsi" w:eastAsiaTheme="majorEastAsia" w:hAnsiTheme="majorHAnsi" w:cstheme="majorBidi"/>
    </w:rPr>
  </w:style>
  <w:style w:type="paragraph" w:customStyle="1" w:styleId="11">
    <w:name w:val="正文文本1"/>
    <w:semiHidden/>
    <w:qFormat/>
    <w:rsid w:val="00FB145A"/>
    <w:pPr>
      <w:spacing w:after="280" w:line="240" w:lineRule="atLeast"/>
      <w:jc w:val="both"/>
    </w:pPr>
    <w:rPr>
      <w:rFonts w:ascii="Arial" w:eastAsia="楷体_GB2312" w:hAnsi="Arial"/>
      <w:sz w:val="20"/>
    </w:rPr>
  </w:style>
  <w:style w:type="paragraph" w:customStyle="1" w:styleId="21">
    <w:name w:val="正文文本2"/>
    <w:semiHidden/>
    <w:qFormat/>
    <w:rsid w:val="00FB145A"/>
    <w:pPr>
      <w:spacing w:after="280" w:line="240" w:lineRule="atLeast"/>
      <w:jc w:val="both"/>
    </w:pPr>
    <w:rPr>
      <w:rFonts w:ascii="Arial" w:eastAsia="楷体_GB2312" w:hAnsi="Arial"/>
      <w:sz w:val="20"/>
    </w:rPr>
  </w:style>
  <w:style w:type="paragraph" w:styleId="a0">
    <w:name w:val="Body Text"/>
    <w:basedOn w:val="a"/>
    <w:link w:val="a4"/>
    <w:uiPriority w:val="99"/>
    <w:semiHidden/>
    <w:unhideWhenUsed/>
    <w:rsid w:val="00FB145A"/>
    <w:pPr>
      <w:spacing w:after="120"/>
    </w:pPr>
  </w:style>
  <w:style w:type="character" w:customStyle="1" w:styleId="a4">
    <w:name w:val="正文文本 字符"/>
    <w:basedOn w:val="a1"/>
    <w:link w:val="a0"/>
    <w:uiPriority w:val="99"/>
    <w:semiHidden/>
    <w:rsid w:val="00FB145A"/>
  </w:style>
  <w:style w:type="paragraph" w:styleId="a5">
    <w:name w:val="caption"/>
    <w:basedOn w:val="a"/>
    <w:next w:val="a"/>
    <w:uiPriority w:val="35"/>
    <w:semiHidden/>
    <w:qFormat/>
    <w:rsid w:val="00FB145A"/>
    <w:pPr>
      <w:spacing w:after="360" w:line="320" w:lineRule="atLeast"/>
    </w:pPr>
    <w:rPr>
      <w:rFonts w:asciiTheme="majorHAnsi" w:eastAsia="黑体" w:hAnsiTheme="majorHAnsi" w:cstheme="majorBidi"/>
      <w:sz w:val="20"/>
      <w:szCs w:val="20"/>
    </w:rPr>
  </w:style>
  <w:style w:type="paragraph" w:styleId="a6">
    <w:name w:val="Title"/>
    <w:basedOn w:val="a"/>
    <w:link w:val="a7"/>
    <w:uiPriority w:val="10"/>
    <w:qFormat/>
    <w:rsid w:val="00FB145A"/>
    <w:pPr>
      <w:spacing w:before="240" w:after="60" w:line="320" w:lineRule="atLeast"/>
      <w:jc w:val="center"/>
      <w:outlineLvl w:val="0"/>
    </w:pPr>
    <w:rPr>
      <w:rFonts w:asciiTheme="majorHAnsi" w:eastAsia="宋体" w:hAnsiTheme="majorHAnsi" w:cstheme="majorBidi"/>
      <w:b/>
      <w:bCs/>
      <w:sz w:val="32"/>
      <w:szCs w:val="32"/>
    </w:rPr>
  </w:style>
  <w:style w:type="character" w:customStyle="1" w:styleId="a7">
    <w:name w:val="标题 字符"/>
    <w:basedOn w:val="a1"/>
    <w:link w:val="a6"/>
    <w:uiPriority w:val="10"/>
    <w:rsid w:val="00FB145A"/>
    <w:rPr>
      <w:rFonts w:asciiTheme="majorHAnsi" w:eastAsia="宋体" w:hAnsiTheme="majorHAnsi" w:cstheme="majorBidi"/>
      <w:b/>
      <w:bCs/>
      <w:sz w:val="32"/>
      <w:szCs w:val="32"/>
    </w:rPr>
  </w:style>
  <w:style w:type="paragraph" w:styleId="a8">
    <w:name w:val="Subtitle"/>
    <w:basedOn w:val="a"/>
    <w:link w:val="a9"/>
    <w:uiPriority w:val="11"/>
    <w:qFormat/>
    <w:rsid w:val="00FB145A"/>
    <w:pPr>
      <w:spacing w:before="240" w:after="60" w:line="312" w:lineRule="atLeast"/>
      <w:jc w:val="center"/>
      <w:outlineLvl w:val="1"/>
    </w:pPr>
    <w:rPr>
      <w:rFonts w:asciiTheme="majorHAnsi" w:eastAsia="宋体" w:hAnsiTheme="majorHAnsi" w:cstheme="majorBidi"/>
      <w:b/>
      <w:bCs/>
      <w:kern w:val="28"/>
      <w:sz w:val="32"/>
      <w:szCs w:val="32"/>
    </w:rPr>
  </w:style>
  <w:style w:type="character" w:customStyle="1" w:styleId="a9">
    <w:name w:val="副标题 字符"/>
    <w:basedOn w:val="a1"/>
    <w:link w:val="a8"/>
    <w:uiPriority w:val="11"/>
    <w:rsid w:val="00FB145A"/>
    <w:rPr>
      <w:rFonts w:asciiTheme="majorHAnsi" w:eastAsia="宋体" w:hAnsiTheme="majorHAnsi" w:cstheme="majorBidi"/>
      <w:b/>
      <w:bCs/>
      <w:kern w:val="28"/>
      <w:sz w:val="32"/>
      <w:szCs w:val="32"/>
    </w:rPr>
  </w:style>
  <w:style w:type="character" w:styleId="aa">
    <w:name w:val="Strong"/>
    <w:uiPriority w:val="22"/>
    <w:qFormat/>
    <w:rsid w:val="00FB145A"/>
    <w:rPr>
      <w:b/>
      <w:bCs/>
    </w:rPr>
  </w:style>
  <w:style w:type="character" w:styleId="ab">
    <w:name w:val="Emphasis"/>
    <w:uiPriority w:val="20"/>
    <w:qFormat/>
    <w:rsid w:val="00FB145A"/>
    <w:rPr>
      <w:i/>
      <w:iCs/>
    </w:rPr>
  </w:style>
  <w:style w:type="paragraph" w:styleId="ac">
    <w:name w:val="No Spacing"/>
    <w:uiPriority w:val="1"/>
    <w:qFormat/>
    <w:rsid w:val="00FB145A"/>
    <w:pPr>
      <w:widowControl w:val="0"/>
      <w:jc w:val="both"/>
    </w:pPr>
    <w:rPr>
      <w:rFonts w:ascii="Arial" w:eastAsia="楷体_GB2312" w:hAnsi="Arial"/>
      <w:sz w:val="24"/>
    </w:rPr>
  </w:style>
  <w:style w:type="paragraph" w:styleId="ad">
    <w:name w:val="List Paragraph"/>
    <w:basedOn w:val="a"/>
    <w:uiPriority w:val="34"/>
    <w:qFormat/>
    <w:rsid w:val="00FB145A"/>
    <w:pPr>
      <w:spacing w:after="360" w:line="320" w:lineRule="atLeast"/>
      <w:ind w:firstLineChars="200" w:firstLine="420"/>
    </w:pPr>
    <w:rPr>
      <w:rFonts w:ascii="Arial" w:eastAsia="楷体_GB2312" w:hAnsi="Arial"/>
      <w:sz w:val="24"/>
    </w:rPr>
  </w:style>
  <w:style w:type="paragraph" w:styleId="ae">
    <w:name w:val="Quote"/>
    <w:basedOn w:val="a"/>
    <w:next w:val="a"/>
    <w:link w:val="af"/>
    <w:uiPriority w:val="29"/>
    <w:qFormat/>
    <w:rsid w:val="00FB145A"/>
    <w:pPr>
      <w:spacing w:after="360" w:line="320" w:lineRule="atLeast"/>
    </w:pPr>
    <w:rPr>
      <w:rFonts w:ascii="Arial" w:eastAsia="楷体_GB2312" w:hAnsi="Arial"/>
      <w:i/>
      <w:iCs/>
      <w:color w:val="000000" w:themeColor="text1"/>
      <w:sz w:val="24"/>
    </w:rPr>
  </w:style>
  <w:style w:type="character" w:customStyle="1" w:styleId="af">
    <w:name w:val="引用 字符"/>
    <w:link w:val="ae"/>
    <w:uiPriority w:val="29"/>
    <w:rsid w:val="00FB145A"/>
    <w:rPr>
      <w:rFonts w:ascii="Arial" w:eastAsia="楷体_GB2312" w:hAnsi="Arial"/>
      <w:i/>
      <w:iCs/>
      <w:color w:val="000000" w:themeColor="text1"/>
      <w:sz w:val="24"/>
    </w:rPr>
  </w:style>
  <w:style w:type="paragraph" w:styleId="af0">
    <w:name w:val="Intense Quote"/>
    <w:basedOn w:val="a"/>
    <w:next w:val="a"/>
    <w:link w:val="af1"/>
    <w:uiPriority w:val="30"/>
    <w:qFormat/>
    <w:rsid w:val="00FB145A"/>
    <w:pPr>
      <w:pBdr>
        <w:bottom w:val="single" w:sz="4" w:space="4" w:color="4F81BD" w:themeColor="accent1"/>
      </w:pBdr>
      <w:spacing w:before="200" w:after="280" w:line="320" w:lineRule="atLeast"/>
      <w:ind w:left="936" w:right="936"/>
    </w:pPr>
    <w:rPr>
      <w:rFonts w:ascii="Arial" w:eastAsia="楷体_GB2312" w:hAnsi="Arial"/>
      <w:b/>
      <w:bCs/>
      <w:i/>
      <w:iCs/>
      <w:color w:val="4F81BD" w:themeColor="accent1"/>
      <w:sz w:val="24"/>
    </w:rPr>
  </w:style>
  <w:style w:type="character" w:customStyle="1" w:styleId="af1">
    <w:name w:val="明显引用 字符"/>
    <w:link w:val="af0"/>
    <w:uiPriority w:val="30"/>
    <w:rsid w:val="00FB145A"/>
    <w:rPr>
      <w:rFonts w:ascii="Arial" w:eastAsia="楷体_GB2312" w:hAnsi="Arial"/>
      <w:b/>
      <w:bCs/>
      <w:i/>
      <w:iCs/>
      <w:color w:val="4F81BD" w:themeColor="accent1"/>
      <w:sz w:val="24"/>
    </w:rPr>
  </w:style>
  <w:style w:type="paragraph" w:styleId="TOC">
    <w:name w:val="TOC Heading"/>
    <w:basedOn w:val="1"/>
    <w:next w:val="a"/>
    <w:uiPriority w:val="39"/>
    <w:semiHidden/>
    <w:qFormat/>
    <w:rsid w:val="00FB145A"/>
    <w:pPr>
      <w:outlineLvl w:val="9"/>
    </w:pPr>
  </w:style>
  <w:style w:type="paragraph" w:styleId="TOC1">
    <w:name w:val="toc 1"/>
    <w:aliases w:val="King&amp;WoodCN-TOC1"/>
    <w:basedOn w:val="a"/>
    <w:next w:val="a"/>
    <w:autoRedefine/>
    <w:uiPriority w:val="39"/>
    <w:unhideWhenUsed/>
    <w:rsid w:val="0019662C"/>
    <w:pPr>
      <w:widowControl/>
      <w:spacing w:after="360" w:line="320" w:lineRule="atLeast"/>
    </w:pPr>
    <w:rPr>
      <w:rFonts w:ascii="Arial" w:eastAsia="楷体_GB2312" w:hAnsi="Arial"/>
      <w:sz w:val="24"/>
      <w:szCs w:val="21"/>
    </w:rPr>
  </w:style>
  <w:style w:type="paragraph" w:styleId="TOC2">
    <w:name w:val="toc 2"/>
    <w:aliases w:val="King&amp;WoodCN-TOC2"/>
    <w:basedOn w:val="a"/>
    <w:next w:val="a"/>
    <w:autoRedefine/>
    <w:semiHidden/>
    <w:unhideWhenUsed/>
    <w:rsid w:val="0019662C"/>
    <w:pPr>
      <w:widowControl/>
      <w:spacing w:after="360" w:line="320" w:lineRule="atLeast"/>
      <w:ind w:leftChars="200" w:left="420"/>
    </w:pPr>
    <w:rPr>
      <w:rFonts w:ascii="Arial" w:eastAsia="楷体_GB2312" w:hAnsi="Arial"/>
      <w:sz w:val="24"/>
      <w:szCs w:val="21"/>
    </w:rPr>
  </w:style>
  <w:style w:type="paragraph" w:styleId="TOC3">
    <w:name w:val="toc 3"/>
    <w:aliases w:val="King&amp;WoodCN-TOC3"/>
    <w:basedOn w:val="a"/>
    <w:next w:val="a"/>
    <w:autoRedefine/>
    <w:semiHidden/>
    <w:unhideWhenUsed/>
    <w:rsid w:val="0019662C"/>
    <w:pPr>
      <w:widowControl/>
      <w:spacing w:after="360" w:line="320" w:lineRule="atLeast"/>
      <w:ind w:leftChars="400" w:left="840"/>
    </w:pPr>
    <w:rPr>
      <w:rFonts w:ascii="Arial" w:eastAsia="楷体_GB2312" w:hAnsi="Arial"/>
      <w:sz w:val="24"/>
      <w:szCs w:val="21"/>
    </w:rPr>
  </w:style>
  <w:style w:type="paragraph" w:styleId="TOC4">
    <w:name w:val="toc 4"/>
    <w:aliases w:val="King&amp;WoodCN-TOC4"/>
    <w:basedOn w:val="a"/>
    <w:next w:val="a"/>
    <w:autoRedefine/>
    <w:semiHidden/>
    <w:unhideWhenUsed/>
    <w:rsid w:val="0019662C"/>
    <w:pPr>
      <w:widowControl/>
      <w:spacing w:after="360" w:line="320" w:lineRule="atLeast"/>
      <w:ind w:leftChars="600" w:left="1260"/>
    </w:pPr>
    <w:rPr>
      <w:rFonts w:ascii="Arial" w:eastAsia="楷体_GB2312" w:hAnsi="Arial"/>
      <w:sz w:val="24"/>
      <w:szCs w:val="21"/>
    </w:rPr>
  </w:style>
  <w:style w:type="paragraph" w:styleId="TOC5">
    <w:name w:val="toc 5"/>
    <w:aliases w:val="King&amp;WoodCN-TOC5"/>
    <w:basedOn w:val="a"/>
    <w:next w:val="a"/>
    <w:autoRedefine/>
    <w:semiHidden/>
    <w:unhideWhenUsed/>
    <w:rsid w:val="0019662C"/>
    <w:pPr>
      <w:widowControl/>
      <w:spacing w:after="360" w:line="320" w:lineRule="atLeast"/>
      <w:ind w:leftChars="800" w:left="1680"/>
    </w:pPr>
    <w:rPr>
      <w:rFonts w:ascii="Arial" w:eastAsia="楷体_GB2312" w:hAnsi="Arial"/>
      <w:sz w:val="24"/>
      <w:szCs w:val="21"/>
    </w:rPr>
  </w:style>
  <w:style w:type="paragraph" w:styleId="TOC6">
    <w:name w:val="toc 6"/>
    <w:aliases w:val="King&amp;WoodCN-TOC6"/>
    <w:basedOn w:val="a"/>
    <w:next w:val="a"/>
    <w:autoRedefine/>
    <w:semiHidden/>
    <w:unhideWhenUsed/>
    <w:rsid w:val="0019662C"/>
    <w:pPr>
      <w:widowControl/>
      <w:spacing w:after="360" w:line="320" w:lineRule="atLeast"/>
      <w:ind w:leftChars="1000" w:left="2100"/>
    </w:pPr>
    <w:rPr>
      <w:rFonts w:ascii="Arial" w:eastAsia="楷体_GB2312" w:hAnsi="Arial"/>
      <w:sz w:val="24"/>
      <w:szCs w:val="21"/>
    </w:rPr>
  </w:style>
  <w:style w:type="paragraph" w:styleId="TOC7">
    <w:name w:val="toc 7"/>
    <w:aliases w:val="King&amp;WoodCN-TOC7"/>
    <w:basedOn w:val="a"/>
    <w:next w:val="a"/>
    <w:autoRedefine/>
    <w:semiHidden/>
    <w:unhideWhenUsed/>
    <w:rsid w:val="0019662C"/>
    <w:pPr>
      <w:widowControl/>
      <w:spacing w:after="360" w:line="320" w:lineRule="atLeast"/>
      <w:ind w:leftChars="1200" w:left="2520"/>
    </w:pPr>
    <w:rPr>
      <w:rFonts w:ascii="Arial" w:eastAsia="楷体_GB2312" w:hAnsi="Arial"/>
      <w:sz w:val="24"/>
      <w:szCs w:val="21"/>
    </w:rPr>
  </w:style>
  <w:style w:type="paragraph" w:styleId="TOC8">
    <w:name w:val="toc 8"/>
    <w:aliases w:val="King&amp;WoodCN-TOC8"/>
    <w:basedOn w:val="a"/>
    <w:next w:val="a"/>
    <w:autoRedefine/>
    <w:semiHidden/>
    <w:unhideWhenUsed/>
    <w:rsid w:val="0019662C"/>
    <w:pPr>
      <w:widowControl/>
      <w:spacing w:after="360" w:line="320" w:lineRule="atLeast"/>
      <w:ind w:leftChars="1400" w:left="2940"/>
    </w:pPr>
    <w:rPr>
      <w:rFonts w:ascii="Arial" w:eastAsia="楷体_GB2312" w:hAnsi="Arial"/>
      <w:sz w:val="24"/>
      <w:szCs w:val="21"/>
    </w:rPr>
  </w:style>
  <w:style w:type="paragraph" w:styleId="TOC9">
    <w:name w:val="toc 9"/>
    <w:aliases w:val="King&amp;WoodCN-TOC9"/>
    <w:basedOn w:val="a"/>
    <w:next w:val="a"/>
    <w:autoRedefine/>
    <w:semiHidden/>
    <w:unhideWhenUsed/>
    <w:rsid w:val="0019662C"/>
    <w:pPr>
      <w:widowControl/>
      <w:spacing w:after="360" w:line="320" w:lineRule="atLeast"/>
      <w:ind w:leftChars="1600" w:left="3360"/>
    </w:pPr>
    <w:rPr>
      <w:rFonts w:ascii="Arial" w:eastAsia="楷体_GB2312" w:hAnsi="Arial"/>
      <w:sz w:val="24"/>
      <w:szCs w:val="21"/>
    </w:rPr>
  </w:style>
  <w:style w:type="paragraph" w:customStyle="1" w:styleId="KingWoodCN-d">
    <w:name w:val="King&amp;WoodCN-标准"/>
    <w:qFormat/>
    <w:rsid w:val="0019662C"/>
    <w:pPr>
      <w:adjustRightInd w:val="0"/>
      <w:snapToGrid w:val="0"/>
      <w:spacing w:afterLines="100" w:after="100"/>
      <w:jc w:val="both"/>
    </w:pPr>
    <w:rPr>
      <w:rFonts w:ascii="Arial" w:eastAsia="楷体_GB2312" w:hAnsi="Arial"/>
      <w:sz w:val="24"/>
    </w:rPr>
  </w:style>
  <w:style w:type="paragraph" w:customStyle="1" w:styleId="KingWoodCN-e">
    <w:name w:val="King&amp;WoodCN-大标题"/>
    <w:next w:val="a"/>
    <w:qFormat/>
    <w:rsid w:val="0019662C"/>
    <w:pPr>
      <w:adjustRightInd w:val="0"/>
      <w:snapToGrid w:val="0"/>
      <w:spacing w:afterLines="100" w:after="100"/>
      <w:jc w:val="center"/>
      <w:outlineLvl w:val="0"/>
    </w:pPr>
    <w:rPr>
      <w:rFonts w:ascii="Arial" w:eastAsia="楷体_GB2312" w:hAnsi="Arial"/>
      <w:b/>
      <w:sz w:val="28"/>
    </w:rPr>
  </w:style>
  <w:style w:type="paragraph" w:customStyle="1" w:styleId="KingWoodCN-6">
    <w:name w:val="King&amp;WoodCN-二级编号"/>
    <w:qFormat/>
    <w:rsid w:val="0019662C"/>
    <w:pPr>
      <w:numPr>
        <w:ilvl w:val="1"/>
        <w:numId w:val="4"/>
      </w:numPr>
      <w:adjustRightInd w:val="0"/>
      <w:snapToGrid w:val="0"/>
      <w:spacing w:afterLines="100" w:after="100"/>
      <w:jc w:val="both"/>
    </w:pPr>
    <w:rPr>
      <w:rFonts w:ascii="Arial" w:eastAsia="楷体_GB2312" w:hAnsi="Arial"/>
      <w:sz w:val="24"/>
    </w:rPr>
  </w:style>
  <w:style w:type="paragraph" w:customStyle="1" w:styleId="KingWoodCN-9">
    <w:name w:val="King&amp;WoodCN-二级标题"/>
    <w:next w:val="a"/>
    <w:qFormat/>
    <w:rsid w:val="0019662C"/>
    <w:pPr>
      <w:numPr>
        <w:ilvl w:val="1"/>
        <w:numId w:val="5"/>
      </w:numPr>
      <w:adjustRightInd w:val="0"/>
      <w:snapToGrid w:val="0"/>
      <w:spacing w:afterLines="100" w:after="100"/>
      <w:jc w:val="both"/>
      <w:outlineLvl w:val="1"/>
    </w:pPr>
    <w:rPr>
      <w:rFonts w:ascii="Arial" w:eastAsia="楷体_GB2312" w:hAnsi="Arial"/>
      <w:sz w:val="24"/>
    </w:rPr>
  </w:style>
  <w:style w:type="paragraph" w:customStyle="1" w:styleId="KingWoodCN-20">
    <w:name w:val="King&amp;WoodCN-二级标题2"/>
    <w:next w:val="a"/>
    <w:qFormat/>
    <w:rsid w:val="0019662C"/>
    <w:pPr>
      <w:numPr>
        <w:ilvl w:val="1"/>
        <w:numId w:val="6"/>
      </w:numPr>
      <w:adjustRightInd w:val="0"/>
      <w:snapToGrid w:val="0"/>
      <w:spacing w:afterLines="100" w:after="100"/>
      <w:jc w:val="both"/>
      <w:outlineLvl w:val="1"/>
    </w:pPr>
    <w:rPr>
      <w:rFonts w:ascii="Arial" w:eastAsia="楷体_GB2312" w:hAnsi="Arial"/>
      <w:sz w:val="24"/>
    </w:rPr>
  </w:style>
  <w:style w:type="paragraph" w:customStyle="1" w:styleId="KingWoodCN-2TS0">
    <w:name w:val="King&amp;WoodCN-二级标题2TS"/>
    <w:qFormat/>
    <w:rsid w:val="0019662C"/>
    <w:pPr>
      <w:numPr>
        <w:ilvl w:val="1"/>
        <w:numId w:val="7"/>
      </w:numPr>
      <w:adjustRightInd w:val="0"/>
      <w:snapToGrid w:val="0"/>
      <w:spacing w:afterLines="100" w:after="100"/>
      <w:jc w:val="both"/>
      <w:outlineLvl w:val="1"/>
    </w:pPr>
    <w:rPr>
      <w:rFonts w:ascii="Arial" w:eastAsia="楷体_GB2312" w:hAnsi="Arial"/>
      <w:sz w:val="24"/>
    </w:rPr>
  </w:style>
  <w:style w:type="paragraph" w:customStyle="1" w:styleId="KingWoodCN-TS0">
    <w:name w:val="King&amp;WoodCN-二级标题TS"/>
    <w:qFormat/>
    <w:rsid w:val="0019662C"/>
    <w:pPr>
      <w:numPr>
        <w:ilvl w:val="1"/>
        <w:numId w:val="8"/>
      </w:numPr>
      <w:adjustRightInd w:val="0"/>
      <w:snapToGrid w:val="0"/>
      <w:spacing w:afterLines="100" w:after="100"/>
      <w:jc w:val="both"/>
      <w:outlineLvl w:val="1"/>
    </w:pPr>
    <w:rPr>
      <w:rFonts w:ascii="Arial" w:eastAsia="楷体_GB2312" w:hAnsi="Arial"/>
      <w:sz w:val="24"/>
    </w:rPr>
  </w:style>
  <w:style w:type="paragraph" w:customStyle="1" w:styleId="KingWoodCN-0">
    <w:name w:val="King&amp;WoodCN-二级符号"/>
    <w:qFormat/>
    <w:rsid w:val="0019662C"/>
    <w:pPr>
      <w:numPr>
        <w:ilvl w:val="1"/>
        <w:numId w:val="9"/>
      </w:numPr>
      <w:adjustRightInd w:val="0"/>
      <w:snapToGrid w:val="0"/>
      <w:spacing w:afterLines="100" w:after="100"/>
      <w:jc w:val="both"/>
    </w:pPr>
    <w:rPr>
      <w:rFonts w:ascii="Arial" w:eastAsia="楷体_GB2312" w:hAnsi="Arial"/>
      <w:sz w:val="24"/>
    </w:rPr>
  </w:style>
  <w:style w:type="paragraph" w:customStyle="1" w:styleId="KingWoodCN-3">
    <w:name w:val="King&amp;WoodCN-附件"/>
    <w:next w:val="KingWoodCN-d"/>
    <w:qFormat/>
    <w:rsid w:val="0019662C"/>
    <w:pPr>
      <w:numPr>
        <w:numId w:val="1"/>
      </w:numPr>
      <w:adjustRightInd w:val="0"/>
      <w:snapToGrid w:val="0"/>
      <w:spacing w:afterLines="100" w:after="100"/>
      <w:jc w:val="both"/>
      <w:outlineLvl w:val="0"/>
    </w:pPr>
    <w:rPr>
      <w:rFonts w:ascii="Arial" w:eastAsia="楷体_GB2312" w:hAnsi="Arial"/>
      <w:b/>
      <w:sz w:val="28"/>
    </w:rPr>
  </w:style>
  <w:style w:type="paragraph" w:customStyle="1" w:styleId="KingWoodCN-4">
    <w:name w:val="King&amp;WoodCN-附录"/>
    <w:next w:val="KingWoodCN-d"/>
    <w:qFormat/>
    <w:rsid w:val="0019662C"/>
    <w:pPr>
      <w:numPr>
        <w:numId w:val="2"/>
      </w:numPr>
      <w:adjustRightInd w:val="0"/>
      <w:snapToGrid w:val="0"/>
      <w:spacing w:afterLines="100" w:after="100"/>
      <w:jc w:val="both"/>
      <w:outlineLvl w:val="0"/>
    </w:pPr>
    <w:rPr>
      <w:rFonts w:ascii="Arial" w:eastAsia="楷体_GB2312" w:hAnsi="Arial"/>
      <w:b/>
      <w:sz w:val="28"/>
    </w:rPr>
  </w:style>
  <w:style w:type="paragraph" w:customStyle="1" w:styleId="KingWoodCN-f">
    <w:name w:val="King&amp;WoodCN-金杜正文"/>
    <w:qFormat/>
    <w:rsid w:val="0019662C"/>
    <w:pPr>
      <w:adjustRightInd w:val="0"/>
      <w:snapToGrid w:val="0"/>
      <w:spacing w:afterLines="100" w:after="100"/>
      <w:ind w:firstLineChars="200" w:firstLine="200"/>
      <w:jc w:val="both"/>
    </w:pPr>
    <w:rPr>
      <w:rFonts w:ascii="Arial" w:eastAsia="楷体_GB2312" w:hAnsi="Arial"/>
      <w:sz w:val="24"/>
    </w:rPr>
  </w:style>
  <w:style w:type="paragraph" w:customStyle="1" w:styleId="KingWoodCN-7">
    <w:name w:val="King&amp;WoodCN-三级编号"/>
    <w:qFormat/>
    <w:rsid w:val="0019662C"/>
    <w:pPr>
      <w:numPr>
        <w:ilvl w:val="2"/>
        <w:numId w:val="4"/>
      </w:numPr>
      <w:adjustRightInd w:val="0"/>
      <w:snapToGrid w:val="0"/>
      <w:spacing w:afterLines="100" w:after="100"/>
      <w:jc w:val="both"/>
    </w:pPr>
    <w:rPr>
      <w:rFonts w:ascii="Arial" w:eastAsia="楷体_GB2312" w:hAnsi="Arial"/>
      <w:sz w:val="24"/>
    </w:rPr>
  </w:style>
  <w:style w:type="paragraph" w:customStyle="1" w:styleId="KingWoodCN-a">
    <w:name w:val="King&amp;WoodCN-三级标题"/>
    <w:qFormat/>
    <w:rsid w:val="0019662C"/>
    <w:pPr>
      <w:numPr>
        <w:ilvl w:val="2"/>
        <w:numId w:val="5"/>
      </w:numPr>
      <w:adjustRightInd w:val="0"/>
      <w:snapToGrid w:val="0"/>
      <w:spacing w:afterLines="100" w:after="100"/>
      <w:jc w:val="both"/>
      <w:outlineLvl w:val="2"/>
    </w:pPr>
    <w:rPr>
      <w:rFonts w:ascii="Arial" w:eastAsia="楷体_GB2312" w:hAnsi="Arial"/>
      <w:sz w:val="24"/>
    </w:rPr>
  </w:style>
  <w:style w:type="paragraph" w:customStyle="1" w:styleId="KingWoodCN-21">
    <w:name w:val="King&amp;WoodCN-三级标题2"/>
    <w:qFormat/>
    <w:rsid w:val="0019662C"/>
    <w:pPr>
      <w:numPr>
        <w:ilvl w:val="2"/>
        <w:numId w:val="6"/>
      </w:numPr>
      <w:adjustRightInd w:val="0"/>
      <w:snapToGrid w:val="0"/>
      <w:spacing w:afterLines="100" w:after="100"/>
      <w:jc w:val="both"/>
      <w:outlineLvl w:val="2"/>
    </w:pPr>
    <w:rPr>
      <w:rFonts w:ascii="Arial" w:eastAsia="楷体_GB2312" w:hAnsi="Arial"/>
      <w:sz w:val="24"/>
    </w:rPr>
  </w:style>
  <w:style w:type="paragraph" w:customStyle="1" w:styleId="KingWoodCN-2TS1">
    <w:name w:val="King&amp;WoodCN-三级标题2TS"/>
    <w:qFormat/>
    <w:rsid w:val="0019662C"/>
    <w:pPr>
      <w:numPr>
        <w:ilvl w:val="2"/>
        <w:numId w:val="7"/>
      </w:numPr>
      <w:adjustRightInd w:val="0"/>
      <w:snapToGrid w:val="0"/>
      <w:spacing w:afterLines="100" w:after="100"/>
      <w:jc w:val="both"/>
      <w:outlineLvl w:val="2"/>
    </w:pPr>
    <w:rPr>
      <w:rFonts w:ascii="Arial" w:eastAsia="楷体_GB2312" w:hAnsi="Arial"/>
      <w:sz w:val="24"/>
    </w:rPr>
  </w:style>
  <w:style w:type="paragraph" w:customStyle="1" w:styleId="KingWoodCN-TS1">
    <w:name w:val="King&amp;WoodCN-三级标题TS"/>
    <w:qFormat/>
    <w:rsid w:val="0019662C"/>
    <w:pPr>
      <w:numPr>
        <w:ilvl w:val="2"/>
        <w:numId w:val="8"/>
      </w:numPr>
      <w:adjustRightInd w:val="0"/>
      <w:snapToGrid w:val="0"/>
      <w:spacing w:afterLines="100" w:after="100"/>
      <w:jc w:val="both"/>
      <w:outlineLvl w:val="2"/>
    </w:pPr>
    <w:rPr>
      <w:rFonts w:ascii="Arial" w:eastAsia="楷体_GB2312" w:hAnsi="Arial"/>
      <w:sz w:val="24"/>
    </w:rPr>
  </w:style>
  <w:style w:type="paragraph" w:customStyle="1" w:styleId="KingWoodCN-b">
    <w:name w:val="King&amp;WoodCN-四级标题"/>
    <w:qFormat/>
    <w:rsid w:val="0019662C"/>
    <w:pPr>
      <w:numPr>
        <w:ilvl w:val="3"/>
        <w:numId w:val="5"/>
      </w:numPr>
      <w:adjustRightInd w:val="0"/>
      <w:snapToGrid w:val="0"/>
      <w:spacing w:afterLines="100" w:after="100"/>
      <w:jc w:val="both"/>
      <w:outlineLvl w:val="3"/>
    </w:pPr>
    <w:rPr>
      <w:rFonts w:ascii="Arial" w:eastAsia="楷体_GB2312" w:hAnsi="Arial"/>
      <w:sz w:val="24"/>
    </w:rPr>
  </w:style>
  <w:style w:type="paragraph" w:customStyle="1" w:styleId="KingWoodCN-22">
    <w:name w:val="King&amp;WoodCN-四级标题2"/>
    <w:qFormat/>
    <w:rsid w:val="0019662C"/>
    <w:pPr>
      <w:numPr>
        <w:ilvl w:val="3"/>
        <w:numId w:val="6"/>
      </w:numPr>
      <w:adjustRightInd w:val="0"/>
      <w:snapToGrid w:val="0"/>
      <w:spacing w:afterLines="100" w:after="100"/>
      <w:jc w:val="both"/>
      <w:outlineLvl w:val="3"/>
    </w:pPr>
    <w:rPr>
      <w:rFonts w:ascii="Arial" w:eastAsia="楷体_GB2312" w:hAnsi="Arial"/>
      <w:sz w:val="24"/>
    </w:rPr>
  </w:style>
  <w:style w:type="paragraph" w:customStyle="1" w:styleId="KingWoodCN-2TS2">
    <w:name w:val="King&amp;WoodCN-四级标题2TS"/>
    <w:qFormat/>
    <w:rsid w:val="0019662C"/>
    <w:pPr>
      <w:numPr>
        <w:ilvl w:val="3"/>
        <w:numId w:val="7"/>
      </w:numPr>
      <w:adjustRightInd w:val="0"/>
      <w:snapToGrid w:val="0"/>
      <w:spacing w:afterLines="100" w:after="100"/>
      <w:jc w:val="both"/>
      <w:outlineLvl w:val="3"/>
    </w:pPr>
    <w:rPr>
      <w:rFonts w:ascii="Arial" w:eastAsia="楷体_GB2312" w:hAnsi="Arial"/>
      <w:sz w:val="24"/>
    </w:rPr>
  </w:style>
  <w:style w:type="paragraph" w:customStyle="1" w:styleId="KingWoodCN-TS2">
    <w:name w:val="King&amp;WoodCN-四级标题TS"/>
    <w:qFormat/>
    <w:rsid w:val="0019662C"/>
    <w:pPr>
      <w:numPr>
        <w:ilvl w:val="3"/>
        <w:numId w:val="8"/>
      </w:numPr>
      <w:adjustRightInd w:val="0"/>
      <w:snapToGrid w:val="0"/>
      <w:spacing w:afterLines="100" w:after="100"/>
      <w:jc w:val="both"/>
      <w:outlineLvl w:val="3"/>
    </w:pPr>
    <w:rPr>
      <w:rFonts w:ascii="Arial" w:eastAsia="楷体_GB2312" w:hAnsi="Arial"/>
      <w:sz w:val="24"/>
    </w:rPr>
  </w:style>
  <w:style w:type="paragraph" w:customStyle="1" w:styleId="KingWoodCN-1">
    <w:name w:val="King&amp;WoodCN-条目"/>
    <w:qFormat/>
    <w:rsid w:val="0019662C"/>
    <w:pPr>
      <w:numPr>
        <w:numId w:val="3"/>
      </w:numPr>
      <w:adjustRightInd w:val="0"/>
      <w:snapToGrid w:val="0"/>
      <w:spacing w:afterLines="100" w:after="100"/>
      <w:jc w:val="both"/>
    </w:pPr>
    <w:rPr>
      <w:rFonts w:ascii="Arial" w:eastAsia="楷体_GB2312" w:hAnsi="Arial"/>
      <w:sz w:val="24"/>
    </w:rPr>
  </w:style>
  <w:style w:type="paragraph" w:customStyle="1" w:styleId="KingWoodCN-c">
    <w:name w:val="King&amp;WoodCN-五级标题"/>
    <w:qFormat/>
    <w:rsid w:val="0019662C"/>
    <w:pPr>
      <w:numPr>
        <w:ilvl w:val="4"/>
        <w:numId w:val="5"/>
      </w:numPr>
      <w:adjustRightInd w:val="0"/>
      <w:snapToGrid w:val="0"/>
      <w:spacing w:afterLines="100" w:after="100"/>
      <w:jc w:val="both"/>
      <w:outlineLvl w:val="4"/>
    </w:pPr>
    <w:rPr>
      <w:rFonts w:ascii="Arial" w:eastAsia="楷体_GB2312" w:hAnsi="Arial"/>
      <w:sz w:val="24"/>
    </w:rPr>
  </w:style>
  <w:style w:type="paragraph" w:customStyle="1" w:styleId="KingWoodCN-23">
    <w:name w:val="King&amp;WoodCN-五级标题2"/>
    <w:qFormat/>
    <w:rsid w:val="0019662C"/>
    <w:pPr>
      <w:numPr>
        <w:ilvl w:val="4"/>
        <w:numId w:val="6"/>
      </w:numPr>
      <w:adjustRightInd w:val="0"/>
      <w:snapToGrid w:val="0"/>
      <w:spacing w:afterLines="100" w:after="100"/>
      <w:jc w:val="both"/>
      <w:outlineLvl w:val="4"/>
    </w:pPr>
    <w:rPr>
      <w:rFonts w:ascii="Arial" w:eastAsia="楷体_GB2312" w:hAnsi="Arial"/>
      <w:sz w:val="24"/>
    </w:rPr>
  </w:style>
  <w:style w:type="paragraph" w:customStyle="1" w:styleId="KingWoodCN-2TS3">
    <w:name w:val="King&amp;WoodCN-五级标题2TS"/>
    <w:qFormat/>
    <w:rsid w:val="0019662C"/>
    <w:pPr>
      <w:numPr>
        <w:ilvl w:val="4"/>
        <w:numId w:val="7"/>
      </w:numPr>
      <w:adjustRightInd w:val="0"/>
      <w:snapToGrid w:val="0"/>
      <w:spacing w:afterLines="100" w:after="100"/>
      <w:jc w:val="both"/>
      <w:outlineLvl w:val="4"/>
    </w:pPr>
    <w:rPr>
      <w:rFonts w:ascii="Arial" w:eastAsia="楷体_GB2312" w:hAnsi="Arial"/>
      <w:sz w:val="24"/>
    </w:rPr>
  </w:style>
  <w:style w:type="paragraph" w:customStyle="1" w:styleId="KingWoodCN-TS3">
    <w:name w:val="King&amp;WoodCN-五级标题TS"/>
    <w:qFormat/>
    <w:rsid w:val="0019662C"/>
    <w:pPr>
      <w:numPr>
        <w:ilvl w:val="4"/>
        <w:numId w:val="8"/>
      </w:numPr>
      <w:adjustRightInd w:val="0"/>
      <w:snapToGrid w:val="0"/>
      <w:spacing w:afterLines="100" w:after="100"/>
      <w:jc w:val="both"/>
      <w:outlineLvl w:val="4"/>
    </w:pPr>
    <w:rPr>
      <w:rFonts w:ascii="Arial" w:eastAsia="楷体_GB2312" w:hAnsi="Arial"/>
      <w:sz w:val="24"/>
    </w:rPr>
  </w:style>
  <w:style w:type="paragraph" w:customStyle="1" w:styleId="KingWoodCN-f0">
    <w:name w:val="King&amp;WoodCN-小标题"/>
    <w:next w:val="KingWoodCN-f"/>
    <w:qFormat/>
    <w:rsid w:val="0019662C"/>
    <w:pPr>
      <w:adjustRightInd w:val="0"/>
      <w:snapToGrid w:val="0"/>
      <w:spacing w:afterLines="100" w:after="100"/>
      <w:jc w:val="both"/>
      <w:outlineLvl w:val="1"/>
    </w:pPr>
    <w:rPr>
      <w:rFonts w:ascii="Arial" w:eastAsia="楷体_GB2312" w:hAnsi="Arial"/>
      <w:b/>
      <w:sz w:val="24"/>
    </w:rPr>
  </w:style>
  <w:style w:type="paragraph" w:customStyle="1" w:styleId="KingWoodCN-5">
    <w:name w:val="King&amp;WoodCN-一级编号"/>
    <w:qFormat/>
    <w:rsid w:val="0019662C"/>
    <w:pPr>
      <w:numPr>
        <w:numId w:val="4"/>
      </w:numPr>
      <w:adjustRightInd w:val="0"/>
      <w:snapToGrid w:val="0"/>
      <w:spacing w:afterLines="100" w:after="100"/>
      <w:jc w:val="both"/>
    </w:pPr>
    <w:rPr>
      <w:rFonts w:ascii="Arial" w:eastAsia="楷体_GB2312" w:hAnsi="Arial"/>
      <w:sz w:val="24"/>
    </w:rPr>
  </w:style>
  <w:style w:type="paragraph" w:customStyle="1" w:styleId="KingWoodCN-8">
    <w:name w:val="King&amp;WoodCN-一级标题"/>
    <w:next w:val="KingWoodCN-f"/>
    <w:qFormat/>
    <w:rsid w:val="0019662C"/>
    <w:pPr>
      <w:numPr>
        <w:numId w:val="5"/>
      </w:numPr>
      <w:adjustRightInd w:val="0"/>
      <w:snapToGrid w:val="0"/>
      <w:spacing w:afterLines="100" w:after="100"/>
      <w:jc w:val="both"/>
      <w:outlineLvl w:val="0"/>
    </w:pPr>
    <w:rPr>
      <w:rFonts w:ascii="Arial" w:eastAsia="楷体_GB2312" w:hAnsi="Arial"/>
      <w:b/>
      <w:sz w:val="28"/>
    </w:rPr>
  </w:style>
  <w:style w:type="paragraph" w:customStyle="1" w:styleId="KingWoodCN-2">
    <w:name w:val="King&amp;WoodCN-一级标题2"/>
    <w:next w:val="KingWoodCN-f"/>
    <w:qFormat/>
    <w:rsid w:val="0019662C"/>
    <w:pPr>
      <w:numPr>
        <w:numId w:val="6"/>
      </w:numPr>
      <w:adjustRightInd w:val="0"/>
      <w:snapToGrid w:val="0"/>
      <w:spacing w:afterLines="100" w:after="100"/>
      <w:jc w:val="both"/>
      <w:outlineLvl w:val="0"/>
    </w:pPr>
    <w:rPr>
      <w:rFonts w:ascii="Arial" w:eastAsia="楷体_GB2312" w:hAnsi="Arial"/>
      <w:b/>
      <w:sz w:val="28"/>
    </w:rPr>
  </w:style>
  <w:style w:type="paragraph" w:customStyle="1" w:styleId="KingWoodCN-2TS">
    <w:name w:val="King&amp;WoodCN-一级标题2TS"/>
    <w:qFormat/>
    <w:rsid w:val="0019662C"/>
    <w:pPr>
      <w:numPr>
        <w:numId w:val="7"/>
      </w:numPr>
      <w:adjustRightInd w:val="0"/>
      <w:snapToGrid w:val="0"/>
      <w:spacing w:afterLines="100" w:after="100"/>
      <w:jc w:val="both"/>
      <w:outlineLvl w:val="0"/>
    </w:pPr>
    <w:rPr>
      <w:rFonts w:ascii="Arial" w:eastAsia="楷体_GB2312" w:hAnsi="Arial"/>
      <w:b/>
      <w:sz w:val="28"/>
    </w:rPr>
  </w:style>
  <w:style w:type="paragraph" w:customStyle="1" w:styleId="KingWoodCN-TS">
    <w:name w:val="King&amp;WoodCN-一级标题TS"/>
    <w:qFormat/>
    <w:rsid w:val="0019662C"/>
    <w:pPr>
      <w:numPr>
        <w:numId w:val="8"/>
      </w:numPr>
      <w:adjustRightInd w:val="0"/>
      <w:snapToGrid w:val="0"/>
      <w:spacing w:afterLines="100" w:after="100"/>
      <w:jc w:val="both"/>
      <w:outlineLvl w:val="0"/>
    </w:pPr>
    <w:rPr>
      <w:rFonts w:ascii="Arial" w:eastAsia="楷体_GB2312" w:hAnsi="Arial"/>
      <w:b/>
      <w:sz w:val="28"/>
    </w:rPr>
  </w:style>
  <w:style w:type="paragraph" w:customStyle="1" w:styleId="KingWoodCN-">
    <w:name w:val="King&amp;WoodCN-一级符号"/>
    <w:qFormat/>
    <w:rsid w:val="0019662C"/>
    <w:pPr>
      <w:numPr>
        <w:numId w:val="9"/>
      </w:numPr>
      <w:adjustRightInd w:val="0"/>
      <w:snapToGrid w:val="0"/>
      <w:spacing w:afterLines="100" w:after="100"/>
      <w:jc w:val="both"/>
    </w:pPr>
    <w:rPr>
      <w:rFonts w:ascii="Arial" w:eastAsia="楷体_GB2312" w:hAnsi="Arial"/>
      <w:sz w:val="24"/>
    </w:rPr>
  </w:style>
  <w:style w:type="paragraph" w:customStyle="1" w:styleId="KingWoodEN-Article">
    <w:name w:val="King&amp;WoodEN-Article"/>
    <w:qFormat/>
    <w:rsid w:val="0019662C"/>
    <w:pPr>
      <w:numPr>
        <w:numId w:val="10"/>
      </w:numPr>
      <w:adjustRightInd w:val="0"/>
      <w:snapToGrid w:val="0"/>
      <w:spacing w:after="280" w:line="240" w:lineRule="atLeast"/>
      <w:jc w:val="both"/>
    </w:pPr>
    <w:rPr>
      <w:rFonts w:ascii="Arial" w:eastAsia="楷体_GB2312" w:hAnsi="Arial"/>
      <w:sz w:val="20"/>
    </w:rPr>
  </w:style>
  <w:style w:type="paragraph" w:customStyle="1" w:styleId="KingWoodEN-Attachment">
    <w:name w:val="King&amp;WoodEN-Attachment"/>
    <w:next w:val="a"/>
    <w:qFormat/>
    <w:rsid w:val="0019662C"/>
    <w:pPr>
      <w:numPr>
        <w:numId w:val="11"/>
      </w:numPr>
      <w:adjustRightInd w:val="0"/>
      <w:snapToGrid w:val="0"/>
      <w:spacing w:after="280" w:line="280" w:lineRule="atLeast"/>
      <w:jc w:val="both"/>
      <w:outlineLvl w:val="0"/>
    </w:pPr>
    <w:rPr>
      <w:rFonts w:ascii="Arial" w:eastAsia="楷体_GB2312" w:hAnsi="Arial"/>
      <w:b/>
      <w:sz w:val="24"/>
    </w:rPr>
  </w:style>
  <w:style w:type="paragraph" w:customStyle="1" w:styleId="KingWoodEN-Bodytext">
    <w:name w:val="King&amp;WoodEN-Bodytext"/>
    <w:qFormat/>
    <w:rsid w:val="0019662C"/>
    <w:pPr>
      <w:adjustRightInd w:val="0"/>
      <w:snapToGrid w:val="0"/>
      <w:spacing w:after="280" w:line="240" w:lineRule="atLeast"/>
      <w:jc w:val="both"/>
    </w:pPr>
    <w:rPr>
      <w:rFonts w:ascii="Arial" w:eastAsia="楷体_GB2312" w:hAnsi="Arial"/>
      <w:sz w:val="20"/>
    </w:rPr>
  </w:style>
  <w:style w:type="paragraph" w:customStyle="1" w:styleId="KingWoodEN-Bullet-1">
    <w:name w:val="King&amp;WoodEN-Bullet-1"/>
    <w:qFormat/>
    <w:rsid w:val="0019662C"/>
    <w:pPr>
      <w:numPr>
        <w:numId w:val="12"/>
      </w:numPr>
      <w:adjustRightInd w:val="0"/>
      <w:snapToGrid w:val="0"/>
      <w:spacing w:after="240" w:line="240" w:lineRule="atLeast"/>
      <w:jc w:val="both"/>
    </w:pPr>
    <w:rPr>
      <w:rFonts w:ascii="Arial" w:eastAsia="楷体_GB2312" w:hAnsi="Arial"/>
      <w:sz w:val="20"/>
    </w:rPr>
  </w:style>
  <w:style w:type="paragraph" w:customStyle="1" w:styleId="KingWoodEN-Bullet-2">
    <w:name w:val="King&amp;WoodEN-Bullet-2"/>
    <w:qFormat/>
    <w:rsid w:val="0019662C"/>
    <w:pPr>
      <w:numPr>
        <w:ilvl w:val="1"/>
        <w:numId w:val="12"/>
      </w:numPr>
      <w:adjustRightInd w:val="0"/>
      <w:snapToGrid w:val="0"/>
      <w:spacing w:after="240" w:line="240" w:lineRule="atLeast"/>
      <w:jc w:val="both"/>
    </w:pPr>
    <w:rPr>
      <w:rFonts w:ascii="Arial" w:eastAsia="楷体_GB2312" w:hAnsi="Arial"/>
      <w:sz w:val="20"/>
    </w:rPr>
  </w:style>
  <w:style w:type="paragraph" w:customStyle="1" w:styleId="KingWoodEN-Heading">
    <w:name w:val="King&amp;WoodEN-Heading"/>
    <w:next w:val="KingWoodEN-Bodytext"/>
    <w:qFormat/>
    <w:rsid w:val="0019662C"/>
    <w:pPr>
      <w:adjustRightInd w:val="0"/>
      <w:snapToGrid w:val="0"/>
      <w:spacing w:after="280" w:line="280" w:lineRule="atLeast"/>
      <w:jc w:val="both"/>
      <w:outlineLvl w:val="0"/>
    </w:pPr>
    <w:rPr>
      <w:rFonts w:ascii="Arial" w:eastAsia="楷体_GB2312" w:hAnsi="Arial"/>
      <w:b/>
      <w:sz w:val="24"/>
    </w:rPr>
  </w:style>
  <w:style w:type="paragraph" w:customStyle="1" w:styleId="KingWoodEN-Heading-1">
    <w:name w:val="King&amp;WoodEN-Heading-1"/>
    <w:next w:val="KingWoodEN-Bodytext"/>
    <w:qFormat/>
    <w:rsid w:val="0019662C"/>
    <w:pPr>
      <w:numPr>
        <w:numId w:val="13"/>
      </w:numPr>
      <w:adjustRightInd w:val="0"/>
      <w:snapToGrid w:val="0"/>
      <w:spacing w:after="280" w:line="280" w:lineRule="atLeast"/>
      <w:jc w:val="both"/>
      <w:outlineLvl w:val="0"/>
    </w:pPr>
    <w:rPr>
      <w:rFonts w:ascii="Arial" w:eastAsia="楷体_GB2312" w:hAnsi="Arial"/>
      <w:b/>
      <w:sz w:val="24"/>
    </w:rPr>
  </w:style>
  <w:style w:type="paragraph" w:customStyle="1" w:styleId="KingWoodEN-Heading-1TS">
    <w:name w:val="King&amp;WoodEN-Heading-1TS"/>
    <w:qFormat/>
    <w:rsid w:val="0019662C"/>
    <w:pPr>
      <w:numPr>
        <w:numId w:val="14"/>
      </w:numPr>
      <w:adjustRightInd w:val="0"/>
      <w:snapToGrid w:val="0"/>
      <w:spacing w:after="280" w:line="280" w:lineRule="atLeast"/>
      <w:jc w:val="both"/>
      <w:outlineLvl w:val="0"/>
    </w:pPr>
    <w:rPr>
      <w:rFonts w:ascii="Arial" w:eastAsia="楷体_GB2312" w:hAnsi="Arial"/>
      <w:b/>
      <w:sz w:val="24"/>
    </w:rPr>
  </w:style>
  <w:style w:type="paragraph" w:customStyle="1" w:styleId="KingWoodEN-Heading-2">
    <w:name w:val="King&amp;WoodEN-Heading-2"/>
    <w:next w:val="KingWoodEN-Bodytext"/>
    <w:qFormat/>
    <w:rsid w:val="0019662C"/>
    <w:pPr>
      <w:numPr>
        <w:ilvl w:val="1"/>
        <w:numId w:val="13"/>
      </w:numPr>
      <w:adjustRightInd w:val="0"/>
      <w:snapToGrid w:val="0"/>
      <w:spacing w:after="280" w:line="280" w:lineRule="atLeast"/>
      <w:jc w:val="both"/>
      <w:outlineLvl w:val="1"/>
    </w:pPr>
    <w:rPr>
      <w:rFonts w:ascii="Arial" w:eastAsia="楷体_GB2312" w:hAnsi="Arial"/>
      <w:sz w:val="20"/>
    </w:rPr>
  </w:style>
  <w:style w:type="paragraph" w:customStyle="1" w:styleId="KingWoodEN-Heading-2TS">
    <w:name w:val="King&amp;WoodEN-Heading-2TS"/>
    <w:qFormat/>
    <w:rsid w:val="0019662C"/>
    <w:pPr>
      <w:numPr>
        <w:ilvl w:val="1"/>
        <w:numId w:val="14"/>
      </w:numPr>
      <w:adjustRightInd w:val="0"/>
      <w:snapToGrid w:val="0"/>
      <w:spacing w:after="280" w:line="280" w:lineRule="atLeast"/>
      <w:jc w:val="both"/>
      <w:outlineLvl w:val="1"/>
    </w:pPr>
    <w:rPr>
      <w:rFonts w:ascii="Arial" w:eastAsia="楷体_GB2312" w:hAnsi="Arial"/>
      <w:sz w:val="20"/>
    </w:rPr>
  </w:style>
  <w:style w:type="paragraph" w:customStyle="1" w:styleId="KingWoodEN-Heading-3">
    <w:name w:val="King&amp;WoodEN-Heading-3"/>
    <w:next w:val="KingWoodEN-Bodytext"/>
    <w:qFormat/>
    <w:rsid w:val="0019662C"/>
    <w:pPr>
      <w:numPr>
        <w:ilvl w:val="2"/>
        <w:numId w:val="13"/>
      </w:numPr>
      <w:adjustRightInd w:val="0"/>
      <w:snapToGrid w:val="0"/>
      <w:spacing w:after="280" w:line="280" w:lineRule="atLeast"/>
      <w:jc w:val="both"/>
      <w:outlineLvl w:val="2"/>
    </w:pPr>
    <w:rPr>
      <w:rFonts w:ascii="Arial" w:eastAsia="楷体_GB2312" w:hAnsi="Arial"/>
      <w:sz w:val="20"/>
    </w:rPr>
  </w:style>
  <w:style w:type="paragraph" w:customStyle="1" w:styleId="KingWoodEN-Heading-3TS">
    <w:name w:val="King&amp;WoodEN-Heading-3TS"/>
    <w:qFormat/>
    <w:rsid w:val="0019662C"/>
    <w:pPr>
      <w:numPr>
        <w:ilvl w:val="2"/>
        <w:numId w:val="14"/>
      </w:numPr>
      <w:adjustRightInd w:val="0"/>
      <w:snapToGrid w:val="0"/>
      <w:spacing w:after="280" w:line="280" w:lineRule="atLeast"/>
      <w:jc w:val="both"/>
      <w:outlineLvl w:val="2"/>
    </w:pPr>
    <w:rPr>
      <w:rFonts w:ascii="Arial" w:eastAsia="楷体_GB2312" w:hAnsi="Arial"/>
      <w:sz w:val="20"/>
    </w:rPr>
  </w:style>
  <w:style w:type="paragraph" w:customStyle="1" w:styleId="KingWoodEN-Heading-4">
    <w:name w:val="King&amp;WoodEN-Heading-4"/>
    <w:qFormat/>
    <w:rsid w:val="0019662C"/>
    <w:pPr>
      <w:numPr>
        <w:ilvl w:val="3"/>
        <w:numId w:val="13"/>
      </w:numPr>
      <w:adjustRightInd w:val="0"/>
      <w:snapToGrid w:val="0"/>
      <w:spacing w:after="280" w:line="280" w:lineRule="atLeast"/>
      <w:jc w:val="both"/>
      <w:outlineLvl w:val="3"/>
    </w:pPr>
    <w:rPr>
      <w:rFonts w:ascii="Arial" w:eastAsia="楷体_GB2312" w:hAnsi="Arial"/>
      <w:sz w:val="20"/>
    </w:rPr>
  </w:style>
  <w:style w:type="paragraph" w:customStyle="1" w:styleId="KingWoodEN-Heading-4TS">
    <w:name w:val="King&amp;WoodEN-Heading-4TS"/>
    <w:qFormat/>
    <w:rsid w:val="0019662C"/>
    <w:pPr>
      <w:numPr>
        <w:ilvl w:val="3"/>
        <w:numId w:val="14"/>
      </w:numPr>
      <w:adjustRightInd w:val="0"/>
      <w:snapToGrid w:val="0"/>
      <w:spacing w:after="280" w:line="280" w:lineRule="atLeast"/>
      <w:jc w:val="both"/>
      <w:outlineLvl w:val="3"/>
    </w:pPr>
    <w:rPr>
      <w:rFonts w:ascii="Arial" w:eastAsia="楷体_GB2312" w:hAnsi="Arial"/>
      <w:sz w:val="20"/>
    </w:rPr>
  </w:style>
  <w:style w:type="paragraph" w:customStyle="1" w:styleId="KingWoodEN-Heading-5">
    <w:name w:val="King&amp;WoodEN-Heading-5"/>
    <w:qFormat/>
    <w:rsid w:val="0019662C"/>
    <w:pPr>
      <w:numPr>
        <w:ilvl w:val="4"/>
        <w:numId w:val="13"/>
      </w:numPr>
      <w:adjustRightInd w:val="0"/>
      <w:snapToGrid w:val="0"/>
      <w:spacing w:after="280" w:line="280" w:lineRule="atLeast"/>
      <w:jc w:val="both"/>
      <w:outlineLvl w:val="4"/>
    </w:pPr>
    <w:rPr>
      <w:rFonts w:ascii="Arial" w:eastAsia="楷体_GB2312" w:hAnsi="Arial"/>
      <w:sz w:val="20"/>
    </w:rPr>
  </w:style>
  <w:style w:type="paragraph" w:customStyle="1" w:styleId="KingWoodEN-Heading-5TS">
    <w:name w:val="King&amp;WoodEN-Heading-5TS"/>
    <w:qFormat/>
    <w:rsid w:val="0019662C"/>
    <w:pPr>
      <w:numPr>
        <w:ilvl w:val="4"/>
        <w:numId w:val="14"/>
      </w:numPr>
      <w:adjustRightInd w:val="0"/>
      <w:snapToGrid w:val="0"/>
      <w:spacing w:after="280" w:line="280" w:lineRule="atLeast"/>
      <w:jc w:val="both"/>
      <w:outlineLvl w:val="4"/>
    </w:pPr>
    <w:rPr>
      <w:rFonts w:ascii="Arial" w:eastAsia="楷体_GB2312" w:hAnsi="Arial"/>
      <w:sz w:val="20"/>
    </w:rPr>
  </w:style>
  <w:style w:type="paragraph" w:customStyle="1" w:styleId="KingWoodEN-Number-1">
    <w:name w:val="King&amp;WoodEN-Number-1"/>
    <w:qFormat/>
    <w:rsid w:val="0019662C"/>
    <w:pPr>
      <w:numPr>
        <w:numId w:val="15"/>
      </w:numPr>
      <w:adjustRightInd w:val="0"/>
      <w:snapToGrid w:val="0"/>
      <w:spacing w:after="240" w:line="240" w:lineRule="atLeast"/>
      <w:jc w:val="both"/>
    </w:pPr>
    <w:rPr>
      <w:rFonts w:ascii="Arial" w:eastAsia="楷体_GB2312" w:hAnsi="Arial"/>
      <w:sz w:val="20"/>
    </w:rPr>
  </w:style>
  <w:style w:type="paragraph" w:customStyle="1" w:styleId="KingWoodEN-Number-2">
    <w:name w:val="King&amp;WoodEN-Number-2"/>
    <w:qFormat/>
    <w:rsid w:val="0019662C"/>
    <w:pPr>
      <w:numPr>
        <w:ilvl w:val="1"/>
        <w:numId w:val="15"/>
      </w:numPr>
      <w:adjustRightInd w:val="0"/>
      <w:snapToGrid w:val="0"/>
      <w:spacing w:after="240" w:line="240" w:lineRule="atLeast"/>
      <w:jc w:val="both"/>
    </w:pPr>
    <w:rPr>
      <w:rFonts w:ascii="Arial" w:eastAsia="楷体_GB2312" w:hAnsi="Arial"/>
      <w:sz w:val="20"/>
    </w:rPr>
  </w:style>
  <w:style w:type="paragraph" w:customStyle="1" w:styleId="KingWoodEN-Number-3">
    <w:name w:val="King&amp;WoodEN-Number-3"/>
    <w:qFormat/>
    <w:rsid w:val="0019662C"/>
    <w:pPr>
      <w:numPr>
        <w:ilvl w:val="2"/>
        <w:numId w:val="15"/>
      </w:numPr>
      <w:adjustRightInd w:val="0"/>
      <w:snapToGrid w:val="0"/>
      <w:spacing w:after="240" w:line="240" w:lineRule="atLeast"/>
      <w:jc w:val="both"/>
    </w:pPr>
    <w:rPr>
      <w:rFonts w:ascii="Arial" w:eastAsia="楷体_GB2312" w:hAnsi="Arial"/>
      <w:sz w:val="20"/>
    </w:rPr>
  </w:style>
  <w:style w:type="paragraph" w:customStyle="1" w:styleId="KingWoodEN-Schedule">
    <w:name w:val="King&amp;WoodEN-Schedule"/>
    <w:next w:val="KingWoodEN-Bodytext"/>
    <w:qFormat/>
    <w:rsid w:val="0019662C"/>
    <w:pPr>
      <w:numPr>
        <w:numId w:val="16"/>
      </w:numPr>
      <w:adjustRightInd w:val="0"/>
      <w:snapToGrid w:val="0"/>
      <w:spacing w:after="280" w:line="280" w:lineRule="atLeast"/>
      <w:jc w:val="both"/>
      <w:outlineLvl w:val="0"/>
    </w:pPr>
    <w:rPr>
      <w:rFonts w:ascii="Arial" w:eastAsia="楷体_GB2312" w:hAnsi="Arial"/>
      <w:b/>
      <w:sz w:val="24"/>
    </w:rPr>
  </w:style>
  <w:style w:type="paragraph" w:customStyle="1" w:styleId="KingWoodEN-SubHeading">
    <w:name w:val="King&amp;WoodEN-SubHeading"/>
    <w:next w:val="KingWoodEN-Bodytext"/>
    <w:qFormat/>
    <w:rsid w:val="0019662C"/>
    <w:pPr>
      <w:adjustRightInd w:val="0"/>
      <w:snapToGrid w:val="0"/>
      <w:spacing w:after="280" w:line="280" w:lineRule="atLeast"/>
      <w:jc w:val="both"/>
      <w:outlineLvl w:val="1"/>
    </w:pPr>
    <w:rPr>
      <w:rFonts w:ascii="Arial" w:eastAsia="楷体_GB2312" w:hAnsi="Arial"/>
      <w:iCs/>
      <w:sz w:val="20"/>
    </w:rPr>
  </w:style>
  <w:style w:type="paragraph" w:customStyle="1" w:styleId="KingWoodJP-JP9">
    <w:name w:val="King&amp;WoodJP-标准JP"/>
    <w:qFormat/>
    <w:rsid w:val="0019662C"/>
    <w:pPr>
      <w:adjustRightInd w:val="0"/>
      <w:snapToGrid w:val="0"/>
      <w:jc w:val="both"/>
      <w:outlineLvl w:val="1"/>
    </w:pPr>
    <w:rPr>
      <w:rFonts w:ascii="MS Gothic" w:eastAsia="MS Gothic" w:hAnsi="MS Gothic"/>
    </w:rPr>
  </w:style>
  <w:style w:type="paragraph" w:customStyle="1" w:styleId="KingWoodJP-JPa">
    <w:name w:val="King&amp;WoodJP-大标题JP"/>
    <w:next w:val="a"/>
    <w:qFormat/>
    <w:rsid w:val="0019662C"/>
    <w:pPr>
      <w:adjustRightInd w:val="0"/>
      <w:snapToGrid w:val="0"/>
      <w:jc w:val="center"/>
      <w:outlineLvl w:val="0"/>
    </w:pPr>
    <w:rPr>
      <w:rFonts w:ascii="MS Gothic" w:eastAsia="MS Gothic" w:hAnsi="MS Gothic"/>
      <w:b/>
      <w:sz w:val="24"/>
    </w:rPr>
  </w:style>
  <w:style w:type="paragraph" w:customStyle="1" w:styleId="KingWoodJP-JP7">
    <w:name w:val="King&amp;WoodJP-二级编号JP"/>
    <w:qFormat/>
    <w:rsid w:val="0019662C"/>
    <w:pPr>
      <w:numPr>
        <w:ilvl w:val="1"/>
        <w:numId w:val="17"/>
      </w:numPr>
      <w:adjustRightInd w:val="0"/>
      <w:snapToGrid w:val="0"/>
      <w:jc w:val="both"/>
    </w:pPr>
    <w:rPr>
      <w:rFonts w:ascii="MS Gothic" w:eastAsia="MS Gothic" w:hAnsi="MS Gothic"/>
    </w:rPr>
  </w:style>
  <w:style w:type="paragraph" w:customStyle="1" w:styleId="KingWoodJP-JP2">
    <w:name w:val="King&amp;WoodJP-二级标题JP"/>
    <w:next w:val="a"/>
    <w:qFormat/>
    <w:rsid w:val="0019662C"/>
    <w:pPr>
      <w:numPr>
        <w:ilvl w:val="1"/>
        <w:numId w:val="18"/>
      </w:numPr>
      <w:adjustRightInd w:val="0"/>
      <w:snapToGrid w:val="0"/>
      <w:jc w:val="both"/>
    </w:pPr>
    <w:rPr>
      <w:rFonts w:ascii="MS Gothic" w:eastAsia="MS Gothic" w:hAnsi="MS Gothic"/>
    </w:rPr>
  </w:style>
  <w:style w:type="paragraph" w:customStyle="1" w:styleId="KingWoodJP-JP0">
    <w:name w:val="King&amp;WoodJP-二级符号JP"/>
    <w:qFormat/>
    <w:rsid w:val="0019662C"/>
    <w:pPr>
      <w:numPr>
        <w:ilvl w:val="1"/>
        <w:numId w:val="19"/>
      </w:numPr>
      <w:adjustRightInd w:val="0"/>
      <w:snapToGrid w:val="0"/>
      <w:jc w:val="both"/>
    </w:pPr>
    <w:rPr>
      <w:rFonts w:ascii="MS Gothic" w:eastAsia="MS Gothic" w:hAnsi="MS Gothic"/>
    </w:rPr>
  </w:style>
  <w:style w:type="paragraph" w:customStyle="1" w:styleId="KingWoodJP-JPb">
    <w:name w:val="King&amp;WoodJP-金杜正文JP"/>
    <w:qFormat/>
    <w:rsid w:val="0019662C"/>
    <w:pPr>
      <w:adjustRightInd w:val="0"/>
      <w:snapToGrid w:val="0"/>
      <w:ind w:firstLineChars="100" w:firstLine="100"/>
      <w:jc w:val="both"/>
    </w:pPr>
    <w:rPr>
      <w:rFonts w:ascii="MS Gothic" w:eastAsia="MS Gothic" w:hAnsi="MS Gothic"/>
    </w:rPr>
  </w:style>
  <w:style w:type="paragraph" w:customStyle="1" w:styleId="KingWoodJP-JP8">
    <w:name w:val="King&amp;WoodJP-三级编号JP"/>
    <w:qFormat/>
    <w:rsid w:val="0019662C"/>
    <w:pPr>
      <w:numPr>
        <w:ilvl w:val="2"/>
        <w:numId w:val="17"/>
      </w:numPr>
      <w:adjustRightInd w:val="0"/>
      <w:snapToGrid w:val="0"/>
      <w:jc w:val="both"/>
    </w:pPr>
    <w:rPr>
      <w:rFonts w:ascii="MS Gothic" w:eastAsia="MS Gothic" w:hAnsi="MS Gothic"/>
    </w:rPr>
  </w:style>
  <w:style w:type="paragraph" w:customStyle="1" w:styleId="KingWoodJP-JP3">
    <w:name w:val="King&amp;WoodJP-三级标题JP"/>
    <w:qFormat/>
    <w:rsid w:val="0019662C"/>
    <w:pPr>
      <w:numPr>
        <w:ilvl w:val="2"/>
        <w:numId w:val="18"/>
      </w:numPr>
      <w:adjustRightInd w:val="0"/>
      <w:snapToGrid w:val="0"/>
      <w:jc w:val="both"/>
      <w:outlineLvl w:val="2"/>
    </w:pPr>
    <w:rPr>
      <w:rFonts w:ascii="MS Gothic" w:eastAsia="MS Gothic" w:hAnsi="MS Gothic"/>
    </w:rPr>
  </w:style>
  <w:style w:type="paragraph" w:customStyle="1" w:styleId="KingWoodJP-JP4">
    <w:name w:val="King&amp;WoodJP-四级标题JP"/>
    <w:qFormat/>
    <w:rsid w:val="0019662C"/>
    <w:pPr>
      <w:numPr>
        <w:ilvl w:val="3"/>
        <w:numId w:val="18"/>
      </w:numPr>
      <w:adjustRightInd w:val="0"/>
      <w:snapToGrid w:val="0"/>
      <w:jc w:val="both"/>
      <w:outlineLvl w:val="3"/>
    </w:pPr>
    <w:rPr>
      <w:rFonts w:ascii="MS Gothic" w:eastAsia="MS Gothic" w:hAnsi="MS Gothic"/>
    </w:rPr>
  </w:style>
  <w:style w:type="paragraph" w:customStyle="1" w:styleId="KingWoodJP-JP5">
    <w:name w:val="King&amp;WoodJP-五级标题JP"/>
    <w:qFormat/>
    <w:rsid w:val="0019662C"/>
    <w:pPr>
      <w:numPr>
        <w:ilvl w:val="4"/>
        <w:numId w:val="18"/>
      </w:numPr>
      <w:adjustRightInd w:val="0"/>
      <w:snapToGrid w:val="0"/>
      <w:jc w:val="both"/>
      <w:outlineLvl w:val="4"/>
    </w:pPr>
    <w:rPr>
      <w:rFonts w:ascii="MS Gothic" w:eastAsia="MS Gothic" w:hAnsi="MS Gothic"/>
    </w:rPr>
  </w:style>
  <w:style w:type="paragraph" w:customStyle="1" w:styleId="KingWoodJP-JPc">
    <w:name w:val="King&amp;WoodJP-小标题JP"/>
    <w:next w:val="KingWoodJP-JPb"/>
    <w:qFormat/>
    <w:rsid w:val="0019662C"/>
    <w:pPr>
      <w:adjustRightInd w:val="0"/>
      <w:snapToGrid w:val="0"/>
      <w:jc w:val="both"/>
      <w:outlineLvl w:val="1"/>
    </w:pPr>
    <w:rPr>
      <w:rFonts w:ascii="MS Gothic" w:eastAsia="MS Gothic" w:hAnsi="MS Gothic" w:cs="宋体"/>
      <w:b/>
    </w:rPr>
  </w:style>
  <w:style w:type="paragraph" w:customStyle="1" w:styleId="KingWoodJP-JP6">
    <w:name w:val="King&amp;WoodJP-一级编号JP"/>
    <w:link w:val="KingWoodJP-JPd"/>
    <w:qFormat/>
    <w:rsid w:val="0019662C"/>
    <w:pPr>
      <w:numPr>
        <w:numId w:val="17"/>
      </w:numPr>
      <w:adjustRightInd w:val="0"/>
      <w:snapToGrid w:val="0"/>
      <w:jc w:val="both"/>
    </w:pPr>
    <w:rPr>
      <w:rFonts w:ascii="MS Gothic" w:eastAsia="MS Gothic" w:hAnsi="MS Gothic"/>
    </w:rPr>
  </w:style>
  <w:style w:type="character" w:customStyle="1" w:styleId="KingWoodJP-JPd">
    <w:name w:val="King&amp;WoodJP-一级编号JP 字符"/>
    <w:basedOn w:val="a1"/>
    <w:link w:val="KingWoodJP-JP6"/>
    <w:rsid w:val="0019662C"/>
    <w:rPr>
      <w:rFonts w:ascii="MS Gothic" w:eastAsia="MS Gothic" w:hAnsi="MS Gothic"/>
    </w:rPr>
  </w:style>
  <w:style w:type="paragraph" w:customStyle="1" w:styleId="KingWoodJP-JP1">
    <w:name w:val="King&amp;WoodJP-一级标题JP"/>
    <w:next w:val="KingWoodJP-JPb"/>
    <w:qFormat/>
    <w:rsid w:val="0019662C"/>
    <w:pPr>
      <w:numPr>
        <w:numId w:val="18"/>
      </w:numPr>
      <w:adjustRightInd w:val="0"/>
      <w:snapToGrid w:val="0"/>
      <w:jc w:val="both"/>
      <w:outlineLvl w:val="0"/>
    </w:pPr>
    <w:rPr>
      <w:rFonts w:ascii="MS Gothic" w:eastAsia="MS Gothic" w:hAnsi="MS Gothic"/>
      <w:sz w:val="24"/>
    </w:rPr>
  </w:style>
  <w:style w:type="paragraph" w:customStyle="1" w:styleId="KingWoodJP-JP">
    <w:name w:val="King&amp;WoodJP-一级符号JP"/>
    <w:qFormat/>
    <w:rsid w:val="0019662C"/>
    <w:pPr>
      <w:numPr>
        <w:numId w:val="19"/>
      </w:numPr>
      <w:adjustRightInd w:val="0"/>
      <w:snapToGrid w:val="0"/>
      <w:jc w:val="both"/>
    </w:pPr>
    <w:rPr>
      <w:rFonts w:ascii="MS Gothic" w:eastAsia="MS Gothic" w:hAnsi="MS Gothic"/>
    </w:rPr>
  </w:style>
  <w:style w:type="paragraph" w:styleId="af2">
    <w:name w:val="footer"/>
    <w:basedOn w:val="a"/>
    <w:link w:val="af3"/>
    <w:uiPriority w:val="99"/>
    <w:unhideWhenUsed/>
    <w:rsid w:val="00642A2D"/>
    <w:pPr>
      <w:widowControl/>
      <w:tabs>
        <w:tab w:val="center" w:pos="4680"/>
        <w:tab w:val="right" w:pos="9360"/>
      </w:tabs>
      <w:adjustRightInd/>
      <w:snapToGrid/>
      <w:jc w:val="left"/>
    </w:pPr>
    <w:rPr>
      <w:rFonts w:asciiTheme="minorHAnsi" w:eastAsiaTheme="minorEastAsia" w:hAnsiTheme="minorHAnsi" w:cs="Times New Roman"/>
      <w:kern w:val="0"/>
      <w:sz w:val="22"/>
    </w:rPr>
  </w:style>
  <w:style w:type="character" w:customStyle="1" w:styleId="af3">
    <w:name w:val="页脚 字符"/>
    <w:basedOn w:val="a1"/>
    <w:link w:val="af2"/>
    <w:uiPriority w:val="99"/>
    <w:rsid w:val="00642A2D"/>
    <w:rPr>
      <w:rFonts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F3D31959FEBE044BF829A07FA6BE24F" ma:contentTypeVersion="1" ma:contentTypeDescription="新建文档。" ma:contentTypeScope="" ma:versionID="f00d6c50d5e496e437e6e5ee01da1cba">
  <xsd:schema xmlns:xsd="http://www.w3.org/2001/XMLSchema" xmlns:xs="http://www.w3.org/2001/XMLSchema" xmlns:p="http://schemas.microsoft.com/office/2006/metadata/properties" xmlns:ns2="262fa8b5-99ad-4131-971c-c96a4182c7c0" targetNamespace="http://schemas.microsoft.com/office/2006/metadata/properties" ma:root="true" ma:fieldsID="159219ba4d3ef72ed931454fbc3f5e28" ns2:_="">
    <xsd:import namespace="262fa8b5-99ad-4131-971c-c96a4182c7c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fa8b5-99ad-4131-971c-c96a4182c7c0"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AE3BD-574F-4CD7-B5E1-C3D43BF303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4B10BD-6559-465B-AA58-CB6BDA66CE11}">
  <ds:schemaRefs>
    <ds:schemaRef ds:uri="http://schemas.microsoft.com/sharepoint/v3/contenttype/forms"/>
  </ds:schemaRefs>
</ds:datastoreItem>
</file>

<file path=customXml/itemProps3.xml><?xml version="1.0" encoding="utf-8"?>
<ds:datastoreItem xmlns:ds="http://schemas.openxmlformats.org/officeDocument/2006/customXml" ds:itemID="{25334473-0786-4112-BE58-0358D8E15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fa8b5-99ad-4131-971c-c96a4182c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81D81B-F785-4DA5-8AE8-FDDEE205F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Blank Template</dc:subject>
  <dc:creator>wangziye</dc:creator>
  <cp:keywords>blank</cp:keywords>
  <dc:description/>
  <cp:lastModifiedBy>wangziye</cp:lastModifiedBy>
  <cp:revision>4</cp:revision>
  <cp:lastPrinted>1996-04-16T03:47:00Z</cp:lastPrinted>
  <dcterms:created xsi:type="dcterms:W3CDTF">2026-09-28T09:40:00Z</dcterms:created>
  <dcterms:modified xsi:type="dcterms:W3CDTF">2026-09-28T09:41:00Z</dcterms:modified>
</cp:coreProperties>
</file>