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C642E">
      <w:pPr>
        <w:spacing w:line="400" w:lineRule="exact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中华新兴能源交通有限责任公司</w:t>
      </w:r>
      <w:r>
        <w:rPr>
          <w:rFonts w:hint="eastAsia" w:ascii="仿宋" w:hAnsi="仿宋" w:eastAsia="仿宋" w:cs="仿宋"/>
          <w:b/>
          <w:sz w:val="32"/>
          <w:szCs w:val="32"/>
        </w:rPr>
        <w:t>破产清算案</w:t>
      </w:r>
    </w:p>
    <w:p w14:paraId="1A67B3FE">
      <w:pPr>
        <w:spacing w:line="400" w:lineRule="exact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债权申报表</w:t>
      </w:r>
    </w:p>
    <w:p w14:paraId="078CE236">
      <w:pPr>
        <w:spacing w:line="400" w:lineRule="exact"/>
        <w:rPr>
          <w:rFonts w:ascii="仿宋" w:hAnsi="仿宋" w:eastAsia="仿宋"/>
          <w:bCs/>
          <w:sz w:val="24"/>
          <w:szCs w:val="24"/>
        </w:rPr>
      </w:pPr>
      <w:r>
        <w:rPr>
          <w:rFonts w:hint="eastAsia" w:ascii="仿宋" w:hAnsi="仿宋" w:eastAsia="仿宋"/>
          <w:bCs/>
          <w:sz w:val="24"/>
          <w:szCs w:val="24"/>
        </w:rPr>
        <w:t>特别提示：填写本表前请仔细阅读《债权人申报债权通知书暨债权申报指引》</w:t>
      </w:r>
    </w:p>
    <w:tbl>
      <w:tblPr>
        <w:tblStyle w:val="5"/>
        <w:tblpPr w:leftFromText="180" w:rightFromText="180" w:vertAnchor="text" w:horzAnchor="margin" w:tblpXSpec="center" w:tblpY="78"/>
        <w:tblW w:w="102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984"/>
        <w:gridCol w:w="1701"/>
        <w:gridCol w:w="426"/>
        <w:gridCol w:w="425"/>
        <w:gridCol w:w="567"/>
        <w:gridCol w:w="1126"/>
        <w:gridCol w:w="433"/>
        <w:gridCol w:w="652"/>
        <w:gridCol w:w="694"/>
        <w:gridCol w:w="1347"/>
      </w:tblGrid>
      <w:tr w14:paraId="721D6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30" w:type="dxa"/>
            <w:gridSpan w:val="2"/>
            <w:vMerge w:val="restart"/>
            <w:vAlign w:val="center"/>
          </w:tcPr>
          <w:p w14:paraId="3BBC26F8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债权申报人信息</w:t>
            </w:r>
          </w:p>
        </w:tc>
        <w:tc>
          <w:tcPr>
            <w:tcW w:w="2127" w:type="dxa"/>
            <w:gridSpan w:val="2"/>
            <w:vAlign w:val="center"/>
          </w:tcPr>
          <w:p w14:paraId="15AED70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姓名或名称</w:t>
            </w:r>
          </w:p>
        </w:tc>
        <w:tc>
          <w:tcPr>
            <w:tcW w:w="5244" w:type="dxa"/>
            <w:gridSpan w:val="7"/>
            <w:vAlign w:val="center"/>
          </w:tcPr>
          <w:p w14:paraId="7EBDB86C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A778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30" w:type="dxa"/>
            <w:gridSpan w:val="2"/>
            <w:vMerge w:val="continue"/>
            <w:vAlign w:val="center"/>
          </w:tcPr>
          <w:p w14:paraId="5FFBC9C8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3F2C0C14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公民身份证号或统一社会信用代码</w:t>
            </w:r>
          </w:p>
        </w:tc>
        <w:tc>
          <w:tcPr>
            <w:tcW w:w="5244" w:type="dxa"/>
            <w:gridSpan w:val="7"/>
            <w:vAlign w:val="center"/>
          </w:tcPr>
          <w:p w14:paraId="456D214D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2E02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30" w:type="dxa"/>
            <w:gridSpan w:val="2"/>
            <w:vAlign w:val="center"/>
          </w:tcPr>
          <w:p w14:paraId="6F8DC816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联系地址</w:t>
            </w:r>
          </w:p>
        </w:tc>
        <w:tc>
          <w:tcPr>
            <w:tcW w:w="7371" w:type="dxa"/>
            <w:gridSpan w:val="9"/>
            <w:vAlign w:val="center"/>
          </w:tcPr>
          <w:p w14:paraId="0DB000BB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5316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30" w:type="dxa"/>
            <w:gridSpan w:val="2"/>
            <w:vAlign w:val="center"/>
          </w:tcPr>
          <w:p w14:paraId="630FDB81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联系人</w:t>
            </w:r>
          </w:p>
        </w:tc>
        <w:tc>
          <w:tcPr>
            <w:tcW w:w="2552" w:type="dxa"/>
            <w:gridSpan w:val="3"/>
            <w:vAlign w:val="center"/>
          </w:tcPr>
          <w:p w14:paraId="6993BBAB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93" w:type="dxa"/>
            <w:gridSpan w:val="2"/>
            <w:vAlign w:val="center"/>
          </w:tcPr>
          <w:p w14:paraId="50ECF6A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3126" w:type="dxa"/>
            <w:gridSpan w:val="4"/>
            <w:vAlign w:val="center"/>
          </w:tcPr>
          <w:p w14:paraId="30F6C30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B8D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30" w:type="dxa"/>
            <w:gridSpan w:val="2"/>
            <w:vAlign w:val="center"/>
          </w:tcPr>
          <w:p w14:paraId="02CB4936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债权总额（人民币）</w:t>
            </w:r>
          </w:p>
        </w:tc>
        <w:tc>
          <w:tcPr>
            <w:tcW w:w="7371" w:type="dxa"/>
            <w:gridSpan w:val="9"/>
            <w:vAlign w:val="center"/>
          </w:tcPr>
          <w:p w14:paraId="38B71926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3B5E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30" w:type="dxa"/>
            <w:gridSpan w:val="2"/>
            <w:vMerge w:val="restart"/>
            <w:vAlign w:val="center"/>
          </w:tcPr>
          <w:p w14:paraId="2ACDCFAF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债权总额明细（利息仅能计算至裁定受理破产之日）</w:t>
            </w:r>
          </w:p>
        </w:tc>
        <w:tc>
          <w:tcPr>
            <w:tcW w:w="1701" w:type="dxa"/>
            <w:vAlign w:val="center"/>
          </w:tcPr>
          <w:p w14:paraId="1A4CC07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债权本金</w:t>
            </w:r>
          </w:p>
        </w:tc>
        <w:tc>
          <w:tcPr>
            <w:tcW w:w="1418" w:type="dxa"/>
            <w:gridSpan w:val="3"/>
            <w:vAlign w:val="center"/>
          </w:tcPr>
          <w:p w14:paraId="46AC150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违约金</w:t>
            </w:r>
          </w:p>
          <w:p w14:paraId="77D344D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（如有）</w:t>
            </w:r>
          </w:p>
        </w:tc>
        <w:tc>
          <w:tcPr>
            <w:tcW w:w="1559" w:type="dxa"/>
            <w:gridSpan w:val="2"/>
            <w:vAlign w:val="center"/>
          </w:tcPr>
          <w:p w14:paraId="169595F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利息</w:t>
            </w:r>
          </w:p>
          <w:p w14:paraId="0CE53C3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（如有）</w:t>
            </w:r>
          </w:p>
        </w:tc>
        <w:tc>
          <w:tcPr>
            <w:tcW w:w="1346" w:type="dxa"/>
            <w:gridSpan w:val="2"/>
            <w:vAlign w:val="center"/>
          </w:tcPr>
          <w:p w14:paraId="5DB85791">
            <w:pPr>
              <w:spacing w:line="360" w:lineRule="exact"/>
              <w:jc w:val="center"/>
              <w:rPr>
                <w:rFonts w:ascii="仿宋" w:hAnsi="仿宋" w:eastAsia="仿宋"/>
                <w:spacing w:val="-28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8"/>
                <w:sz w:val="28"/>
                <w:szCs w:val="28"/>
              </w:rPr>
              <w:t>其他</w:t>
            </w:r>
          </w:p>
        </w:tc>
        <w:tc>
          <w:tcPr>
            <w:tcW w:w="1347" w:type="dxa"/>
            <w:vAlign w:val="center"/>
          </w:tcPr>
          <w:p w14:paraId="3C32F89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合计</w:t>
            </w:r>
          </w:p>
        </w:tc>
      </w:tr>
      <w:tr w14:paraId="5B041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30" w:type="dxa"/>
            <w:gridSpan w:val="2"/>
            <w:vMerge w:val="continue"/>
            <w:vAlign w:val="center"/>
          </w:tcPr>
          <w:p w14:paraId="1A64F1DF">
            <w:pPr>
              <w:spacing w:line="360" w:lineRule="exact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5437C1A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52BDD7DF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40D162D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4DD7C964">
            <w:pPr>
              <w:spacing w:line="360" w:lineRule="exact"/>
              <w:jc w:val="center"/>
              <w:rPr>
                <w:rFonts w:hint="eastAsia" w:ascii="仿宋" w:hAnsi="仿宋" w:eastAsia="仿宋"/>
                <w:spacing w:val="-28"/>
                <w:sz w:val="28"/>
                <w:szCs w:val="28"/>
              </w:rPr>
            </w:pPr>
          </w:p>
        </w:tc>
        <w:tc>
          <w:tcPr>
            <w:tcW w:w="1347" w:type="dxa"/>
            <w:vAlign w:val="center"/>
          </w:tcPr>
          <w:p w14:paraId="348227A5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C55A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30" w:type="dxa"/>
            <w:gridSpan w:val="2"/>
            <w:vAlign w:val="center"/>
          </w:tcPr>
          <w:p w14:paraId="1A84FEA4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申报债权性质</w:t>
            </w:r>
          </w:p>
        </w:tc>
        <w:tc>
          <w:tcPr>
            <w:tcW w:w="7371" w:type="dxa"/>
            <w:gridSpan w:val="9"/>
            <w:vAlign w:val="center"/>
          </w:tcPr>
          <w:p w14:paraId="08EAA7F4">
            <w:pPr>
              <w:spacing w:line="360" w:lineRule="exact"/>
              <w:jc w:val="lef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□职工债权 □税款债权或非职工债权的其他社会保险费用 </w:t>
            </w:r>
          </w:p>
          <w:p w14:paraId="0740B81B">
            <w:pPr>
              <w:spacing w:line="360" w:lineRule="exact"/>
              <w:jc w:val="lef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7E28CC9F">
            <w:pPr>
              <w:spacing w:line="360" w:lineRule="exact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□有财产担保债权 □普通债权  □其他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                   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    </w:t>
            </w:r>
          </w:p>
        </w:tc>
      </w:tr>
      <w:tr w14:paraId="66283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830" w:type="dxa"/>
            <w:gridSpan w:val="2"/>
            <w:vMerge w:val="restart"/>
            <w:vAlign w:val="center"/>
          </w:tcPr>
          <w:p w14:paraId="07CBBCF9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债权是否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经过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诉讼或仲裁</w:t>
            </w:r>
          </w:p>
        </w:tc>
        <w:tc>
          <w:tcPr>
            <w:tcW w:w="1701" w:type="dxa"/>
            <w:vMerge w:val="restart"/>
            <w:vAlign w:val="center"/>
          </w:tcPr>
          <w:p w14:paraId="68AAD6A1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是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□否</w:t>
            </w:r>
          </w:p>
          <w:p w14:paraId="6FAFBA59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（如是，请完善诉讼/仲裁信息）</w:t>
            </w:r>
          </w:p>
        </w:tc>
        <w:tc>
          <w:tcPr>
            <w:tcW w:w="2544" w:type="dxa"/>
            <w:gridSpan w:val="4"/>
            <w:vAlign w:val="center"/>
          </w:tcPr>
          <w:p w14:paraId="53528E9E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判决/仲裁是否生效</w:t>
            </w:r>
          </w:p>
        </w:tc>
        <w:tc>
          <w:tcPr>
            <w:tcW w:w="3126" w:type="dxa"/>
            <w:gridSpan w:val="4"/>
            <w:vAlign w:val="center"/>
          </w:tcPr>
          <w:p w14:paraId="3722375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□是  □否</w:t>
            </w:r>
          </w:p>
        </w:tc>
      </w:tr>
      <w:tr w14:paraId="1A049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830" w:type="dxa"/>
            <w:gridSpan w:val="2"/>
            <w:vMerge w:val="continue"/>
            <w:vAlign w:val="center"/>
          </w:tcPr>
          <w:p w14:paraId="68C21AD2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50AC2F5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52BD9B7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法院/仲裁委名称</w:t>
            </w:r>
          </w:p>
        </w:tc>
        <w:tc>
          <w:tcPr>
            <w:tcW w:w="3126" w:type="dxa"/>
            <w:gridSpan w:val="4"/>
            <w:vAlign w:val="center"/>
          </w:tcPr>
          <w:p w14:paraId="14E68CD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1733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830" w:type="dxa"/>
            <w:gridSpan w:val="2"/>
            <w:vMerge w:val="continue"/>
            <w:vAlign w:val="center"/>
          </w:tcPr>
          <w:p w14:paraId="1125251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BE0755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11E90BA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案件文号</w:t>
            </w:r>
          </w:p>
        </w:tc>
        <w:tc>
          <w:tcPr>
            <w:tcW w:w="3126" w:type="dxa"/>
            <w:gridSpan w:val="4"/>
            <w:vAlign w:val="center"/>
          </w:tcPr>
          <w:p w14:paraId="1701B2A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C181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830" w:type="dxa"/>
            <w:gridSpan w:val="2"/>
            <w:vMerge w:val="continue"/>
            <w:vAlign w:val="center"/>
          </w:tcPr>
          <w:p w14:paraId="344A163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285828D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5D2E9F4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法官/仲裁员联系电话</w:t>
            </w:r>
          </w:p>
        </w:tc>
        <w:tc>
          <w:tcPr>
            <w:tcW w:w="3126" w:type="dxa"/>
            <w:gridSpan w:val="4"/>
            <w:vAlign w:val="center"/>
          </w:tcPr>
          <w:p w14:paraId="7FC8B4B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C5B3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830" w:type="dxa"/>
            <w:gridSpan w:val="2"/>
            <w:vMerge w:val="continue"/>
            <w:vAlign w:val="center"/>
          </w:tcPr>
          <w:p w14:paraId="142EC20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1092B7F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432BF5D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财产保全案号（如无，则填无）</w:t>
            </w:r>
          </w:p>
        </w:tc>
        <w:tc>
          <w:tcPr>
            <w:tcW w:w="3126" w:type="dxa"/>
            <w:gridSpan w:val="4"/>
            <w:vAlign w:val="center"/>
          </w:tcPr>
          <w:p w14:paraId="0EC399E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7A5E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830" w:type="dxa"/>
            <w:gridSpan w:val="2"/>
            <w:vMerge w:val="restart"/>
            <w:vAlign w:val="center"/>
          </w:tcPr>
          <w:p w14:paraId="2C6612F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债权是否正已申请法院强制执行阶段（如已经执行终本，请选择“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是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”）</w:t>
            </w:r>
          </w:p>
        </w:tc>
        <w:tc>
          <w:tcPr>
            <w:tcW w:w="1701" w:type="dxa"/>
            <w:vMerge w:val="restart"/>
            <w:vAlign w:val="center"/>
          </w:tcPr>
          <w:p w14:paraId="7532A70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□是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□否</w:t>
            </w:r>
          </w:p>
          <w:p w14:paraId="008289F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（如是，请完善执行案件信息）</w:t>
            </w:r>
          </w:p>
        </w:tc>
        <w:tc>
          <w:tcPr>
            <w:tcW w:w="2544" w:type="dxa"/>
            <w:gridSpan w:val="4"/>
            <w:vAlign w:val="center"/>
          </w:tcPr>
          <w:p w14:paraId="6D730F2F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法院名称</w:t>
            </w:r>
          </w:p>
        </w:tc>
        <w:tc>
          <w:tcPr>
            <w:tcW w:w="3126" w:type="dxa"/>
            <w:gridSpan w:val="4"/>
            <w:vAlign w:val="center"/>
          </w:tcPr>
          <w:p w14:paraId="7535569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2647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830" w:type="dxa"/>
            <w:gridSpan w:val="2"/>
            <w:vMerge w:val="continue"/>
            <w:vAlign w:val="center"/>
          </w:tcPr>
          <w:p w14:paraId="7842168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58B3245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22171AD9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案件文号</w:t>
            </w:r>
          </w:p>
        </w:tc>
        <w:tc>
          <w:tcPr>
            <w:tcW w:w="3126" w:type="dxa"/>
            <w:gridSpan w:val="4"/>
            <w:vAlign w:val="center"/>
          </w:tcPr>
          <w:p w14:paraId="3207DF8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C2A1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830" w:type="dxa"/>
            <w:gridSpan w:val="2"/>
            <w:vMerge w:val="continue"/>
            <w:vAlign w:val="center"/>
          </w:tcPr>
          <w:p w14:paraId="75DFE4C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6DFF488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1719128A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法官联系电话</w:t>
            </w:r>
          </w:p>
        </w:tc>
        <w:tc>
          <w:tcPr>
            <w:tcW w:w="3126" w:type="dxa"/>
            <w:gridSpan w:val="4"/>
            <w:vAlign w:val="center"/>
          </w:tcPr>
          <w:p w14:paraId="5CC21DC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786F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830" w:type="dxa"/>
            <w:gridSpan w:val="2"/>
            <w:vMerge w:val="continue"/>
            <w:vAlign w:val="center"/>
          </w:tcPr>
          <w:p w14:paraId="65EDC0B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EE011D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48E41A59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执行查封情况</w:t>
            </w:r>
          </w:p>
        </w:tc>
        <w:tc>
          <w:tcPr>
            <w:tcW w:w="3126" w:type="dxa"/>
            <w:gridSpan w:val="4"/>
            <w:vAlign w:val="center"/>
          </w:tcPr>
          <w:p w14:paraId="0E14A2B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BE84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7" w:hRule="atLeast"/>
        </w:trPr>
        <w:tc>
          <w:tcPr>
            <w:tcW w:w="2830" w:type="dxa"/>
            <w:gridSpan w:val="2"/>
            <w:vAlign w:val="center"/>
          </w:tcPr>
          <w:p w14:paraId="6597AAF0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简述债权发生原因及经过</w:t>
            </w:r>
          </w:p>
        </w:tc>
        <w:tc>
          <w:tcPr>
            <w:tcW w:w="7371" w:type="dxa"/>
            <w:gridSpan w:val="9"/>
            <w:vAlign w:val="center"/>
          </w:tcPr>
          <w:p w14:paraId="45F97313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C4BB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2830" w:type="dxa"/>
            <w:gridSpan w:val="2"/>
            <w:vMerge w:val="restart"/>
            <w:vAlign w:val="center"/>
          </w:tcPr>
          <w:p w14:paraId="3A72C915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各项</w:t>
            </w:r>
            <w:r>
              <w:rPr>
                <w:rFonts w:ascii="仿宋" w:hAnsi="仿宋" w:eastAsia="仿宋"/>
                <w:sz w:val="28"/>
                <w:szCs w:val="28"/>
              </w:rPr>
              <w:t>债权数额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计算</w:t>
            </w:r>
            <w:r>
              <w:rPr>
                <w:rFonts w:ascii="仿宋" w:hAnsi="仿宋" w:eastAsia="仿宋"/>
                <w:sz w:val="28"/>
                <w:szCs w:val="28"/>
              </w:rPr>
              <w:t>方法及过程</w:t>
            </w:r>
          </w:p>
        </w:tc>
        <w:tc>
          <w:tcPr>
            <w:tcW w:w="2127" w:type="dxa"/>
            <w:gridSpan w:val="2"/>
            <w:vAlign w:val="center"/>
          </w:tcPr>
          <w:p w14:paraId="3D13FC57">
            <w:pPr>
              <w:spacing w:line="36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债权本金的计算过程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>及说明</w:t>
            </w:r>
          </w:p>
        </w:tc>
        <w:tc>
          <w:tcPr>
            <w:tcW w:w="5244" w:type="dxa"/>
            <w:gridSpan w:val="7"/>
          </w:tcPr>
          <w:p w14:paraId="355E3458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5407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2830" w:type="dxa"/>
            <w:gridSpan w:val="2"/>
            <w:vMerge w:val="continue"/>
            <w:vAlign w:val="center"/>
          </w:tcPr>
          <w:p w14:paraId="540C130F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08F7CA00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违约金的计算过程及说明</w:t>
            </w:r>
          </w:p>
        </w:tc>
        <w:tc>
          <w:tcPr>
            <w:tcW w:w="5244" w:type="dxa"/>
            <w:gridSpan w:val="7"/>
          </w:tcPr>
          <w:p w14:paraId="6305EB56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0CB4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2830" w:type="dxa"/>
            <w:gridSpan w:val="2"/>
            <w:vMerge w:val="continue"/>
            <w:vAlign w:val="center"/>
          </w:tcPr>
          <w:p w14:paraId="0F3350DA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571BECC3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利息的计算过程及说明</w:t>
            </w:r>
          </w:p>
        </w:tc>
        <w:tc>
          <w:tcPr>
            <w:tcW w:w="5244" w:type="dxa"/>
            <w:gridSpan w:val="7"/>
          </w:tcPr>
          <w:p w14:paraId="69AE68B8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5ED5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2830" w:type="dxa"/>
            <w:gridSpan w:val="2"/>
            <w:vMerge w:val="continue"/>
            <w:vAlign w:val="center"/>
          </w:tcPr>
          <w:p w14:paraId="3D4A569D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223DBCD0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总计</w:t>
            </w:r>
          </w:p>
        </w:tc>
        <w:tc>
          <w:tcPr>
            <w:tcW w:w="5244" w:type="dxa"/>
            <w:gridSpan w:val="7"/>
          </w:tcPr>
          <w:p w14:paraId="56450C65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9A3E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</w:trPr>
        <w:tc>
          <w:tcPr>
            <w:tcW w:w="2830" w:type="dxa"/>
            <w:gridSpan w:val="2"/>
            <w:vAlign w:val="center"/>
          </w:tcPr>
          <w:p w14:paraId="3FA9D483"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债权是否存在保证或抵押担保情况（如存在则简述相关情况）</w:t>
            </w:r>
          </w:p>
        </w:tc>
        <w:tc>
          <w:tcPr>
            <w:tcW w:w="2127" w:type="dxa"/>
            <w:gridSpan w:val="2"/>
            <w:vAlign w:val="center"/>
          </w:tcPr>
          <w:p w14:paraId="73AE60DA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□存在  </w:t>
            </w:r>
          </w:p>
          <w:p w14:paraId="232D157A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□不存在</w:t>
            </w:r>
          </w:p>
        </w:tc>
        <w:tc>
          <w:tcPr>
            <w:tcW w:w="5244" w:type="dxa"/>
            <w:gridSpan w:val="7"/>
          </w:tcPr>
          <w:p w14:paraId="5E75D9F1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8612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830" w:type="dxa"/>
            <w:gridSpan w:val="2"/>
            <w:vAlign w:val="center"/>
          </w:tcPr>
          <w:p w14:paraId="6E1F041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其他说明</w:t>
            </w:r>
          </w:p>
        </w:tc>
        <w:tc>
          <w:tcPr>
            <w:tcW w:w="7371" w:type="dxa"/>
            <w:gridSpan w:val="9"/>
            <w:vAlign w:val="center"/>
          </w:tcPr>
          <w:p w14:paraId="5358203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8E09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201" w:type="dxa"/>
            <w:gridSpan w:val="11"/>
            <w:vAlign w:val="center"/>
          </w:tcPr>
          <w:p w14:paraId="2223ADE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债权申报人提交的证明债权的证据材料清单</w:t>
            </w:r>
          </w:p>
        </w:tc>
      </w:tr>
      <w:tr w14:paraId="6B794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46" w:type="dxa"/>
            <w:vAlign w:val="center"/>
          </w:tcPr>
          <w:p w14:paraId="6BF10BC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5103" w:type="dxa"/>
            <w:gridSpan w:val="5"/>
            <w:vAlign w:val="center"/>
          </w:tcPr>
          <w:p w14:paraId="18243AE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文件名称</w:t>
            </w:r>
          </w:p>
        </w:tc>
        <w:tc>
          <w:tcPr>
            <w:tcW w:w="1126" w:type="dxa"/>
            <w:vAlign w:val="center"/>
          </w:tcPr>
          <w:p w14:paraId="0807738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份数</w:t>
            </w:r>
          </w:p>
        </w:tc>
        <w:tc>
          <w:tcPr>
            <w:tcW w:w="1085" w:type="dxa"/>
            <w:gridSpan w:val="2"/>
            <w:vAlign w:val="center"/>
          </w:tcPr>
          <w:p w14:paraId="1D39215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页数</w:t>
            </w:r>
          </w:p>
        </w:tc>
        <w:tc>
          <w:tcPr>
            <w:tcW w:w="2041" w:type="dxa"/>
            <w:gridSpan w:val="2"/>
            <w:vAlign w:val="center"/>
          </w:tcPr>
          <w:p w14:paraId="1F2D8E9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复印件/原件</w:t>
            </w:r>
          </w:p>
        </w:tc>
      </w:tr>
      <w:tr w14:paraId="0C63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46" w:type="dxa"/>
            <w:vAlign w:val="center"/>
          </w:tcPr>
          <w:p w14:paraId="350D14C5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5103" w:type="dxa"/>
            <w:gridSpan w:val="5"/>
            <w:vAlign w:val="center"/>
          </w:tcPr>
          <w:p w14:paraId="5DC41B2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2227BD9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56E5039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44BEE30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E22D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46" w:type="dxa"/>
            <w:vAlign w:val="center"/>
          </w:tcPr>
          <w:p w14:paraId="7ABD544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5103" w:type="dxa"/>
            <w:gridSpan w:val="5"/>
            <w:vAlign w:val="center"/>
          </w:tcPr>
          <w:p w14:paraId="542646C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43E3F22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7023CE0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52A79D1F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71A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46" w:type="dxa"/>
            <w:vAlign w:val="center"/>
          </w:tcPr>
          <w:p w14:paraId="2EE7419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5103" w:type="dxa"/>
            <w:gridSpan w:val="5"/>
            <w:vAlign w:val="center"/>
          </w:tcPr>
          <w:p w14:paraId="1F8B296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75B5857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6B80515E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2BBF83C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F337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46" w:type="dxa"/>
            <w:vAlign w:val="center"/>
          </w:tcPr>
          <w:p w14:paraId="386D692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5103" w:type="dxa"/>
            <w:gridSpan w:val="5"/>
            <w:vAlign w:val="center"/>
          </w:tcPr>
          <w:p w14:paraId="37F0D41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5740135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00E5957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1ABB6D15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D11E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46" w:type="dxa"/>
            <w:vAlign w:val="center"/>
          </w:tcPr>
          <w:p w14:paraId="30BCA2B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5103" w:type="dxa"/>
            <w:gridSpan w:val="5"/>
            <w:vAlign w:val="center"/>
          </w:tcPr>
          <w:p w14:paraId="1DF6CEE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3788F86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2371888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5E9CD23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9E47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46" w:type="dxa"/>
            <w:vAlign w:val="center"/>
          </w:tcPr>
          <w:p w14:paraId="3912D92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5103" w:type="dxa"/>
            <w:gridSpan w:val="5"/>
            <w:vAlign w:val="center"/>
          </w:tcPr>
          <w:p w14:paraId="689FFEE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06B0D74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0EB6D27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5BAA1BA1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E61A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46" w:type="dxa"/>
            <w:vAlign w:val="center"/>
          </w:tcPr>
          <w:p w14:paraId="42540AB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7</w:t>
            </w:r>
          </w:p>
        </w:tc>
        <w:tc>
          <w:tcPr>
            <w:tcW w:w="5103" w:type="dxa"/>
            <w:gridSpan w:val="5"/>
            <w:vAlign w:val="center"/>
          </w:tcPr>
          <w:p w14:paraId="71B6155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2FFE65F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3575F20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77AF404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B4D0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46" w:type="dxa"/>
            <w:vAlign w:val="center"/>
          </w:tcPr>
          <w:p w14:paraId="4BCC7D3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</w:t>
            </w:r>
          </w:p>
        </w:tc>
        <w:tc>
          <w:tcPr>
            <w:tcW w:w="5103" w:type="dxa"/>
            <w:gridSpan w:val="5"/>
            <w:vAlign w:val="center"/>
          </w:tcPr>
          <w:p w14:paraId="58A735C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2B1B946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3446965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6D9A434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F108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46" w:type="dxa"/>
            <w:vAlign w:val="center"/>
          </w:tcPr>
          <w:p w14:paraId="1B13700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</w:t>
            </w:r>
          </w:p>
        </w:tc>
        <w:tc>
          <w:tcPr>
            <w:tcW w:w="5103" w:type="dxa"/>
            <w:gridSpan w:val="5"/>
            <w:vAlign w:val="center"/>
          </w:tcPr>
          <w:p w14:paraId="554D7DD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134E627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211053F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6DCCF29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8A48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46" w:type="dxa"/>
            <w:vAlign w:val="center"/>
          </w:tcPr>
          <w:p w14:paraId="1FA3C3A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0</w:t>
            </w:r>
          </w:p>
        </w:tc>
        <w:tc>
          <w:tcPr>
            <w:tcW w:w="5103" w:type="dxa"/>
            <w:gridSpan w:val="5"/>
            <w:vAlign w:val="center"/>
          </w:tcPr>
          <w:p w14:paraId="5EC9500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621778B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2BEA023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5BD75BA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00CF4139">
      <w:pPr>
        <w:wordWrap w:val="0"/>
        <w:spacing w:line="440" w:lineRule="exact"/>
        <w:ind w:right="280"/>
        <w:jc w:val="right"/>
        <w:rPr>
          <w:rFonts w:ascii="仿宋" w:hAnsi="仿宋" w:eastAsia="仿宋" w:cs="仿宋"/>
          <w:b/>
          <w:bCs/>
          <w:sz w:val="28"/>
          <w:szCs w:val="28"/>
        </w:rPr>
      </w:pPr>
    </w:p>
    <w:p w14:paraId="289CE0D4">
      <w:pPr>
        <w:wordWrap w:val="0"/>
        <w:spacing w:line="440" w:lineRule="exact"/>
        <w:ind w:right="280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债权申报人：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          </w:t>
      </w:r>
    </w:p>
    <w:p w14:paraId="45325182">
      <w:pPr>
        <w:spacing w:line="440" w:lineRule="exact"/>
        <w:ind w:right="280"/>
        <w:jc w:val="right"/>
        <w:rPr>
          <w:rFonts w:ascii="仿宋" w:hAnsi="仿宋" w:eastAsia="仿宋" w:cs="仿宋"/>
          <w:sz w:val="28"/>
          <w:szCs w:val="28"/>
        </w:rPr>
      </w:pPr>
      <w:bookmarkStart w:id="0" w:name="_GoBack"/>
      <w:r>
        <w:rPr>
          <w:rFonts w:hint="eastAsia" w:ascii="仿宋" w:hAnsi="仿宋" w:eastAsia="仿宋" w:cs="仿宋"/>
          <w:sz w:val="28"/>
          <w:szCs w:val="28"/>
        </w:rPr>
        <w:t>申报日期</w:t>
      </w:r>
      <w:bookmarkEnd w:id="0"/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sectPr>
      <w:footerReference r:id="rId3" w:type="default"/>
      <w:pgSz w:w="11906" w:h="16838"/>
      <w:pgMar w:top="1440" w:right="1800" w:bottom="1440" w:left="1800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"/>
    </w:sdtPr>
    <w:sdtContent>
      <w:sdt>
        <w:sdtPr>
          <w:id w:val="1728636285"/>
        </w:sdtPr>
        <w:sdtContent>
          <w:p w14:paraId="2B233408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779DD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hMTcxODU0NWRhMTZiNTFlZTc0NDlkODg4MGZhMjcifQ=="/>
  </w:docVars>
  <w:rsids>
    <w:rsidRoot w:val="00127301"/>
    <w:rsid w:val="00032F6A"/>
    <w:rsid w:val="000E4630"/>
    <w:rsid w:val="000F1819"/>
    <w:rsid w:val="00121652"/>
    <w:rsid w:val="00127301"/>
    <w:rsid w:val="00161462"/>
    <w:rsid w:val="001B31E7"/>
    <w:rsid w:val="00206E4A"/>
    <w:rsid w:val="00217AE9"/>
    <w:rsid w:val="002F1645"/>
    <w:rsid w:val="00315EE4"/>
    <w:rsid w:val="003840FD"/>
    <w:rsid w:val="003C0442"/>
    <w:rsid w:val="003C3937"/>
    <w:rsid w:val="003D21EF"/>
    <w:rsid w:val="003F2EEF"/>
    <w:rsid w:val="00406E04"/>
    <w:rsid w:val="00485C0F"/>
    <w:rsid w:val="004A67DD"/>
    <w:rsid w:val="004B4EE6"/>
    <w:rsid w:val="00521457"/>
    <w:rsid w:val="00553782"/>
    <w:rsid w:val="005807CC"/>
    <w:rsid w:val="00670B81"/>
    <w:rsid w:val="006E17D6"/>
    <w:rsid w:val="0081150D"/>
    <w:rsid w:val="00840B79"/>
    <w:rsid w:val="00875153"/>
    <w:rsid w:val="008D6EB7"/>
    <w:rsid w:val="008E2D77"/>
    <w:rsid w:val="008F0EE7"/>
    <w:rsid w:val="00907D56"/>
    <w:rsid w:val="009E6CD3"/>
    <w:rsid w:val="00A23274"/>
    <w:rsid w:val="00B6278C"/>
    <w:rsid w:val="00C35AD6"/>
    <w:rsid w:val="00C409F0"/>
    <w:rsid w:val="00C81950"/>
    <w:rsid w:val="00CF68D0"/>
    <w:rsid w:val="00E65C0F"/>
    <w:rsid w:val="00E74210"/>
    <w:rsid w:val="00E80618"/>
    <w:rsid w:val="00E910AA"/>
    <w:rsid w:val="00E96D52"/>
    <w:rsid w:val="00F168EC"/>
    <w:rsid w:val="06E656BC"/>
    <w:rsid w:val="09AF7456"/>
    <w:rsid w:val="10FF5313"/>
    <w:rsid w:val="1AFD86F4"/>
    <w:rsid w:val="1B764F80"/>
    <w:rsid w:val="1D897D4A"/>
    <w:rsid w:val="1E167CC9"/>
    <w:rsid w:val="1F7544E1"/>
    <w:rsid w:val="2BFE9CC8"/>
    <w:rsid w:val="3A255BB6"/>
    <w:rsid w:val="4FF9E3A8"/>
    <w:rsid w:val="5AD27B78"/>
    <w:rsid w:val="5C1804DA"/>
    <w:rsid w:val="5F8D4E3F"/>
    <w:rsid w:val="63D32ECB"/>
    <w:rsid w:val="660463A9"/>
    <w:rsid w:val="66AF2B04"/>
    <w:rsid w:val="689B34C0"/>
    <w:rsid w:val="6DB436A0"/>
    <w:rsid w:val="6F5CB253"/>
    <w:rsid w:val="6FFFE46E"/>
    <w:rsid w:val="705B6B79"/>
    <w:rsid w:val="79F79754"/>
    <w:rsid w:val="7A3FF6D2"/>
    <w:rsid w:val="7A430016"/>
    <w:rsid w:val="7CDC3736"/>
    <w:rsid w:val="7E337560"/>
    <w:rsid w:val="A79E8ECE"/>
    <w:rsid w:val="BF81B892"/>
    <w:rsid w:val="F5DB06E0"/>
    <w:rsid w:val="F7DFA0A2"/>
    <w:rsid w:val="FA3A3E7A"/>
    <w:rsid w:val="FCFF71CB"/>
    <w:rsid w:val="FE4F39BD"/>
    <w:rsid w:val="FFFF9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  <w:style w:type="paragraph" w:customStyle="1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380</Words>
  <Characters>380</Characters>
  <Lines>4</Lines>
  <Paragraphs>1</Paragraphs>
  <TotalTime>0</TotalTime>
  <ScaleCrop>false</ScaleCrop>
  <LinksUpToDate>false</LinksUpToDate>
  <CharactersWithSpaces>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2018-09-23T09:38:00Z</dcterms:created>
  <dc:creator>72433</dc:creator>
  <cp:lastModifiedBy>李嘉仪</cp:lastModifiedBy>
  <dcterms:modified xsi:type="dcterms:W3CDTF">2026-09-26T11:38:35Z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82BF348ED2F7432794BF8B5B04BF5B28_13</vt:lpwstr>
  </property>
  <property fmtid="{D5CDD505-2E9C-101B-9397-08002B2CF9AE}" pid="4" name="KSOTemplateDocerSaveRecord">
    <vt:lpwstr>eyJoZGlkIjoiZjVhNGJiMWVmZTg4ZjFhYWZhYWFiMzBkODkwYWRkZmUiLCJ1c2VySWQiOiIxMTQ3OTU5OTc2In0=</vt:lpwstr>
  </property>
</Properties>
</file>