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74CB1">
      <w:pPr>
        <w:pStyle w:val="2"/>
        <w:spacing w:before="148" w:line="222" w:lineRule="auto"/>
        <w:ind w:left="53"/>
        <w:rPr>
          <w:sz w:val="36"/>
          <w:szCs w:val="36"/>
        </w:rPr>
      </w:pPr>
      <w:r>
        <w:rPr>
          <w:spacing w:val="-14"/>
          <w:sz w:val="36"/>
          <w:szCs w:val="36"/>
        </w:rPr>
        <w:t>附件</w:t>
      </w:r>
      <w:r>
        <w:rPr>
          <w:spacing w:val="-71"/>
          <w:sz w:val="36"/>
          <w:szCs w:val="36"/>
        </w:rPr>
        <w:t xml:space="preserve"> </w:t>
      </w:r>
      <w:r>
        <w:rPr>
          <w:spacing w:val="-14"/>
          <w:sz w:val="36"/>
          <w:szCs w:val="36"/>
        </w:rPr>
        <w:t>2</w:t>
      </w:r>
    </w:p>
    <w:p w14:paraId="6A91B60D">
      <w:pPr>
        <w:pStyle w:val="2"/>
        <w:spacing w:before="281" w:line="223" w:lineRule="auto"/>
        <w:ind w:left="3647"/>
        <w:outlineLvl w:val="0"/>
        <w:rPr>
          <w:sz w:val="36"/>
          <w:szCs w:val="36"/>
        </w:rPr>
      </w:pPr>
      <w:r>
        <w:rPr>
          <w:b/>
          <w:bCs/>
          <w:spacing w:val="-8"/>
          <w:sz w:val="36"/>
          <w:szCs w:val="36"/>
        </w:rPr>
        <w:t>承诺函</w:t>
      </w:r>
    </w:p>
    <w:p w14:paraId="7190EB90">
      <w:pPr>
        <w:pStyle w:val="2"/>
        <w:spacing w:before="317" w:line="343" w:lineRule="auto"/>
        <w:ind w:left="32" w:right="51" w:firstLine="568"/>
        <w:jc w:val="both"/>
      </w:pPr>
      <w:r>
        <w:rPr>
          <w:spacing w:val="-2"/>
        </w:rPr>
        <w:t>至本函件出具之日，我方未被人民法院列入失信被执行人名单，</w:t>
      </w:r>
      <w:r>
        <w:rPr>
          <w:spacing w:val="-4"/>
        </w:rPr>
        <w:t>不属于失信惩戒对象，未负有数额较大的到期未清偿债务，且处于持续状态，最近三年无重大违法行为且未涉嫌重大违法行为。我方能出</w:t>
      </w:r>
      <w:r>
        <w:rPr>
          <w:spacing w:val="6"/>
        </w:rPr>
        <w:t>具相应的资信证明或其他履约能力证明具有足够的资金实力</w:t>
      </w:r>
      <w:r>
        <w:rPr>
          <w:spacing w:val="5"/>
        </w:rPr>
        <w:t>进行重</w:t>
      </w:r>
      <w:r>
        <w:rPr>
          <w:spacing w:val="-10"/>
        </w:rPr>
        <w:t>整投资。</w:t>
      </w:r>
    </w:p>
    <w:p w14:paraId="656B9299">
      <w:pPr>
        <w:pStyle w:val="2"/>
        <w:spacing w:before="4" w:line="342" w:lineRule="auto"/>
        <w:ind w:left="36" w:right="132" w:firstLine="568"/>
        <w:jc w:val="both"/>
      </w:pPr>
      <w:r>
        <w:rPr>
          <w:rFonts w:hint="eastAsia"/>
          <w:spacing w:val="-5"/>
          <w:lang w:eastAsia="zh-CN"/>
        </w:rPr>
        <w:t>启东市纺织印染厂（普通合伙）</w:t>
      </w:r>
      <w:r>
        <w:rPr>
          <w:spacing w:val="-5"/>
        </w:rPr>
        <w:t>破产重整案招募、遴选投资</w:t>
      </w:r>
      <w:r>
        <w:rPr>
          <w:spacing w:val="-4"/>
        </w:rPr>
        <w:t>人期间，我方承诺遵守</w:t>
      </w:r>
      <w:r>
        <w:rPr>
          <w:rFonts w:hint="eastAsia"/>
          <w:spacing w:val="-4"/>
          <w:lang w:eastAsia="zh-CN"/>
        </w:rPr>
        <w:t>启东市纺织印染厂（普通合伙）</w:t>
      </w:r>
      <w:r>
        <w:rPr>
          <w:spacing w:val="-4"/>
        </w:rPr>
        <w:t>管理人制</w:t>
      </w:r>
      <w:r>
        <w:rPr>
          <w:spacing w:val="-2"/>
        </w:rPr>
        <w:t>定的各项制度或规则，服从</w:t>
      </w:r>
      <w:r>
        <w:rPr>
          <w:rFonts w:hint="eastAsia"/>
          <w:spacing w:val="-4"/>
          <w:lang w:eastAsia="zh-CN"/>
        </w:rPr>
        <w:t>启东市纺织印染厂（普通合伙）</w:t>
      </w:r>
      <w:r>
        <w:rPr>
          <w:spacing w:val="-2"/>
        </w:rPr>
        <w:t>及管理人安</w:t>
      </w:r>
      <w:r>
        <w:rPr>
          <w:spacing w:val="-3"/>
        </w:rPr>
        <w:t>排。</w:t>
      </w:r>
    </w:p>
    <w:p w14:paraId="69C111A9">
      <w:pPr>
        <w:pStyle w:val="2"/>
        <w:spacing w:before="2" w:line="343" w:lineRule="auto"/>
        <w:ind w:left="33" w:firstLine="568"/>
        <w:jc w:val="both"/>
      </w:pPr>
      <w:r>
        <w:rPr>
          <w:spacing w:val="-5"/>
        </w:rPr>
        <w:t>我方同意并承诺，遵守招募公告及后续投资系列文件对我方权利</w:t>
      </w:r>
      <w:r>
        <w:rPr>
          <w:spacing w:val="-4"/>
        </w:rPr>
        <w:t>义务的安排，包括配合管理人完成财产处置、以</w:t>
      </w:r>
      <w:r>
        <w:rPr>
          <w:rFonts w:hint="eastAsia"/>
          <w:spacing w:val="-4"/>
          <w:lang w:eastAsia="zh-CN"/>
        </w:rPr>
        <w:t>启东市纺织印染厂（普通合伙）</w:t>
      </w:r>
      <w:r>
        <w:rPr>
          <w:spacing w:val="-4"/>
        </w:rPr>
        <w:t>主体名义进行的权利主张以及以</w:t>
      </w:r>
      <w:r>
        <w:rPr>
          <w:rFonts w:hint="eastAsia"/>
          <w:spacing w:val="-4"/>
        </w:rPr>
        <w:t>启东市纺织印染厂（普通合伙）</w:t>
      </w:r>
      <w:r>
        <w:rPr>
          <w:spacing w:val="-4"/>
        </w:rPr>
        <w:t>名义开展的诉讼、仲裁等工作。若我方后续成为重整投资人，但因自身原因退出本案后续程序，或当我方被确定为重整投资人后，因我方原因导致本案后续程序无法推进，我方同意已缴纳的投资（竞价）保证金不予退还；我方承诺在规定时间内</w:t>
      </w:r>
      <w:r>
        <w:rPr>
          <w:spacing w:val="-2"/>
        </w:rPr>
        <w:t>向管理人交纳投资（竞价）</w:t>
      </w:r>
      <w:r>
        <w:rPr>
          <w:spacing w:val="-62"/>
        </w:rPr>
        <w:t xml:space="preserve"> </w:t>
      </w:r>
      <w:r>
        <w:rPr>
          <w:spacing w:val="-2"/>
        </w:rPr>
        <w:t>保证金；若我方未按照《重整投资协议》</w:t>
      </w:r>
      <w:r>
        <w:rPr>
          <w:spacing w:val="-4"/>
        </w:rPr>
        <w:t>的约定投资或支付重整投资款，我方同意已缴纳的履约保证金不予退还。若我方成为重整投资人，其缴纳的履约保证金（不计息）将转为</w:t>
      </w:r>
      <w:r>
        <w:rPr>
          <w:spacing w:val="-7"/>
        </w:rPr>
        <w:t>重整投资款。</w:t>
      </w:r>
    </w:p>
    <w:p w14:paraId="56369719">
      <w:pPr>
        <w:spacing w:line="287" w:lineRule="auto"/>
        <w:rPr>
          <w:rFonts w:ascii="Arial"/>
          <w:sz w:val="21"/>
        </w:rPr>
      </w:pPr>
      <w:bookmarkStart w:id="0" w:name="_GoBack"/>
      <w:bookmarkEnd w:id="0"/>
    </w:p>
    <w:p w14:paraId="0DA1D499">
      <w:pPr>
        <w:spacing w:line="288" w:lineRule="auto"/>
        <w:rPr>
          <w:rFonts w:ascii="Arial"/>
          <w:sz w:val="21"/>
        </w:rPr>
      </w:pPr>
    </w:p>
    <w:p w14:paraId="6F6C661E">
      <w:pPr>
        <w:pStyle w:val="2"/>
        <w:spacing w:before="92" w:line="223" w:lineRule="auto"/>
        <w:ind w:left="4002"/>
      </w:pPr>
      <w:r>
        <w:rPr>
          <w:b/>
          <w:bCs/>
          <w:spacing w:val="-18"/>
        </w:rPr>
        <w:t>（盖章</w:t>
      </w:r>
      <w:r>
        <w:rPr>
          <w:b/>
          <w:bCs/>
          <w:spacing w:val="-67"/>
        </w:rPr>
        <w:t>）：</w:t>
      </w:r>
    </w:p>
    <w:p w14:paraId="5CD09798">
      <w:pPr>
        <w:spacing w:line="246" w:lineRule="auto"/>
        <w:rPr>
          <w:rFonts w:ascii="Arial"/>
          <w:sz w:val="21"/>
        </w:rPr>
      </w:pPr>
    </w:p>
    <w:p w14:paraId="0D4BB356">
      <w:pPr>
        <w:pStyle w:val="2"/>
        <w:spacing w:before="91" w:line="223" w:lineRule="auto"/>
        <w:ind w:left="1733"/>
      </w:pPr>
      <w:r>
        <w:rPr>
          <w:b/>
          <w:bCs/>
          <w:spacing w:val="-7"/>
        </w:rPr>
        <w:t>法定代表人（负责人）/授权代表签字：</w:t>
      </w:r>
    </w:p>
    <w:p w14:paraId="1AA53F4D">
      <w:pPr>
        <w:spacing w:line="245" w:lineRule="auto"/>
        <w:rPr>
          <w:rFonts w:ascii="Arial"/>
          <w:sz w:val="21"/>
        </w:rPr>
      </w:pPr>
    </w:p>
    <w:p w14:paraId="73770611">
      <w:pPr>
        <w:pStyle w:val="2"/>
        <w:spacing w:before="92" w:line="224" w:lineRule="auto"/>
        <w:ind w:left="4181"/>
      </w:pPr>
      <w:r>
        <w:rPr>
          <w:b/>
          <w:bCs/>
          <w:spacing w:val="-34"/>
        </w:rPr>
        <w:t>日期：</w:t>
      </w:r>
    </w:p>
    <w:sectPr>
      <w:footerReference r:id="rId5" w:type="default"/>
      <w:pgSz w:w="11907" w:h="16839"/>
      <w:pgMar w:top="1431" w:right="1667" w:bottom="1012" w:left="1785" w:header="0" w:footer="7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2D023">
    <w:pPr>
      <w:spacing w:line="232" w:lineRule="auto"/>
      <w:ind w:left="3813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-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13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A837A8D"/>
    <w:rsid w:val="79CD4C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514</Words>
  <Characters>514</Characters>
  <TotalTime>1</TotalTime>
  <ScaleCrop>false</ScaleCrop>
  <LinksUpToDate>false</LinksUpToDate>
  <CharactersWithSpaces>516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2026-07-10T10:49:00Z</dcterms:created>
  <dc:creator>胡</dc:creator>
  <cp:lastModifiedBy>潇月</cp:lastModifiedBy>
  <dcterms:modified xsi:type="dcterms:W3CDTF">2026-10-12T12:49:34Z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2026-10-12T20:15:27Z</vt:filetime>
  </property>
  <property fmtid="{D5CDD505-2E9C-101B-9397-08002B2CF9AE}" pid="4" name="KSOTemplateDocerSaveRecord">
    <vt:lpwstr>eyJoZGlkIjoiMzEwNTM5NzYwMDRjMzkwZTVkZjY2ODkwMGIxNGU0OTUiLCJ1c2VySWQiOiIzNjA1MDM2MzgifQ==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0B6488EBD1B74A32BDEABB8D19AD5012_12</vt:lpwstr>
  </property>
</Properties>
</file>