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336871">
      <w:pPr>
        <w:spacing w:line="240" w:lineRule="auto"/>
        <w:rPr>
          <w:rFonts w:ascii="Times New Roman" w:hAnsi="Times New Roman" w:eastAsia="黑体" w:cs="Times New Roman"/>
          <w:sz w:val="28"/>
          <w:szCs w:val="28"/>
        </w:rPr>
      </w:pPr>
      <w:r>
        <w:rPr>
          <w:rFonts w:ascii="Times New Roman" w:hAnsi="Times New Roman" w:eastAsia="黑体" w:cs="Times New Roman"/>
          <w:sz w:val="28"/>
          <w:szCs w:val="28"/>
        </w:rPr>
        <w:t>附件</w:t>
      </w:r>
      <w:r>
        <w:rPr>
          <w:rFonts w:hint="eastAsia" w:ascii="Times New Roman" w:hAnsi="Times New Roman" w:eastAsia="黑体" w:cs="Times New Roman"/>
          <w:sz w:val="28"/>
          <w:szCs w:val="28"/>
          <w:lang w:val="en-US" w:eastAsia="zh-CN"/>
        </w:rPr>
        <w:t>一</w:t>
      </w:r>
      <w:r>
        <w:rPr>
          <w:rFonts w:hint="eastAsia" w:ascii="Times New Roman" w:hAnsi="Times New Roman" w:eastAsia="黑体" w:cs="Times New Roman"/>
          <w:sz w:val="28"/>
          <w:szCs w:val="28"/>
        </w:rPr>
        <w:t>：</w:t>
      </w:r>
    </w:p>
    <w:p w14:paraId="2C8CE630">
      <w:pPr>
        <w:spacing w:before="340" w:after="330" w:line="240" w:lineRule="auto"/>
        <w:ind w:firstLine="482"/>
        <w:jc w:val="center"/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乌兰察布市白乃庙铜业</w:t>
      </w:r>
      <w:r>
        <w:rPr>
          <w:rFonts w:hint="eastAsia" w:ascii="华文中宋" w:hAnsi="华文中宋" w:eastAsia="华文中宋"/>
          <w:b/>
          <w:sz w:val="32"/>
          <w:szCs w:val="32"/>
        </w:rPr>
        <w:t>有</w:t>
      </w: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限责任公司重整投资人</w:t>
      </w:r>
    </w:p>
    <w:p w14:paraId="153AAA5E">
      <w:pPr>
        <w:spacing w:before="340" w:after="330" w:line="240" w:lineRule="auto"/>
        <w:ind w:firstLine="482"/>
        <w:jc w:val="center"/>
        <w:rPr>
          <w:rFonts w:hint="default" w:ascii="华文中宋" w:hAnsi="华文中宋" w:eastAsia="华文中宋"/>
          <w:b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/>
          <w:b/>
          <w:sz w:val="32"/>
          <w:szCs w:val="32"/>
          <w:lang w:val="en-US" w:eastAsia="zh-CN"/>
        </w:rPr>
        <w:t>报名意向书</w:t>
      </w:r>
    </w:p>
    <w:tbl>
      <w:tblPr>
        <w:tblStyle w:val="6"/>
        <w:tblW w:w="5030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37"/>
        <w:gridCol w:w="5577"/>
      </w:tblGrid>
      <w:tr w14:paraId="6D111E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0" w:type="pct"/>
            <w:vAlign w:val="center"/>
          </w:tcPr>
          <w:p w14:paraId="06A6A09C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意向投资人</w:t>
            </w: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名称</w:t>
            </w:r>
          </w:p>
        </w:tc>
        <w:tc>
          <w:tcPr>
            <w:tcW w:w="3059" w:type="pct"/>
            <w:tcBorders>
              <w:bottom w:val="single" w:color="auto" w:sz="4" w:space="0"/>
            </w:tcBorders>
            <w:vAlign w:val="center"/>
          </w:tcPr>
          <w:p w14:paraId="416C2696">
            <w:pPr>
              <w:spacing w:line="24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F087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0" w:type="pct"/>
            <w:vAlign w:val="center"/>
          </w:tcPr>
          <w:p w14:paraId="06B4D52B"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3059" w:type="pct"/>
            <w:tcBorders>
              <w:bottom w:val="single" w:color="auto" w:sz="4" w:space="0"/>
            </w:tcBorders>
            <w:vAlign w:val="center"/>
          </w:tcPr>
          <w:p w14:paraId="05ADA7BC">
            <w:pPr>
              <w:spacing w:line="24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AADE5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0" w:type="pct"/>
            <w:vAlign w:val="center"/>
          </w:tcPr>
          <w:p w14:paraId="44DAAE80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</w:rPr>
              <w:t>财务状况</w:t>
            </w:r>
          </w:p>
        </w:tc>
        <w:tc>
          <w:tcPr>
            <w:tcW w:w="3059" w:type="pct"/>
            <w:vAlign w:val="center"/>
          </w:tcPr>
          <w:p w14:paraId="14653BA5">
            <w:pPr>
              <w:spacing w:line="240" w:lineRule="auto"/>
              <w:jc w:val="left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截至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日，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报名人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最近一年经审计的资产总额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亿元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。</w:t>
            </w:r>
          </w:p>
        </w:tc>
      </w:tr>
      <w:tr w14:paraId="32D2E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7" w:hRule="atLeast"/>
          <w:jc w:val="center"/>
        </w:trPr>
        <w:tc>
          <w:tcPr>
            <w:tcW w:w="1940" w:type="pct"/>
            <w:vAlign w:val="center"/>
          </w:tcPr>
          <w:p w14:paraId="4C5AD61E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投资意向概述</w:t>
            </w:r>
          </w:p>
        </w:tc>
        <w:tc>
          <w:tcPr>
            <w:tcW w:w="3059" w:type="pct"/>
            <w:vAlign w:val="center"/>
          </w:tcPr>
          <w:p w14:paraId="53D52400">
            <w:pPr>
              <w:spacing w:line="240" w:lineRule="auto"/>
              <w:jc w:val="left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03A5A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0" w:type="pct"/>
            <w:vMerge w:val="restart"/>
            <w:vAlign w:val="center"/>
          </w:tcPr>
          <w:p w14:paraId="609F26EA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意向</w:t>
            </w: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投资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人</w:t>
            </w:r>
            <w:r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  <w:t>通讯方式</w:t>
            </w:r>
          </w:p>
          <w:p w14:paraId="54A4C92E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（联系人应为有权代表意向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投资人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的授权人士）</w:t>
            </w:r>
          </w:p>
        </w:tc>
        <w:tc>
          <w:tcPr>
            <w:tcW w:w="3059" w:type="pct"/>
            <w:vAlign w:val="center"/>
          </w:tcPr>
          <w:p w14:paraId="767F106A">
            <w:pPr>
              <w:spacing w:line="24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联系人：</w:t>
            </w:r>
          </w:p>
        </w:tc>
      </w:tr>
      <w:tr w14:paraId="06614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0" w:type="pct"/>
            <w:vMerge w:val="continue"/>
            <w:vAlign w:val="center"/>
          </w:tcPr>
          <w:p w14:paraId="64D9A65B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59" w:type="pct"/>
            <w:vAlign w:val="center"/>
          </w:tcPr>
          <w:p w14:paraId="5FE69B99">
            <w:pPr>
              <w:spacing w:line="24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联系电话：</w:t>
            </w:r>
          </w:p>
        </w:tc>
      </w:tr>
      <w:tr w14:paraId="6E5DF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0" w:type="pct"/>
            <w:vMerge w:val="continue"/>
            <w:vAlign w:val="center"/>
          </w:tcPr>
          <w:p w14:paraId="4A4331A1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59" w:type="pct"/>
            <w:vAlign w:val="center"/>
          </w:tcPr>
          <w:p w14:paraId="336BC739">
            <w:pPr>
              <w:spacing w:line="24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地址：</w:t>
            </w:r>
          </w:p>
          <w:p w14:paraId="6A63FDFD">
            <w:pPr>
              <w:spacing w:line="24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FF02F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0" w:type="pct"/>
            <w:vMerge w:val="continue"/>
            <w:tcBorders>
              <w:bottom w:val="single" w:color="auto" w:sz="4" w:space="0"/>
            </w:tcBorders>
            <w:vAlign w:val="center"/>
          </w:tcPr>
          <w:p w14:paraId="6CA248F3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59" w:type="pct"/>
            <w:vAlign w:val="center"/>
          </w:tcPr>
          <w:p w14:paraId="670EDAE3">
            <w:pPr>
              <w:spacing w:line="24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电子邮箱：    </w:t>
            </w:r>
          </w:p>
        </w:tc>
      </w:tr>
      <w:tr w14:paraId="27646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0" w:type="pct"/>
            <w:vMerge w:val="restart"/>
            <w:tcBorders>
              <w:top w:val="single" w:color="auto" w:sz="4" w:space="0"/>
            </w:tcBorders>
            <w:vAlign w:val="center"/>
          </w:tcPr>
          <w:p w14:paraId="7C687B8F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</w:rPr>
              <w:t>退款账户信息</w:t>
            </w:r>
          </w:p>
        </w:tc>
        <w:tc>
          <w:tcPr>
            <w:tcW w:w="3059" w:type="pct"/>
            <w:vAlign w:val="center"/>
          </w:tcPr>
          <w:p w14:paraId="4F591416">
            <w:pPr>
              <w:spacing w:line="24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账户名称：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 xml:space="preserve">  </w:t>
            </w:r>
          </w:p>
        </w:tc>
      </w:tr>
      <w:tr w14:paraId="07C2A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0" w:type="pct"/>
            <w:vMerge w:val="continue"/>
            <w:vAlign w:val="center"/>
          </w:tcPr>
          <w:p w14:paraId="5128EE77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59" w:type="pct"/>
            <w:vAlign w:val="center"/>
          </w:tcPr>
          <w:p w14:paraId="2A51309C">
            <w:pPr>
              <w:spacing w:line="24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开户行（支行全称）：</w:t>
            </w:r>
          </w:p>
        </w:tc>
      </w:tr>
      <w:tr w14:paraId="2A7F5F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1940" w:type="pct"/>
            <w:vMerge w:val="continue"/>
            <w:vAlign w:val="center"/>
          </w:tcPr>
          <w:p w14:paraId="50B2A52B">
            <w:pPr>
              <w:spacing w:line="240" w:lineRule="auto"/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59" w:type="pct"/>
            <w:vAlign w:val="center"/>
          </w:tcPr>
          <w:p w14:paraId="7077442D">
            <w:pPr>
              <w:spacing w:line="240" w:lineRule="auto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账号：</w:t>
            </w:r>
          </w:p>
        </w:tc>
      </w:tr>
    </w:tbl>
    <w:p w14:paraId="7374BE5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480" w:firstLineChars="200"/>
        <w:textAlignment w:val="auto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我方郑重承诺，我方已充分了解并认可本次意向投资人招募的全部要求，已充分评估、知悉并自愿承担参与本次意向投资人招募的全部成本、风险、负担。我方已完整阅读《招募公告》，已充分注意并理解其中关于意向保证金人民币3亿元退还与不予退还情形的约定，并已签署《保证金条款确认书》（附件四）。</w:t>
      </w:r>
    </w:p>
    <w:p w14:paraId="60B6BEA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190" w:line="240" w:lineRule="auto"/>
        <w:ind w:right="958" w:firstLine="3600" w:firstLineChars="1500"/>
        <w:jc w:val="both"/>
        <w:textAlignment w:val="auto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ascii="Times New Roman" w:hAnsi="Times New Roman" w:eastAsia="仿宋_GB2312" w:cs="Times New Roman"/>
          <w:sz w:val="24"/>
          <w:szCs w:val="24"/>
        </w:rPr>
        <w:t>意向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投资人</w:t>
      </w:r>
      <w:r>
        <w:rPr>
          <w:rFonts w:ascii="Times New Roman" w:hAnsi="Times New Roman" w:eastAsia="仿宋_GB2312" w:cs="Times New Roman"/>
          <w:sz w:val="24"/>
          <w:szCs w:val="24"/>
        </w:rPr>
        <w:t>（</w:t>
      </w:r>
      <w:r>
        <w:rPr>
          <w:rFonts w:hint="eastAsia" w:ascii="Times New Roman" w:hAnsi="Times New Roman" w:eastAsia="仿宋_GB2312" w:cs="Times New Roman"/>
          <w:sz w:val="24"/>
          <w:szCs w:val="24"/>
          <w:lang w:val="en-US" w:eastAsia="zh-CN"/>
        </w:rPr>
        <w:t>盖章</w:t>
      </w:r>
      <w:r>
        <w:rPr>
          <w:rFonts w:ascii="Times New Roman" w:hAnsi="Times New Roman" w:eastAsia="仿宋_GB2312" w:cs="Times New Roman"/>
          <w:sz w:val="24"/>
          <w:szCs w:val="24"/>
        </w:rPr>
        <w:t xml:space="preserve">）：    </w:t>
      </w:r>
    </w:p>
    <w:p w14:paraId="5E3CF47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190" w:line="240" w:lineRule="auto"/>
        <w:ind w:right="958" w:firstLine="3600" w:firstLineChars="1500"/>
        <w:textAlignment w:val="auto"/>
        <w:rPr>
          <w:rFonts w:ascii="Times New Roman" w:hAnsi="Times New Roman" w:eastAsia="仿宋_GB2312" w:cs="Times New Roman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z w:val="24"/>
          <w:szCs w:val="24"/>
        </w:rPr>
        <w:t xml:space="preserve">法定代表人（负责人）签字：    </w:t>
      </w:r>
    </w:p>
    <w:p w14:paraId="5011494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190" w:line="240" w:lineRule="auto"/>
        <w:ind w:right="958" w:firstLine="3600" w:firstLineChars="1500"/>
        <w:jc w:val="right"/>
        <w:textAlignment w:val="auto"/>
        <w:rPr>
          <w:rFonts w:hint="eastAsia" w:ascii="黑体" w:hAnsi="黑体" w:eastAsia="黑体" w:cs="黑体"/>
          <w:b/>
          <w:kern w:val="2"/>
          <w:sz w:val="28"/>
          <w:szCs w:val="28"/>
          <w:lang w:val="en-US" w:eastAsia="zh-CN" w:bidi="ar-SA"/>
        </w:rPr>
      </w:pPr>
      <w:r>
        <w:rPr>
          <w:rFonts w:ascii="Times New Roman" w:hAnsi="Times New Roman" w:eastAsia="仿宋_GB2312" w:cs="Times New Roman"/>
          <w:sz w:val="24"/>
          <w:szCs w:val="24"/>
        </w:rPr>
        <w:t>年   月   日</w:t>
      </w:r>
      <w:bookmarkStart w:id="0" w:name="_GoBack"/>
      <w:bookmarkEnd w:id="0"/>
    </w:p>
    <w:p w14:paraId="531377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90" w:line="240" w:lineRule="auto"/>
        <w:ind w:right="958" w:firstLine="3600" w:firstLineChars="1500"/>
        <w:jc w:val="right"/>
        <w:textAlignment w:val="auto"/>
        <w:rPr>
          <w:rFonts w:ascii="Times New Roman" w:hAnsi="Times New Roman" w:eastAsia="仿宋_GB2312" w:cs="Times New Roman"/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284" w:footer="567" w:gutter="0"/>
      <w:cols w:space="720" w:num="1"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6"/>
      <w:tblpPr w:leftFromText="181" w:rightFromText="181" w:vertAnchor="text" w:tblpY="1"/>
      <w:tblOverlap w:val="never"/>
      <w:tblW w:w="5000" w:type="pct"/>
      <w:tblInd w:w="0" w:type="dxa"/>
      <w:tblLayout w:type="autofit"/>
      <w:tblCellMar>
        <w:top w:w="0" w:type="dxa"/>
        <w:left w:w="0" w:type="dxa"/>
        <w:bottom w:w="0" w:type="dxa"/>
        <w:right w:w="0" w:type="dxa"/>
      </w:tblCellMar>
    </w:tblPr>
    <w:tblGrid>
      <w:gridCol w:w="9070"/>
    </w:tblGrid>
    <w:tr w14:paraId="58099175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00" w:type="pct"/>
        </w:tcPr>
        <w:p w14:paraId="097B3E16">
          <w:pPr>
            <w:jc w:val="center"/>
            <w:rPr>
              <w:rFonts w:cs="Arial" w:asciiTheme="minorEastAsia" w:hAnsiTheme="minorEastAsia" w:eastAsiaTheme="minorEastAsia"/>
              <w:sz w:val="18"/>
              <w:szCs w:val="18"/>
            </w:rPr>
          </w:pPr>
        </w:p>
      </w:tc>
    </w:tr>
  </w:tbl>
  <w:p w14:paraId="021E0994">
    <w:pPr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07AE89">
    <w:pPr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CEE6D">
    <w:pPr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68FF7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DFF70D"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CB764">
    <w:pPr>
      <w:ind w:firstLine="4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157"/>
    <w:rsid w:val="006358EE"/>
    <w:rsid w:val="00693CCB"/>
    <w:rsid w:val="00A00C83"/>
    <w:rsid w:val="00CD6157"/>
    <w:rsid w:val="017E5E28"/>
    <w:rsid w:val="0AE20526"/>
    <w:rsid w:val="1FC4559F"/>
    <w:rsid w:val="21107C40"/>
    <w:rsid w:val="270A2F54"/>
    <w:rsid w:val="27A06320"/>
    <w:rsid w:val="36C02691"/>
    <w:rsid w:val="37EA51C5"/>
    <w:rsid w:val="3F372324"/>
    <w:rsid w:val="433E5DAC"/>
    <w:rsid w:val="45CE6B57"/>
    <w:rsid w:val="59966BFB"/>
    <w:rsid w:val="AF9F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等线" w:hAnsi="等线" w:eastAsia="等线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qFormat/>
    <w:uiPriority w:val="1"/>
    <w:pPr>
      <w:spacing w:before="60"/>
      <w:ind w:right="139"/>
      <w:jc w:val="center"/>
      <w:outlineLvl w:val="1"/>
    </w:pPr>
    <w:rPr>
      <w:rFonts w:ascii="宋体" w:hAnsi="宋体" w:eastAsia="宋体" w:cs="宋体"/>
      <w:sz w:val="36"/>
      <w:szCs w:val="36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100"/>
    </w:pPr>
    <w:rPr>
      <w:rFonts w:ascii="宋体" w:hAnsi="宋体" w:eastAsia="宋体" w:cs="宋体"/>
      <w:sz w:val="28"/>
      <w:szCs w:val="28"/>
      <w:lang w:val="en-US" w:eastAsia="zh-CN" w:bidi="ar-SA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adjustRightInd/>
      <w:jc w:val="left"/>
    </w:pPr>
    <w:rPr>
      <w:rFonts w:asciiTheme="minorHAnsi" w:hAnsiTheme="minorHAnsi" w:eastAsiaTheme="minorEastAsia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djustRightInd/>
      <w:jc w:val="center"/>
    </w:pPr>
    <w:rPr>
      <w:rFonts w:asciiTheme="minorHAnsi" w:hAnsiTheme="minorHAnsi" w:eastAsiaTheme="minorEastAsia"/>
      <w:sz w:val="18"/>
      <w:szCs w:val="18"/>
    </w:rPr>
  </w:style>
  <w:style w:type="character" w:customStyle="1" w:styleId="8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4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1"/>
    <w:pPr>
      <w:spacing w:before="5"/>
      <w:ind w:left="100" w:right="100" w:firstLine="559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326</Words>
  <Characters>328</Characters>
  <Lines>2</Lines>
  <Paragraphs>1</Paragraphs>
  <TotalTime>10</TotalTime>
  <ScaleCrop>false</ScaleCrop>
  <LinksUpToDate>false</LinksUpToDate>
  <CharactersWithSpaces>381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2022-03-25T16:47:00Z</dcterms:created>
  <dc:creator>吴 蕾阳</dc:creator>
  <cp:lastModifiedBy>卓尔</cp:lastModifiedBy>
  <dcterms:modified xsi:type="dcterms:W3CDTF">2026-10-29T05:12:28Z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eyJoZGlkIjoiNjQ5N2Y0ZTEzNjZjNWU3NTRkODA3YjQzMDZhMzYyNjciLCJ1c2VySWQiOiIzMDkxNjA4NTgifQ==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D559344FBA3D18C6D830576AA2E759EF_43</vt:lpwstr>
  </property>
</Properties>
</file>