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C12A1" w14:textId="389E7A6B" w:rsidR="009D488D" w:rsidRPr="009D488D" w:rsidRDefault="009D488D" w:rsidP="00AB2385">
      <w:pPr>
        <w:jc w:val="center"/>
        <w:rPr>
          <w:rFonts w:ascii="华文宋体" w:eastAsia="华文宋体" w:hAnsi="华文宋体" w:hint="eastAsia"/>
          <w:b/>
          <w:bCs/>
          <w:sz w:val="32"/>
          <w:szCs w:val="32"/>
        </w:rPr>
      </w:pPr>
      <w:r w:rsidRPr="009D488D">
        <w:rPr>
          <w:rFonts w:ascii="华文宋体" w:eastAsia="华文宋体" w:hAnsi="华文宋体"/>
          <w:b/>
          <w:bCs/>
          <w:sz w:val="32"/>
          <w:szCs w:val="32"/>
        </w:rPr>
        <w:t>上海</w:t>
      </w:r>
      <w:r w:rsidR="000F61C4">
        <w:rPr>
          <w:rFonts w:ascii="华文宋体" w:eastAsia="华文宋体" w:hAnsi="华文宋体" w:hint="eastAsia"/>
          <w:b/>
          <w:bCs/>
          <w:sz w:val="32"/>
          <w:szCs w:val="32"/>
        </w:rPr>
        <w:t>界之元网络科技</w:t>
      </w:r>
      <w:r w:rsidRPr="009D488D">
        <w:rPr>
          <w:rFonts w:ascii="华文宋体" w:eastAsia="华文宋体" w:hAnsi="华文宋体"/>
          <w:b/>
          <w:bCs/>
          <w:sz w:val="32"/>
          <w:szCs w:val="32"/>
        </w:rPr>
        <w:t>有限公司</w:t>
      </w:r>
      <w:r w:rsidRPr="009D488D">
        <w:rPr>
          <w:rFonts w:ascii="华文宋体" w:eastAsia="华文宋体" w:hAnsi="华文宋体" w:hint="eastAsia"/>
          <w:b/>
          <w:bCs/>
          <w:sz w:val="32"/>
          <w:szCs w:val="32"/>
        </w:rPr>
        <w:t>管理人</w:t>
      </w:r>
    </w:p>
    <w:p w14:paraId="17ADF10D" w14:textId="7F031ACD" w:rsidR="009D488D" w:rsidRPr="009D488D" w:rsidRDefault="009D488D" w:rsidP="00AB2385">
      <w:pPr>
        <w:jc w:val="center"/>
        <w:rPr>
          <w:rFonts w:ascii="华文宋体" w:eastAsia="华文宋体" w:hAnsi="华文宋体" w:hint="eastAsia"/>
          <w:b/>
          <w:bCs/>
          <w:sz w:val="32"/>
          <w:szCs w:val="32"/>
        </w:rPr>
      </w:pPr>
      <w:r w:rsidRPr="009D488D">
        <w:rPr>
          <w:rFonts w:ascii="华文宋体" w:eastAsia="华文宋体" w:hAnsi="华文宋体" w:hint="eastAsia"/>
          <w:b/>
          <w:bCs/>
          <w:sz w:val="32"/>
          <w:szCs w:val="32"/>
        </w:rPr>
        <w:t>关于</w:t>
      </w:r>
      <w:r w:rsidR="00AB2385" w:rsidRPr="009D488D">
        <w:rPr>
          <w:rFonts w:ascii="华文宋体" w:eastAsia="华文宋体" w:hAnsi="华文宋体"/>
          <w:b/>
          <w:bCs/>
          <w:sz w:val="32"/>
          <w:szCs w:val="32"/>
        </w:rPr>
        <w:t>拍卖</w:t>
      </w:r>
      <w:r w:rsidR="000F61C4" w:rsidRPr="009D488D">
        <w:rPr>
          <w:rFonts w:ascii="华文宋体" w:eastAsia="华文宋体" w:hAnsi="华文宋体"/>
          <w:b/>
          <w:bCs/>
          <w:sz w:val="32"/>
          <w:szCs w:val="32"/>
        </w:rPr>
        <w:t>上海</w:t>
      </w:r>
      <w:r w:rsidR="000F61C4">
        <w:rPr>
          <w:rFonts w:ascii="华文宋体" w:eastAsia="华文宋体" w:hAnsi="华文宋体" w:hint="eastAsia"/>
          <w:b/>
          <w:bCs/>
          <w:sz w:val="32"/>
          <w:szCs w:val="32"/>
        </w:rPr>
        <w:t>界之元网络科技</w:t>
      </w:r>
      <w:r w:rsidR="000F61C4" w:rsidRPr="009D488D">
        <w:rPr>
          <w:rFonts w:ascii="华文宋体" w:eastAsia="华文宋体" w:hAnsi="华文宋体"/>
          <w:b/>
          <w:bCs/>
          <w:sz w:val="32"/>
          <w:szCs w:val="32"/>
        </w:rPr>
        <w:t>有限公司</w:t>
      </w:r>
      <w:r w:rsidRPr="009D488D">
        <w:rPr>
          <w:rFonts w:ascii="华文宋体" w:eastAsia="华文宋体" w:hAnsi="华文宋体" w:hint="eastAsia"/>
          <w:b/>
          <w:bCs/>
          <w:sz w:val="32"/>
          <w:szCs w:val="32"/>
        </w:rPr>
        <w:t>破产财产</w:t>
      </w:r>
    </w:p>
    <w:p w14:paraId="4E36C55B" w14:textId="7BE3298C" w:rsidR="00AB2385" w:rsidRPr="009D488D" w:rsidRDefault="009D488D" w:rsidP="00AB2385">
      <w:pPr>
        <w:jc w:val="center"/>
        <w:rPr>
          <w:rFonts w:ascii="华文宋体" w:eastAsia="华文宋体" w:hAnsi="华文宋体" w:hint="eastAsia"/>
          <w:b/>
          <w:bCs/>
          <w:sz w:val="32"/>
          <w:szCs w:val="32"/>
        </w:rPr>
      </w:pPr>
      <w:r w:rsidRPr="009D488D">
        <w:rPr>
          <w:rFonts w:ascii="华文宋体" w:eastAsia="华文宋体" w:hAnsi="华文宋体" w:hint="eastAsia"/>
          <w:b/>
          <w:bCs/>
          <w:sz w:val="32"/>
          <w:szCs w:val="32"/>
        </w:rPr>
        <w:t>之</w:t>
      </w:r>
      <w:r w:rsidR="000F61C4">
        <w:rPr>
          <w:rFonts w:ascii="华文宋体" w:eastAsia="华文宋体" w:hAnsi="华文宋体" w:hint="eastAsia"/>
          <w:b/>
          <w:bCs/>
          <w:sz w:val="32"/>
          <w:szCs w:val="32"/>
        </w:rPr>
        <w:t>计算机软件著作权</w:t>
      </w:r>
      <w:r>
        <w:rPr>
          <w:rFonts w:ascii="华文宋体" w:eastAsia="华文宋体" w:hAnsi="华文宋体" w:hint="eastAsia"/>
          <w:b/>
          <w:bCs/>
          <w:sz w:val="32"/>
          <w:szCs w:val="32"/>
        </w:rPr>
        <w:t>的</w:t>
      </w:r>
      <w:r w:rsidRPr="009D488D">
        <w:rPr>
          <w:rFonts w:ascii="华文宋体" w:eastAsia="华文宋体" w:hAnsi="华文宋体" w:hint="eastAsia"/>
          <w:b/>
          <w:bCs/>
          <w:sz w:val="32"/>
          <w:szCs w:val="32"/>
        </w:rPr>
        <w:t>竞</w:t>
      </w:r>
      <w:r>
        <w:rPr>
          <w:rFonts w:ascii="华文宋体" w:eastAsia="华文宋体" w:hAnsi="华文宋体" w:hint="eastAsia"/>
          <w:b/>
          <w:bCs/>
          <w:sz w:val="32"/>
          <w:szCs w:val="32"/>
        </w:rPr>
        <w:t>买</w:t>
      </w:r>
      <w:r w:rsidR="00AB2385" w:rsidRPr="009D488D">
        <w:rPr>
          <w:rFonts w:ascii="华文宋体" w:eastAsia="华文宋体" w:hAnsi="华文宋体"/>
          <w:b/>
          <w:bCs/>
          <w:sz w:val="32"/>
          <w:szCs w:val="32"/>
        </w:rPr>
        <w:t>须知</w:t>
      </w:r>
    </w:p>
    <w:p w14:paraId="39F2C631" w14:textId="77777777" w:rsidR="00AB2385" w:rsidRPr="000F61C4" w:rsidRDefault="00AB2385">
      <w:pPr>
        <w:rPr>
          <w:rFonts w:ascii="华文宋体" w:eastAsia="华文宋体" w:hAnsi="华文宋体" w:hint="eastAsia"/>
          <w:sz w:val="24"/>
          <w:szCs w:val="24"/>
        </w:rPr>
      </w:pPr>
    </w:p>
    <w:p w14:paraId="24B71978" w14:textId="7DEE69F5" w:rsidR="001215EC" w:rsidRDefault="00AB2385" w:rsidP="001215EC">
      <w:pPr>
        <w:ind w:firstLineChars="200" w:firstLine="480"/>
        <w:rPr>
          <w:rFonts w:ascii="华文宋体" w:eastAsia="华文宋体" w:hAnsi="华文宋体" w:hint="eastAsia"/>
          <w:sz w:val="24"/>
          <w:szCs w:val="24"/>
        </w:rPr>
      </w:pPr>
      <w:bookmarkStart w:id="0" w:name="OLE_LINK1"/>
      <w:bookmarkStart w:id="1" w:name="OLE_LINK2"/>
      <w:r w:rsidRPr="00AB2385">
        <w:rPr>
          <w:rFonts w:ascii="华文宋体" w:eastAsia="华文宋体" w:hAnsi="华文宋体"/>
          <w:sz w:val="24"/>
          <w:szCs w:val="24"/>
        </w:rPr>
        <w:t>上海</w:t>
      </w:r>
      <w:bookmarkEnd w:id="0"/>
      <w:r w:rsidR="000F61C4">
        <w:rPr>
          <w:rFonts w:ascii="华文宋体" w:eastAsia="华文宋体" w:hAnsi="华文宋体" w:hint="eastAsia"/>
          <w:sz w:val="24"/>
          <w:szCs w:val="24"/>
        </w:rPr>
        <w:t>界之元网络科技</w:t>
      </w:r>
      <w:r w:rsidRPr="00AB2385">
        <w:rPr>
          <w:rFonts w:ascii="华文宋体" w:eastAsia="华文宋体" w:hAnsi="华文宋体"/>
          <w:sz w:val="24"/>
          <w:szCs w:val="24"/>
        </w:rPr>
        <w:t>有限公司</w:t>
      </w:r>
      <w:bookmarkEnd w:id="1"/>
      <w:r w:rsidRPr="00AB2385">
        <w:rPr>
          <w:rFonts w:ascii="华文宋体" w:eastAsia="华文宋体" w:hAnsi="华文宋体"/>
          <w:sz w:val="24"/>
          <w:szCs w:val="24"/>
        </w:rPr>
        <w:t>（以下简称“</w:t>
      </w:r>
      <w:r w:rsidR="000F61C4">
        <w:rPr>
          <w:rFonts w:ascii="华文宋体" w:eastAsia="华文宋体" w:hAnsi="华文宋体" w:hint="eastAsia"/>
          <w:sz w:val="24"/>
          <w:szCs w:val="24"/>
        </w:rPr>
        <w:t>界之元</w:t>
      </w:r>
      <w:r w:rsidR="00661729">
        <w:rPr>
          <w:rFonts w:ascii="华文宋体" w:eastAsia="华文宋体" w:hAnsi="华文宋体" w:hint="eastAsia"/>
          <w:sz w:val="24"/>
          <w:szCs w:val="24"/>
        </w:rPr>
        <w:t>公司</w:t>
      </w:r>
      <w:r w:rsidRPr="00AB2385">
        <w:rPr>
          <w:rFonts w:ascii="华文宋体" w:eastAsia="华文宋体" w:hAnsi="华文宋体"/>
          <w:sz w:val="24"/>
          <w:szCs w:val="24"/>
        </w:rPr>
        <w:t>”或“债务人”）管理人（以下简称“管</w:t>
      </w:r>
      <w:r w:rsidRPr="0020417E">
        <w:rPr>
          <w:rFonts w:ascii="华文宋体" w:eastAsia="华文宋体" w:hAnsi="华文宋体"/>
          <w:sz w:val="24"/>
          <w:szCs w:val="24"/>
        </w:rPr>
        <w:t>理人”）将于202</w:t>
      </w:r>
      <w:r w:rsidR="00661729" w:rsidRPr="0020417E">
        <w:rPr>
          <w:rFonts w:ascii="华文宋体" w:eastAsia="华文宋体" w:hAnsi="华文宋体" w:hint="eastAsia"/>
          <w:sz w:val="24"/>
          <w:szCs w:val="24"/>
        </w:rPr>
        <w:t>6</w:t>
      </w:r>
      <w:r w:rsidRPr="0020417E">
        <w:rPr>
          <w:rFonts w:ascii="华文宋体" w:eastAsia="华文宋体" w:hAnsi="华文宋体"/>
          <w:sz w:val="24"/>
          <w:szCs w:val="24"/>
        </w:rPr>
        <w:t>年</w:t>
      </w:r>
      <w:r w:rsidR="00361D3E">
        <w:rPr>
          <w:rFonts w:ascii="华文宋体" w:eastAsia="华文宋体" w:hAnsi="华文宋体" w:hint="eastAsia"/>
          <w:sz w:val="24"/>
          <w:szCs w:val="24"/>
        </w:rPr>
        <w:t>11</w:t>
      </w:r>
      <w:r w:rsidRPr="0020417E">
        <w:rPr>
          <w:rFonts w:ascii="华文宋体" w:eastAsia="华文宋体" w:hAnsi="华文宋体"/>
          <w:sz w:val="24"/>
          <w:szCs w:val="24"/>
        </w:rPr>
        <w:t>月</w:t>
      </w:r>
      <w:r w:rsidR="00361D3E">
        <w:rPr>
          <w:rFonts w:ascii="华文宋体" w:eastAsia="华文宋体" w:hAnsi="华文宋体" w:hint="eastAsia"/>
          <w:sz w:val="24"/>
          <w:szCs w:val="24"/>
        </w:rPr>
        <w:t>6</w:t>
      </w:r>
      <w:r w:rsidRPr="0020417E">
        <w:rPr>
          <w:rFonts w:ascii="华文宋体" w:eastAsia="华文宋体" w:hAnsi="华文宋体"/>
          <w:sz w:val="24"/>
          <w:szCs w:val="24"/>
        </w:rPr>
        <w:t>日上午10时至202</w:t>
      </w:r>
      <w:r w:rsidR="00661729" w:rsidRPr="0020417E">
        <w:rPr>
          <w:rFonts w:ascii="华文宋体" w:eastAsia="华文宋体" w:hAnsi="华文宋体" w:hint="eastAsia"/>
          <w:sz w:val="24"/>
          <w:szCs w:val="24"/>
        </w:rPr>
        <w:t>6</w:t>
      </w:r>
      <w:r w:rsidRPr="0020417E">
        <w:rPr>
          <w:rFonts w:ascii="华文宋体" w:eastAsia="华文宋体" w:hAnsi="华文宋体"/>
          <w:sz w:val="24"/>
          <w:szCs w:val="24"/>
        </w:rPr>
        <w:t>年</w:t>
      </w:r>
      <w:r w:rsidR="00361D3E">
        <w:rPr>
          <w:rFonts w:ascii="华文宋体" w:eastAsia="华文宋体" w:hAnsi="华文宋体" w:hint="eastAsia"/>
          <w:sz w:val="24"/>
          <w:szCs w:val="24"/>
        </w:rPr>
        <w:t>11</w:t>
      </w:r>
      <w:r w:rsidRPr="0020417E">
        <w:rPr>
          <w:rFonts w:ascii="华文宋体" w:eastAsia="华文宋体" w:hAnsi="华文宋体"/>
          <w:sz w:val="24"/>
          <w:szCs w:val="24"/>
        </w:rPr>
        <w:t>月</w:t>
      </w:r>
      <w:r w:rsidR="000F61C4">
        <w:rPr>
          <w:rFonts w:ascii="华文宋体" w:eastAsia="华文宋体" w:hAnsi="华文宋体" w:hint="eastAsia"/>
          <w:sz w:val="24"/>
          <w:szCs w:val="24"/>
        </w:rPr>
        <w:t xml:space="preserve">   </w:t>
      </w:r>
      <w:r w:rsidR="00361D3E">
        <w:rPr>
          <w:rFonts w:ascii="华文宋体" w:eastAsia="华文宋体" w:hAnsi="华文宋体" w:hint="eastAsia"/>
          <w:sz w:val="24"/>
          <w:szCs w:val="24"/>
        </w:rPr>
        <w:t>7</w:t>
      </w:r>
      <w:r w:rsidRPr="0020417E">
        <w:rPr>
          <w:rFonts w:ascii="华文宋体" w:eastAsia="华文宋体" w:hAnsi="华文宋体"/>
          <w:sz w:val="24"/>
          <w:szCs w:val="24"/>
        </w:rPr>
        <w:t>日上午10时止</w:t>
      </w:r>
      <w:r w:rsidR="009D488D" w:rsidRPr="0020417E">
        <w:rPr>
          <w:rFonts w:ascii="华文宋体" w:eastAsia="华文宋体" w:hAnsi="华文宋体" w:hint="eastAsia"/>
          <w:sz w:val="24"/>
          <w:szCs w:val="24"/>
        </w:rPr>
        <w:t>，</w:t>
      </w:r>
      <w:r w:rsidRPr="0020417E">
        <w:rPr>
          <w:rFonts w:ascii="华文宋体" w:eastAsia="华文宋体" w:hAnsi="华文宋体"/>
          <w:sz w:val="24"/>
          <w:szCs w:val="24"/>
        </w:rPr>
        <w:t>在</w:t>
      </w:r>
      <w:bookmarkStart w:id="2" w:name="OLE_LINK9"/>
      <w:r w:rsidRPr="0020417E">
        <w:rPr>
          <w:rFonts w:ascii="华文宋体" w:eastAsia="华文宋体" w:hAnsi="华文宋体" w:hint="eastAsia"/>
          <w:sz w:val="24"/>
          <w:szCs w:val="24"/>
        </w:rPr>
        <w:t>淘宝网阿里拍卖破产强清平</w:t>
      </w:r>
      <w:bookmarkEnd w:id="2"/>
      <w:r w:rsidR="009D488D" w:rsidRPr="0020417E">
        <w:rPr>
          <w:rFonts w:ascii="华文宋体" w:eastAsia="华文宋体" w:hAnsi="华文宋体" w:hint="eastAsia"/>
          <w:sz w:val="24"/>
          <w:szCs w:val="24"/>
        </w:rPr>
        <w:t>台</w:t>
      </w:r>
      <w:r w:rsidR="001215EC" w:rsidRPr="0020417E">
        <w:rPr>
          <w:rFonts w:ascii="华文宋体" w:eastAsia="华文宋体" w:hAnsi="华文宋体" w:hint="eastAsia"/>
          <w:sz w:val="24"/>
          <w:szCs w:val="24"/>
        </w:rPr>
        <w:t>对债务人的</w:t>
      </w:r>
      <w:r w:rsidR="000F61C4" w:rsidRPr="000F61C4">
        <w:rPr>
          <w:rFonts w:ascii="华文宋体" w:eastAsia="华文宋体" w:hAnsi="华文宋体" w:hint="eastAsia"/>
          <w:sz w:val="24"/>
          <w:szCs w:val="24"/>
        </w:rPr>
        <w:t>计算机软件著作权</w:t>
      </w:r>
      <w:r w:rsidRPr="0020417E">
        <w:rPr>
          <w:rFonts w:ascii="华文宋体" w:eastAsia="华文宋体" w:hAnsi="华文宋体"/>
          <w:sz w:val="24"/>
          <w:szCs w:val="24"/>
        </w:rPr>
        <w:t>进行公开拍卖活动（</w:t>
      </w:r>
      <w:r w:rsidRPr="00AB2385">
        <w:rPr>
          <w:rFonts w:ascii="华文宋体" w:eastAsia="华文宋体" w:hAnsi="华文宋体"/>
          <w:sz w:val="24"/>
          <w:szCs w:val="24"/>
        </w:rPr>
        <w:t>处置单位：</w:t>
      </w:r>
      <w:r w:rsidR="000F61C4" w:rsidRPr="00AB2385">
        <w:rPr>
          <w:rFonts w:ascii="华文宋体" w:eastAsia="华文宋体" w:hAnsi="华文宋体"/>
          <w:sz w:val="24"/>
          <w:szCs w:val="24"/>
        </w:rPr>
        <w:t>上海</w:t>
      </w:r>
      <w:r w:rsidR="000F61C4">
        <w:rPr>
          <w:rFonts w:ascii="华文宋体" w:eastAsia="华文宋体" w:hAnsi="华文宋体" w:hint="eastAsia"/>
          <w:sz w:val="24"/>
          <w:szCs w:val="24"/>
        </w:rPr>
        <w:t>界之元网络科技</w:t>
      </w:r>
      <w:r w:rsidR="000F61C4" w:rsidRPr="00AB2385">
        <w:rPr>
          <w:rFonts w:ascii="华文宋体" w:eastAsia="华文宋体" w:hAnsi="华文宋体"/>
          <w:sz w:val="24"/>
          <w:szCs w:val="24"/>
        </w:rPr>
        <w:t>有限公司</w:t>
      </w:r>
      <w:r w:rsidRPr="00AB2385">
        <w:rPr>
          <w:rFonts w:ascii="华文宋体" w:eastAsia="华文宋体" w:hAnsi="华文宋体"/>
          <w:sz w:val="24"/>
          <w:szCs w:val="24"/>
        </w:rPr>
        <w:t>管理人，监督单位：上海市第三中级人民法院</w:t>
      </w:r>
      <w:r w:rsidR="009D488D">
        <w:rPr>
          <w:rFonts w:ascii="华文宋体" w:eastAsia="华文宋体" w:hAnsi="华文宋体" w:hint="eastAsia"/>
          <w:sz w:val="24"/>
          <w:szCs w:val="24"/>
        </w:rPr>
        <w:t>，</w:t>
      </w:r>
      <w:r w:rsidR="009D488D" w:rsidRPr="009D488D">
        <w:rPr>
          <w:rFonts w:ascii="华文宋体" w:eastAsia="华文宋体" w:hAnsi="华文宋体" w:hint="eastAsia"/>
          <w:sz w:val="24"/>
          <w:szCs w:val="24"/>
        </w:rPr>
        <w:t>网址：https://susong.taobao.com</w:t>
      </w:r>
      <w:r w:rsidRPr="00AB2385">
        <w:rPr>
          <w:rFonts w:ascii="华文宋体" w:eastAsia="华文宋体" w:hAnsi="华文宋体"/>
          <w:sz w:val="24"/>
          <w:szCs w:val="24"/>
        </w:rPr>
        <w:t xml:space="preserve">），现就网上拍卖有关事宜敬告各位竞买人： </w:t>
      </w:r>
    </w:p>
    <w:p w14:paraId="308B4846" w14:textId="5162EFB4" w:rsidR="001215EC"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一、本《拍卖须知》根据《中华人民共和国民事诉讼法》</w:t>
      </w:r>
      <w:r w:rsidRPr="00AB2385">
        <w:rPr>
          <w:rFonts w:ascii="华文宋体" w:eastAsia="华文宋体" w:hAnsi="华文宋体" w:hint="eastAsia"/>
          <w:sz w:val="24"/>
          <w:szCs w:val="24"/>
        </w:rPr>
        <w:t>《最高人民法院关于人民法院网络司法拍卖若干问题的规定》</w:t>
      </w:r>
      <w:r w:rsidRPr="00AB2385">
        <w:rPr>
          <w:rFonts w:ascii="华文宋体" w:eastAsia="华文宋体" w:hAnsi="华文宋体"/>
          <w:sz w:val="24"/>
          <w:szCs w:val="24"/>
        </w:rPr>
        <w:t xml:space="preserve">等相关法律规定所制订，竞买人应认真仔细阅读，了解本须知的全部内容。 </w:t>
      </w:r>
    </w:p>
    <w:p w14:paraId="094DA9DA" w14:textId="77777777" w:rsidR="009D488D" w:rsidRDefault="00AB2385" w:rsidP="009D488D">
      <w:pPr>
        <w:spacing w:line="540" w:lineRule="exact"/>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 xml:space="preserve">二、本次拍卖活动遵循“公开、公平、公正、诚实守信”的原则，拍卖活动具备法律效力。参加本次拍卖活动的竞买人必须遵守本须知的各项条款，并对自己的行为承担法律责任。 </w:t>
      </w:r>
    </w:p>
    <w:p w14:paraId="4DF1F462" w14:textId="2DB38D12" w:rsidR="00FC1F2E" w:rsidRDefault="00AB2385" w:rsidP="009D488D">
      <w:pPr>
        <w:spacing w:line="540" w:lineRule="exact"/>
        <w:ind w:firstLineChars="200" w:firstLine="480"/>
        <w:rPr>
          <w:rFonts w:ascii="华文宋体" w:eastAsia="华文宋体" w:hAnsi="华文宋体" w:hint="eastAsia"/>
          <w:b/>
          <w:bCs/>
          <w:sz w:val="24"/>
          <w:szCs w:val="24"/>
        </w:rPr>
      </w:pPr>
      <w:r w:rsidRPr="00AB2385">
        <w:rPr>
          <w:rFonts w:ascii="华文宋体" w:eastAsia="华文宋体" w:hAnsi="华文宋体"/>
          <w:sz w:val="24"/>
          <w:szCs w:val="24"/>
        </w:rPr>
        <w:t>三、</w:t>
      </w:r>
      <w:r w:rsidRPr="001215EC">
        <w:rPr>
          <w:rFonts w:ascii="华文宋体" w:eastAsia="华文宋体" w:hAnsi="华文宋体"/>
          <w:b/>
          <w:bCs/>
          <w:sz w:val="24"/>
          <w:szCs w:val="24"/>
        </w:rPr>
        <w:t>拍卖标的为</w:t>
      </w:r>
      <w:r w:rsidR="000F61C4" w:rsidRPr="000F61C4">
        <w:rPr>
          <w:rFonts w:ascii="华文宋体" w:eastAsia="华文宋体" w:hAnsi="华文宋体" w:hint="eastAsia"/>
          <w:b/>
          <w:bCs/>
          <w:sz w:val="24"/>
          <w:szCs w:val="24"/>
        </w:rPr>
        <w:t>界之元</w:t>
      </w:r>
      <w:r w:rsidR="00FC1F2E" w:rsidRPr="00FC1F2E">
        <w:rPr>
          <w:rFonts w:ascii="华文宋体" w:eastAsia="华文宋体" w:hAnsi="华文宋体" w:hint="eastAsia"/>
          <w:b/>
          <w:bCs/>
          <w:sz w:val="24"/>
          <w:szCs w:val="24"/>
        </w:rPr>
        <w:t>公司</w:t>
      </w:r>
      <w:r w:rsidRPr="001215EC">
        <w:rPr>
          <w:rFonts w:ascii="华文宋体" w:eastAsia="华文宋体" w:hAnsi="华文宋体"/>
          <w:b/>
          <w:bCs/>
          <w:sz w:val="24"/>
          <w:szCs w:val="24"/>
        </w:rPr>
        <w:t>持有的</w:t>
      </w:r>
      <w:r w:rsidR="000F61C4">
        <w:rPr>
          <w:rFonts w:ascii="华文宋体" w:eastAsia="华文宋体" w:hAnsi="华文宋体" w:hint="eastAsia"/>
          <w:b/>
          <w:bCs/>
          <w:sz w:val="24"/>
          <w:szCs w:val="24"/>
        </w:rPr>
        <w:t>1</w:t>
      </w:r>
      <w:r w:rsidR="00FC1F2E">
        <w:rPr>
          <w:rFonts w:ascii="华文宋体" w:eastAsia="华文宋体" w:hAnsi="华文宋体" w:hint="eastAsia"/>
          <w:b/>
          <w:bCs/>
          <w:sz w:val="24"/>
          <w:szCs w:val="24"/>
        </w:rPr>
        <w:t>项</w:t>
      </w:r>
      <w:r w:rsidR="000F61C4" w:rsidRPr="000F61C4">
        <w:rPr>
          <w:rFonts w:ascii="华文宋体" w:eastAsia="华文宋体" w:hAnsi="华文宋体" w:hint="eastAsia"/>
          <w:b/>
          <w:bCs/>
          <w:sz w:val="24"/>
          <w:szCs w:val="24"/>
        </w:rPr>
        <w:t>计算机软件著作权</w:t>
      </w:r>
      <w:r w:rsidR="000F61C4">
        <w:rPr>
          <w:rFonts w:ascii="华文宋体" w:eastAsia="华文宋体" w:hAnsi="华文宋体" w:hint="eastAsia"/>
          <w:b/>
          <w:bCs/>
          <w:sz w:val="24"/>
          <w:szCs w:val="24"/>
        </w:rPr>
        <w:t>。</w:t>
      </w:r>
      <w:r w:rsidR="00FC1F2E" w:rsidRPr="00FC1F2E">
        <w:rPr>
          <w:rFonts w:ascii="华文宋体" w:eastAsia="华文宋体" w:hAnsi="华文宋体" w:hint="eastAsia"/>
          <w:b/>
          <w:bCs/>
          <w:sz w:val="24"/>
          <w:szCs w:val="24"/>
        </w:rPr>
        <w:t>拍卖标的以现状进行拍卖，本次拍卖标的所对应的资产范围以附件《拍卖标的物调查情况表》以及管理人确认的为限。拍卖标的相关情况、已有的证明文件和资产价值以移交时的现状为准，由此产生的问题不影响拍卖成交结果及成交价格。</w:t>
      </w:r>
    </w:p>
    <w:p w14:paraId="5D8BB522" w14:textId="3BABE6E5" w:rsidR="001215EC"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 xml:space="preserve">四、竞买人应当严格按照拍卖公告规定的竞拍程序参与本次拍卖，严格遵守本次拍卖所涉及相关款项的支付时间节点等，并承担违反相应条款导致的不利后果。 </w:t>
      </w:r>
    </w:p>
    <w:p w14:paraId="26828F3B" w14:textId="55C02DE3" w:rsidR="001215EC"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lastRenderedPageBreak/>
        <w:t>五、本次拍卖经法定公告期后举行，就拍卖标的已知及可能存在的瑕疵、风险已在本次拍卖资料中作出说明。管理人对拍卖标的所作的说明和提供的资料，仅供竞买人参考，不构成对拍卖标的的任何担保。</w:t>
      </w:r>
      <w:r w:rsidRPr="001215EC">
        <w:rPr>
          <w:rFonts w:ascii="华文宋体" w:eastAsia="华文宋体" w:hAnsi="华文宋体"/>
          <w:b/>
          <w:bCs/>
          <w:sz w:val="24"/>
          <w:szCs w:val="24"/>
        </w:rPr>
        <w:t>请竞买人在拍卖前务必仔细审查拍卖标的，调查是否存在瑕疵、风险，认真研究核实所竞买拍卖标的的实际情况，慎重决定竞买行为。竞买人一旦作出竞买决定，即表明已完全了解并接受拍卖标的的现状和一切已知及未知的瑕疵、风险。</w:t>
      </w:r>
    </w:p>
    <w:p w14:paraId="3551F0B9" w14:textId="77777777" w:rsidR="001215EC"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六、竞买人条件：凡具备完全民事行为能力的公民、法人和其他组织均可参加竞买，若不具有完全民事行为能力，其委托人或代理人必须具备完全民事行为能力；法律、行政法规、司法解释对买受人资格或者条件有特殊规定的，竞买人应当具备规定的资格或者条件。</w:t>
      </w:r>
      <w:r w:rsidRPr="001215EC">
        <w:rPr>
          <w:rFonts w:ascii="华文宋体" w:eastAsia="华文宋体" w:hAnsi="华文宋体"/>
          <w:b/>
          <w:bCs/>
          <w:sz w:val="24"/>
          <w:szCs w:val="24"/>
        </w:rPr>
        <w:t>因不符合条件参加竞买的，由竞买人自行承担相应的法律责任及后果，管理人不承担责任。</w:t>
      </w:r>
      <w:r w:rsidRPr="00AB2385">
        <w:rPr>
          <w:rFonts w:ascii="华文宋体" w:eastAsia="华文宋体" w:hAnsi="华文宋体"/>
          <w:sz w:val="24"/>
          <w:szCs w:val="24"/>
        </w:rPr>
        <w:t xml:space="preserve"> 竞买人可委托代理人（具备完全民事行为能力的自然人）进行，但须在竞买开始前与管理人沟通办理委托手续；竞买成功后，竞买人（法定代表人、其他组织的负责人）须与委托代理人一同到管理人处办理交付或权属转移手续。如委托手续不全，竞买活动认定为委托代理人的个人行为。因不符合条件参加竞买的，由竞买人自行承担相应的法律责任。 </w:t>
      </w:r>
    </w:p>
    <w:p w14:paraId="39D609FF" w14:textId="77777777" w:rsidR="001215EC"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 xml:space="preserve">七、根据最高人民法院《关于人民法院网络司法拍卖若干问题的规定》第34条之规定：实施网络司法拍卖的，下列机构和人员不得竞买并不得委托他人代为竞买与其相关的拍卖标的：1、负责执行的人民法院；2、网络服务提供者；3、承担拍卖辅助工作的社会机构或者 组织；4、第1至3项规定主体的工作人员及近亲属。 </w:t>
      </w:r>
    </w:p>
    <w:p w14:paraId="47E1B508" w14:textId="6BBCA4F9" w:rsidR="001215EC"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八、与本拍卖标的有利害关系的当事人可参加竞拍，不参加竞拍的请关注本次拍卖活动的整个过程。优先购买权人参加竞买的，应于</w:t>
      </w:r>
      <w:r w:rsidR="00741DBF">
        <w:rPr>
          <w:rFonts w:ascii="华文宋体" w:eastAsia="华文宋体" w:hAnsi="华文宋体" w:hint="eastAsia"/>
          <w:sz w:val="24"/>
          <w:szCs w:val="24"/>
        </w:rPr>
        <w:t>竞拍七日</w:t>
      </w:r>
      <w:r w:rsidRPr="00AB2385">
        <w:rPr>
          <w:rFonts w:ascii="华文宋体" w:eastAsia="华文宋体" w:hAnsi="华文宋体"/>
          <w:sz w:val="24"/>
          <w:szCs w:val="24"/>
        </w:rPr>
        <w:t>前向管理人提</w:t>
      </w:r>
      <w:r w:rsidRPr="00AB2385">
        <w:rPr>
          <w:rFonts w:ascii="华文宋体" w:eastAsia="华文宋体" w:hAnsi="华文宋体"/>
          <w:sz w:val="24"/>
          <w:szCs w:val="24"/>
        </w:rPr>
        <w:lastRenderedPageBreak/>
        <w:t>出并提交合法有效的证明（发送电子邮件至</w:t>
      </w:r>
      <w:r w:rsidR="001215EC">
        <w:rPr>
          <w:rFonts w:ascii="华文宋体" w:eastAsia="华文宋体" w:hAnsi="华文宋体" w:hint="eastAsia"/>
          <w:sz w:val="24"/>
          <w:szCs w:val="24"/>
        </w:rPr>
        <w:t>15618885002</w:t>
      </w:r>
      <w:r w:rsidRPr="00AB2385">
        <w:rPr>
          <w:rFonts w:ascii="华文宋体" w:eastAsia="华文宋体" w:hAnsi="华文宋体"/>
          <w:sz w:val="24"/>
          <w:szCs w:val="24"/>
        </w:rPr>
        <w:t>@</w:t>
      </w:r>
      <w:r w:rsidR="001215EC">
        <w:rPr>
          <w:rFonts w:ascii="华文宋体" w:eastAsia="华文宋体" w:hAnsi="华文宋体" w:hint="eastAsia"/>
          <w:sz w:val="24"/>
          <w:szCs w:val="24"/>
        </w:rPr>
        <w:t>163</w:t>
      </w:r>
      <w:r w:rsidRPr="00AB2385">
        <w:rPr>
          <w:rFonts w:ascii="华文宋体" w:eastAsia="华文宋体" w:hAnsi="华文宋体"/>
          <w:sz w:val="24"/>
          <w:szCs w:val="24"/>
        </w:rPr>
        <w:t>.com），资格经管理人确认并通过拍卖平台办理参拍登记手续后才能参与竞买，优先购买权人逾期未作出明确参拍的有效回复、未向管理人提交相关优先购买权人证明材料、未在管理人规定期限内办妥参拍登记手续而致使无法参拍或未参拍的，均视为放弃对本拍卖标的享有优先购买权。</w:t>
      </w:r>
    </w:p>
    <w:p w14:paraId="22AD4C85" w14:textId="3F11C903" w:rsidR="001215EC"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 xml:space="preserve">九、本次拍卖活动设置延时出价功能，在拍卖活动结束前，每最后5分钟如果有竞买人出价（以系统接受竞价的时间显示为准），将自动延迟5分钟。 </w:t>
      </w:r>
    </w:p>
    <w:p w14:paraId="49E4B269" w14:textId="01AF47E2" w:rsidR="006A1C0C" w:rsidRDefault="00AB2385" w:rsidP="001215EC">
      <w:pPr>
        <w:ind w:firstLineChars="200" w:firstLine="480"/>
        <w:rPr>
          <w:rFonts w:ascii="华文宋体" w:eastAsia="华文宋体" w:hAnsi="华文宋体" w:hint="eastAsia"/>
          <w:color w:val="EE0000"/>
          <w:sz w:val="24"/>
          <w:szCs w:val="24"/>
        </w:rPr>
      </w:pPr>
      <w:r w:rsidRPr="00340D52">
        <w:rPr>
          <w:rFonts w:ascii="华文宋体" w:eastAsia="华文宋体" w:hAnsi="华文宋体"/>
          <w:sz w:val="24"/>
          <w:szCs w:val="24"/>
        </w:rPr>
        <w:t>十、</w:t>
      </w:r>
      <w:r w:rsidR="00340D52" w:rsidRPr="00340D52">
        <w:rPr>
          <w:rFonts w:ascii="华文宋体" w:eastAsia="华文宋体" w:hAnsi="华文宋体" w:hint="eastAsia"/>
          <w:sz w:val="24"/>
          <w:szCs w:val="24"/>
        </w:rPr>
        <w:t>竞买人在阿里拍卖平台缴纳的保证金，系统会自动锁定该笔款项。拍卖成交的，买受人锁定的保证金将在买受人支付软件服务费后24小时内自动转入本管理人指定账户。未竞得标</w:t>
      </w:r>
      <w:proofErr w:type="gramStart"/>
      <w:r w:rsidR="00340D52" w:rsidRPr="00340D52">
        <w:rPr>
          <w:rFonts w:ascii="华文宋体" w:eastAsia="华文宋体" w:hAnsi="华文宋体" w:hint="eastAsia"/>
          <w:sz w:val="24"/>
          <w:szCs w:val="24"/>
        </w:rPr>
        <w:t>的的</w:t>
      </w:r>
      <w:proofErr w:type="gramEnd"/>
      <w:r w:rsidR="00340D52" w:rsidRPr="00340D52">
        <w:rPr>
          <w:rFonts w:ascii="华文宋体" w:eastAsia="华文宋体" w:hAnsi="华文宋体" w:hint="eastAsia"/>
          <w:sz w:val="24"/>
          <w:szCs w:val="24"/>
        </w:rPr>
        <w:t xml:space="preserve">竞买人支付宝账户锁定的保证金将自动解锁。前述保证金锁定期间均不计利息。 </w:t>
      </w:r>
      <w:r w:rsidR="00340D52">
        <w:rPr>
          <w:rFonts w:ascii="仿宋" w:eastAsia="仿宋" w:hAnsi="仿宋" w:cs="仿宋" w:hint="eastAsia"/>
          <w:sz w:val="28"/>
          <w:szCs w:val="28"/>
        </w:rPr>
        <w:t xml:space="preserve"> </w:t>
      </w:r>
    </w:p>
    <w:p w14:paraId="1AE9D24D" w14:textId="0EA65A45" w:rsidR="00340D52" w:rsidRDefault="00AB2385" w:rsidP="00340D52">
      <w:pPr>
        <w:spacing w:line="540" w:lineRule="exact"/>
        <w:ind w:firstLineChars="200" w:firstLine="480"/>
        <w:rPr>
          <w:rFonts w:ascii="华文宋体" w:eastAsia="华文宋体" w:hAnsi="华文宋体" w:hint="eastAsia"/>
          <w:sz w:val="24"/>
          <w:szCs w:val="24"/>
        </w:rPr>
      </w:pPr>
      <w:r w:rsidRPr="00340D52">
        <w:rPr>
          <w:rFonts w:ascii="华文宋体" w:eastAsia="华文宋体" w:hAnsi="华文宋体"/>
          <w:sz w:val="24"/>
          <w:szCs w:val="24"/>
        </w:rPr>
        <w:t>十一、</w:t>
      </w:r>
      <w:r w:rsidR="00340D52" w:rsidRPr="00340D52">
        <w:rPr>
          <w:rFonts w:ascii="华文宋体" w:eastAsia="华文宋体" w:hAnsi="华文宋体" w:hint="eastAsia"/>
          <w:sz w:val="24"/>
          <w:szCs w:val="24"/>
        </w:rPr>
        <w:t>竞价成交后，标的竞得者原锁定的保证金自动转入管理人指定账户。买受人应于成交之日起</w:t>
      </w:r>
      <w:r w:rsidR="00F3564D">
        <w:rPr>
          <w:rFonts w:ascii="华文宋体" w:eastAsia="华文宋体" w:hAnsi="华文宋体" w:hint="eastAsia"/>
          <w:sz w:val="24"/>
          <w:szCs w:val="24"/>
        </w:rPr>
        <w:t>7</w:t>
      </w:r>
      <w:r w:rsidR="00340D52" w:rsidRPr="00340D52">
        <w:rPr>
          <w:rFonts w:ascii="华文宋体" w:eastAsia="华文宋体" w:hAnsi="华文宋体" w:hint="eastAsia"/>
          <w:sz w:val="24"/>
          <w:szCs w:val="24"/>
        </w:rPr>
        <w:t>个</w:t>
      </w:r>
      <w:r w:rsidR="00EE6EA6">
        <w:rPr>
          <w:rFonts w:ascii="华文宋体" w:eastAsia="华文宋体" w:hAnsi="华文宋体" w:hint="eastAsia"/>
          <w:sz w:val="24"/>
          <w:szCs w:val="24"/>
        </w:rPr>
        <w:t>自然</w:t>
      </w:r>
      <w:r w:rsidR="00340D52" w:rsidRPr="00340D52">
        <w:rPr>
          <w:rFonts w:ascii="华文宋体" w:eastAsia="华文宋体" w:hAnsi="华文宋体" w:hint="eastAsia"/>
          <w:sz w:val="24"/>
          <w:szCs w:val="24"/>
        </w:rPr>
        <w:t>日内通过线上形式向阿里拍卖平台支付服务费，付费方式及服务费金额等请查询“阿里资产·破产资产处置收费规则”，网址：https:/help-paimai.taobao.com/page/knowledge?page&amp;category=1000082745</w:t>
      </w:r>
    </w:p>
    <w:p w14:paraId="0FBCB375" w14:textId="4B446BD6" w:rsidR="00340D52" w:rsidRPr="00340D52" w:rsidRDefault="00340D52" w:rsidP="00340D52">
      <w:pPr>
        <w:spacing w:line="540" w:lineRule="exact"/>
        <w:ind w:firstLineChars="200" w:firstLine="480"/>
        <w:rPr>
          <w:rFonts w:ascii="华文宋体" w:eastAsia="华文宋体" w:hAnsi="华文宋体" w:hint="eastAsia"/>
          <w:sz w:val="24"/>
          <w:szCs w:val="24"/>
        </w:rPr>
      </w:pPr>
      <w:r w:rsidRPr="00340D52">
        <w:rPr>
          <w:rFonts w:ascii="华文宋体" w:eastAsia="华文宋体" w:hAnsi="华文宋体" w:hint="eastAsia"/>
          <w:sz w:val="24"/>
          <w:szCs w:val="24"/>
        </w:rPr>
        <w:t>&amp;knowledge-1060213829&amp;language-zh完成上述服务费支付后，保证金将转为部分成交价款，转至管理人的账户。</w:t>
      </w:r>
    </w:p>
    <w:p w14:paraId="3DE01962" w14:textId="571BDA5F" w:rsidR="003246A1" w:rsidRDefault="00AB2385" w:rsidP="00340D52">
      <w:pPr>
        <w:ind w:firstLineChars="200" w:firstLine="480"/>
        <w:rPr>
          <w:rFonts w:ascii="华文宋体" w:eastAsia="华文宋体" w:hAnsi="华文宋体" w:hint="eastAsia"/>
          <w:sz w:val="24"/>
          <w:szCs w:val="24"/>
        </w:rPr>
      </w:pPr>
      <w:r w:rsidRPr="00340D52">
        <w:rPr>
          <w:rFonts w:ascii="华文宋体" w:eastAsia="华文宋体" w:hAnsi="华文宋体"/>
          <w:sz w:val="24"/>
          <w:szCs w:val="24"/>
        </w:rPr>
        <w:t>十二、</w:t>
      </w:r>
      <w:r w:rsidR="00340D52" w:rsidRPr="00340D52">
        <w:rPr>
          <w:rFonts w:ascii="华文宋体" w:eastAsia="华文宋体" w:hAnsi="华文宋体" w:hint="eastAsia"/>
          <w:sz w:val="24"/>
          <w:szCs w:val="24"/>
        </w:rPr>
        <w:t>拍卖余款请在拍卖成交后</w:t>
      </w:r>
      <w:r w:rsidR="00F3564D">
        <w:rPr>
          <w:rFonts w:ascii="华文宋体" w:eastAsia="华文宋体" w:hAnsi="华文宋体" w:hint="eastAsia"/>
          <w:sz w:val="24"/>
          <w:szCs w:val="24"/>
        </w:rPr>
        <w:t>7</w:t>
      </w:r>
      <w:r w:rsidR="00922402">
        <w:rPr>
          <w:rFonts w:ascii="华文宋体" w:eastAsia="华文宋体" w:hAnsi="华文宋体" w:hint="eastAsia"/>
          <w:sz w:val="24"/>
          <w:szCs w:val="24"/>
        </w:rPr>
        <w:t>个自然</w:t>
      </w:r>
      <w:r w:rsidR="00340D52" w:rsidRPr="00340D52">
        <w:rPr>
          <w:rFonts w:ascii="华文宋体" w:eastAsia="华文宋体" w:hAnsi="华文宋体" w:hint="eastAsia"/>
          <w:sz w:val="24"/>
          <w:szCs w:val="24"/>
        </w:rPr>
        <w:t>日内完成支付。买受人可在【我的拍卖】中查看已拍下的订单，向管理人指定账户转账支付</w:t>
      </w:r>
      <w:r w:rsidRPr="00340D52">
        <w:rPr>
          <w:rFonts w:ascii="华文宋体" w:eastAsia="华文宋体" w:hAnsi="华文宋体"/>
          <w:sz w:val="24"/>
          <w:szCs w:val="24"/>
        </w:rPr>
        <w:t>也可以通过直接向管理人账户转账支付</w:t>
      </w:r>
      <w:r w:rsidR="00340D52">
        <w:rPr>
          <w:rFonts w:ascii="华文宋体" w:eastAsia="华文宋体" w:hAnsi="华文宋体" w:hint="eastAsia"/>
          <w:sz w:val="24"/>
          <w:szCs w:val="24"/>
        </w:rPr>
        <w:t>。</w:t>
      </w:r>
      <w:r w:rsidRPr="00AB2385">
        <w:rPr>
          <w:rFonts w:ascii="华文宋体" w:eastAsia="华文宋体" w:hAnsi="华文宋体"/>
          <w:sz w:val="24"/>
          <w:szCs w:val="24"/>
        </w:rPr>
        <w:t xml:space="preserve">管理人账户信息如下： </w:t>
      </w:r>
    </w:p>
    <w:p w14:paraId="4D25ED67" w14:textId="553694C7" w:rsidR="006A1C0C" w:rsidRDefault="00AB2385" w:rsidP="006A1C0C">
      <w:pPr>
        <w:ind w:firstLineChars="200" w:firstLine="480"/>
        <w:rPr>
          <w:rFonts w:ascii="华文宋体" w:eastAsia="华文宋体" w:hAnsi="华文宋体" w:hint="eastAsia"/>
          <w:sz w:val="24"/>
          <w:szCs w:val="24"/>
        </w:rPr>
      </w:pPr>
      <w:bookmarkStart w:id="3" w:name="_Hlk209725062"/>
      <w:r w:rsidRPr="00AB2385">
        <w:rPr>
          <w:rFonts w:ascii="华文宋体" w:eastAsia="华文宋体" w:hAnsi="华文宋体"/>
          <w:sz w:val="24"/>
          <w:szCs w:val="24"/>
        </w:rPr>
        <w:t>户 名：上海</w:t>
      </w:r>
      <w:r w:rsidR="000F61C4">
        <w:rPr>
          <w:rFonts w:ascii="华文宋体" w:eastAsia="华文宋体" w:hAnsi="华文宋体" w:hint="eastAsia"/>
          <w:sz w:val="24"/>
          <w:szCs w:val="24"/>
        </w:rPr>
        <w:t>界之元网络科技</w:t>
      </w:r>
      <w:r w:rsidRPr="00AB2385">
        <w:rPr>
          <w:rFonts w:ascii="华文宋体" w:eastAsia="华文宋体" w:hAnsi="华文宋体"/>
          <w:sz w:val="24"/>
          <w:szCs w:val="24"/>
        </w:rPr>
        <w:t xml:space="preserve">有限公司管理人 </w:t>
      </w:r>
    </w:p>
    <w:p w14:paraId="6B114AD0" w14:textId="75703362" w:rsidR="006A1C0C" w:rsidRDefault="006A1C0C" w:rsidP="006A1C0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开户行：</w:t>
      </w:r>
      <w:r w:rsidR="000F61C4">
        <w:rPr>
          <w:rFonts w:ascii="华文宋体" w:eastAsia="华文宋体" w:hAnsi="华文宋体" w:hint="eastAsia"/>
          <w:sz w:val="24"/>
          <w:szCs w:val="24"/>
        </w:rPr>
        <w:t>江苏</w:t>
      </w:r>
      <w:r>
        <w:rPr>
          <w:rFonts w:ascii="华文宋体" w:eastAsia="华文宋体" w:hAnsi="华文宋体" w:hint="eastAsia"/>
          <w:sz w:val="24"/>
          <w:szCs w:val="24"/>
        </w:rPr>
        <w:t>银行</w:t>
      </w:r>
      <w:r w:rsidR="000F61C4">
        <w:rPr>
          <w:rFonts w:ascii="华文宋体" w:eastAsia="华文宋体" w:hAnsi="华文宋体" w:hint="eastAsia"/>
          <w:sz w:val="24"/>
          <w:szCs w:val="24"/>
        </w:rPr>
        <w:t>股份有限公司</w:t>
      </w:r>
      <w:r w:rsidR="00340D52">
        <w:rPr>
          <w:rFonts w:ascii="华文宋体" w:eastAsia="华文宋体" w:hAnsi="华文宋体" w:hint="eastAsia"/>
          <w:sz w:val="24"/>
          <w:szCs w:val="24"/>
        </w:rPr>
        <w:t>上海</w:t>
      </w:r>
      <w:r w:rsidR="000F61C4">
        <w:rPr>
          <w:rFonts w:ascii="华文宋体" w:eastAsia="华文宋体" w:hAnsi="华文宋体" w:hint="eastAsia"/>
          <w:sz w:val="24"/>
          <w:szCs w:val="24"/>
        </w:rPr>
        <w:t>陆家嘴</w:t>
      </w:r>
      <w:r w:rsidR="00340D52">
        <w:rPr>
          <w:rFonts w:ascii="华文宋体" w:eastAsia="华文宋体" w:hAnsi="华文宋体" w:hint="eastAsia"/>
          <w:sz w:val="24"/>
          <w:szCs w:val="24"/>
        </w:rPr>
        <w:t>支行</w:t>
      </w:r>
      <w:r w:rsidRPr="00AB2385">
        <w:rPr>
          <w:rFonts w:ascii="华文宋体" w:eastAsia="华文宋体" w:hAnsi="华文宋体"/>
          <w:sz w:val="24"/>
          <w:szCs w:val="24"/>
        </w:rPr>
        <w:t xml:space="preserve"> </w:t>
      </w:r>
    </w:p>
    <w:p w14:paraId="33EFEDEB" w14:textId="69CF075E" w:rsidR="003246A1"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账 号：</w:t>
      </w:r>
      <w:r w:rsidR="00EE6EA6">
        <w:rPr>
          <w:rFonts w:ascii="华文宋体" w:eastAsia="华文宋体" w:hAnsi="华文宋体" w:hint="eastAsia"/>
          <w:sz w:val="24"/>
          <w:szCs w:val="24"/>
        </w:rPr>
        <w:t xml:space="preserve"> </w:t>
      </w:r>
      <w:r w:rsidR="000F61C4">
        <w:rPr>
          <w:rFonts w:ascii="华文宋体" w:eastAsia="华文宋体" w:hAnsi="华文宋体" w:hint="eastAsia"/>
          <w:sz w:val="24"/>
        </w:rPr>
        <w:t>18210188000389229</w:t>
      </w:r>
    </w:p>
    <w:p w14:paraId="78D59434" w14:textId="66243551" w:rsidR="00741DBF"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lastRenderedPageBreak/>
        <w:t>买受人向管理人账户支付时，应当在备注中注明：</w:t>
      </w:r>
      <w:r w:rsidR="00340D52">
        <w:rPr>
          <w:rFonts w:ascii="华文宋体" w:eastAsia="华文宋体" w:hAnsi="华文宋体" w:hint="eastAsia"/>
          <w:sz w:val="24"/>
          <w:szCs w:val="24"/>
        </w:rPr>
        <w:t>“</w:t>
      </w:r>
      <w:r w:rsidRPr="00AB2385">
        <w:rPr>
          <w:rFonts w:ascii="华文宋体" w:eastAsia="华文宋体" w:hAnsi="华文宋体"/>
          <w:sz w:val="24"/>
          <w:szCs w:val="24"/>
        </w:rPr>
        <w:t>支付</w:t>
      </w:r>
      <w:r w:rsidR="000F61C4">
        <w:rPr>
          <w:rFonts w:ascii="华文宋体" w:eastAsia="华文宋体" w:hAnsi="华文宋体" w:hint="eastAsia"/>
          <w:sz w:val="24"/>
          <w:szCs w:val="24"/>
        </w:rPr>
        <w:t>界之元</w:t>
      </w:r>
      <w:r w:rsidR="00340D52">
        <w:rPr>
          <w:rFonts w:ascii="华文宋体" w:eastAsia="华文宋体" w:hAnsi="华文宋体" w:hint="eastAsia"/>
          <w:sz w:val="24"/>
          <w:szCs w:val="24"/>
        </w:rPr>
        <w:t>公司</w:t>
      </w:r>
      <w:r w:rsidR="000F61C4">
        <w:rPr>
          <w:rFonts w:ascii="华文宋体" w:eastAsia="华文宋体" w:hAnsi="华文宋体" w:hint="eastAsia"/>
          <w:sz w:val="24"/>
          <w:szCs w:val="24"/>
        </w:rPr>
        <w:t>软件著作权</w:t>
      </w:r>
      <w:r w:rsidR="00340D52" w:rsidRPr="00340D52">
        <w:rPr>
          <w:rFonts w:ascii="华文宋体" w:eastAsia="华文宋体" w:hAnsi="华文宋体" w:hint="eastAsia"/>
          <w:sz w:val="24"/>
          <w:szCs w:val="24"/>
        </w:rPr>
        <w:t>拍卖</w:t>
      </w:r>
      <w:r w:rsidRPr="00AB2385">
        <w:rPr>
          <w:rFonts w:ascii="华文宋体" w:eastAsia="华文宋体" w:hAnsi="华文宋体"/>
          <w:sz w:val="24"/>
          <w:szCs w:val="24"/>
        </w:rPr>
        <w:t>尾款</w:t>
      </w:r>
      <w:r w:rsidR="00340D52">
        <w:rPr>
          <w:rFonts w:ascii="华文宋体" w:eastAsia="华文宋体" w:hAnsi="华文宋体" w:hint="eastAsia"/>
          <w:sz w:val="24"/>
          <w:szCs w:val="24"/>
        </w:rPr>
        <w:t>”</w:t>
      </w:r>
      <w:r w:rsidRPr="00AB2385">
        <w:rPr>
          <w:rFonts w:ascii="华文宋体" w:eastAsia="华文宋体" w:hAnsi="华文宋体"/>
          <w:sz w:val="24"/>
          <w:szCs w:val="24"/>
        </w:rPr>
        <w:t xml:space="preserve">。 </w:t>
      </w:r>
    </w:p>
    <w:bookmarkEnd w:id="3"/>
    <w:p w14:paraId="2148C456" w14:textId="7B6B4CC8" w:rsidR="00741DBF"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十三、买受人应于付清全部拍卖成交款及相关税费等全部费用后</w:t>
      </w:r>
      <w:r w:rsidR="003246A1">
        <w:rPr>
          <w:rFonts w:ascii="华文宋体" w:eastAsia="华文宋体" w:hAnsi="华文宋体" w:hint="eastAsia"/>
          <w:sz w:val="24"/>
          <w:szCs w:val="24"/>
        </w:rPr>
        <w:t>七</w:t>
      </w:r>
      <w:r w:rsidRPr="00AB2385">
        <w:rPr>
          <w:rFonts w:ascii="华文宋体" w:eastAsia="华文宋体" w:hAnsi="华文宋体"/>
          <w:sz w:val="24"/>
          <w:szCs w:val="24"/>
        </w:rPr>
        <w:t>个工作日内（</w:t>
      </w:r>
      <w:r w:rsidR="003246A1" w:rsidRPr="003246A1">
        <w:rPr>
          <w:rFonts w:ascii="华文宋体" w:eastAsia="华文宋体" w:hAnsi="华文宋体" w:hint="eastAsia"/>
          <w:sz w:val="24"/>
          <w:szCs w:val="24"/>
        </w:rPr>
        <w:t>（如遇不可预见情形可适当延长</w:t>
      </w:r>
      <w:r w:rsidRPr="00AB2385">
        <w:rPr>
          <w:rFonts w:ascii="华文宋体" w:eastAsia="华文宋体" w:hAnsi="华文宋体"/>
          <w:sz w:val="24"/>
          <w:szCs w:val="24"/>
        </w:rPr>
        <w:t>）凭付款凭证及相关身份材料到管理人处（地址：上海市</w:t>
      </w:r>
      <w:r w:rsidR="003246A1">
        <w:rPr>
          <w:rFonts w:ascii="华文宋体" w:eastAsia="华文宋体" w:hAnsi="华文宋体" w:hint="eastAsia"/>
          <w:sz w:val="24"/>
          <w:szCs w:val="24"/>
        </w:rPr>
        <w:t>浦东新</w:t>
      </w:r>
      <w:r w:rsidRPr="00AB2385">
        <w:rPr>
          <w:rFonts w:ascii="华文宋体" w:eastAsia="华文宋体" w:hAnsi="华文宋体"/>
          <w:sz w:val="24"/>
          <w:szCs w:val="24"/>
        </w:rPr>
        <w:t>区</w:t>
      </w:r>
      <w:r w:rsidR="003246A1">
        <w:rPr>
          <w:rFonts w:ascii="华文宋体" w:eastAsia="华文宋体" w:hAnsi="华文宋体" w:hint="eastAsia"/>
          <w:sz w:val="24"/>
          <w:szCs w:val="24"/>
        </w:rPr>
        <w:t>世纪大道1768号汉盛律师大厦</w:t>
      </w:r>
      <w:r w:rsidRPr="00AB2385">
        <w:rPr>
          <w:rFonts w:ascii="华文宋体" w:eastAsia="华文宋体" w:hAnsi="华文宋体"/>
          <w:sz w:val="24"/>
          <w:szCs w:val="24"/>
        </w:rPr>
        <w:t xml:space="preserve">）签署拍卖成交确认书等文件。 </w:t>
      </w:r>
      <w:r w:rsidR="00340D52" w:rsidRPr="00340D52">
        <w:rPr>
          <w:rFonts w:ascii="华文宋体" w:eastAsia="华文宋体" w:hAnsi="华文宋体" w:hint="eastAsia"/>
          <w:sz w:val="24"/>
          <w:szCs w:val="24"/>
        </w:rPr>
        <w:t>买受人逾期未接收标的，买受人每天按成交额的1%支付保管费用，逾期超过30天视为交接完毕。</w:t>
      </w:r>
    </w:p>
    <w:p w14:paraId="7D839FA9" w14:textId="77777777" w:rsidR="00340D52" w:rsidRPr="00340D52" w:rsidRDefault="00AB2385" w:rsidP="00340D52">
      <w:pPr>
        <w:spacing w:line="540" w:lineRule="exact"/>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十四、</w:t>
      </w:r>
      <w:r w:rsidR="00340D52" w:rsidRPr="00340D52">
        <w:rPr>
          <w:rFonts w:ascii="华文宋体" w:eastAsia="华文宋体" w:hAnsi="华文宋体" w:hint="eastAsia"/>
          <w:sz w:val="24"/>
          <w:szCs w:val="24"/>
        </w:rPr>
        <w:t>竞买人未按时支付拍卖款，或未支付拍卖服务费等原因导致管理人未能按期收到竞买人交付的保证金及拍卖款的，均视为悔拍。拍卖成交后买受人悔拍的，交纳的保证金不予退还，拍卖人就本标的重新拍卖，悔拍后原竞买人不得再参加竞买。再次拍卖成交价低于原成交价的差额部分由悔拍人补足差价，管理人可向悔拍人追索差价及损失。</w:t>
      </w:r>
    </w:p>
    <w:p w14:paraId="403E9EBA" w14:textId="67B012D3" w:rsidR="006A5CC3"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十五、拍卖标的权属过户手续由买受人负责办理，管理人将给予必要的协助。未及时办理的，相关风险及后果均由买受人自行承担。管理人不承诺办理过户的时限及是否可以办理过户登记，买受人不得因此悔拍。</w:t>
      </w:r>
    </w:p>
    <w:p w14:paraId="748D69DB" w14:textId="18CFB6B0" w:rsidR="006A5CC3" w:rsidRDefault="00AB2385" w:rsidP="001215EC">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十六、本次拍卖活动计价货币为人民币。</w:t>
      </w:r>
      <w:r w:rsidR="006A5CC3" w:rsidRPr="00741DBF">
        <w:rPr>
          <w:rFonts w:ascii="华文宋体" w:eastAsia="华文宋体" w:hAnsi="华文宋体" w:hint="eastAsia"/>
          <w:sz w:val="24"/>
          <w:szCs w:val="24"/>
        </w:rPr>
        <w:t>本次网络竞拍的成交价格不含任何税费，</w:t>
      </w:r>
      <w:r w:rsidRPr="00AB2385">
        <w:rPr>
          <w:rFonts w:ascii="华文宋体" w:eastAsia="华文宋体" w:hAnsi="华文宋体"/>
          <w:sz w:val="24"/>
          <w:szCs w:val="24"/>
        </w:rPr>
        <w:t xml:space="preserve">本次交易过程中所涉及的一切税、费及明确的或潜在的一切关联费用（包括但不限于债务人作为纳税义务人的企业所得税、印花税等，交付相关费用及其他相关欠费等），均由买受人承担。买受人在竞买前应向所涉税务局等部门确认成交后应缴纳的税、费标准。如有公证费、登记费用、平台服务费、拍卖佣金等其他费用产生，亦由买受人另行支付、自行承担。 </w:t>
      </w:r>
    </w:p>
    <w:p w14:paraId="74B52E93" w14:textId="77777777" w:rsidR="006A5CC3" w:rsidRDefault="00AB2385" w:rsidP="006A5CC3">
      <w:pPr>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十七、参加竞买的人应当遵守拍卖须知的规定，不得阻挠其他竞买人竞拍，不得操纵、 垄断竞拍价格，严禁竞买人恶意串标，上述行为一经发现，将取消</w:t>
      </w:r>
      <w:r w:rsidRPr="00AB2385">
        <w:rPr>
          <w:rFonts w:ascii="华文宋体" w:eastAsia="华文宋体" w:hAnsi="华文宋体"/>
          <w:sz w:val="24"/>
          <w:szCs w:val="24"/>
        </w:rPr>
        <w:lastRenderedPageBreak/>
        <w:t xml:space="preserve">其竞买资格，并追究相关 的法律责任。 </w:t>
      </w:r>
    </w:p>
    <w:p w14:paraId="70A7603C" w14:textId="77777777" w:rsidR="00340D52" w:rsidRPr="00340D52" w:rsidRDefault="00AB2385" w:rsidP="00340D52">
      <w:pPr>
        <w:spacing w:line="540" w:lineRule="exact"/>
        <w:ind w:firstLineChars="200" w:firstLine="480"/>
        <w:rPr>
          <w:rFonts w:ascii="华文宋体" w:eastAsia="华文宋体" w:hAnsi="华文宋体" w:hint="eastAsia"/>
          <w:sz w:val="24"/>
          <w:szCs w:val="24"/>
        </w:rPr>
      </w:pPr>
      <w:r w:rsidRPr="00AB2385">
        <w:rPr>
          <w:rFonts w:ascii="华文宋体" w:eastAsia="华文宋体" w:hAnsi="华文宋体"/>
          <w:sz w:val="24"/>
          <w:szCs w:val="24"/>
        </w:rPr>
        <w:t xml:space="preserve">十八、法院和管理人有权根据有关规定及相关方要求随时暂缓、中止、撤回或撤销拍卖， 且无需承担任何责任。 </w:t>
      </w:r>
      <w:r w:rsidR="00340D52" w:rsidRPr="00340D52">
        <w:rPr>
          <w:rFonts w:ascii="华文宋体" w:eastAsia="华文宋体" w:hAnsi="华文宋体" w:hint="eastAsia"/>
          <w:sz w:val="24"/>
          <w:szCs w:val="24"/>
        </w:rPr>
        <w:t>因网络或其他不可抗力导致竞价无法正常进行的，管理人待以上因素消除后视情况决定重新竞价，并不承担因此造成的损失。</w:t>
      </w:r>
    </w:p>
    <w:p w14:paraId="1F3CE920" w14:textId="24E172DF" w:rsidR="00340D52" w:rsidRPr="00340D52" w:rsidRDefault="00340D52" w:rsidP="00340D52">
      <w:pPr>
        <w:ind w:firstLineChars="200" w:firstLine="480"/>
        <w:rPr>
          <w:rFonts w:ascii="华文宋体" w:eastAsia="华文宋体" w:hAnsi="华文宋体" w:hint="eastAsia"/>
          <w:sz w:val="24"/>
          <w:szCs w:val="24"/>
        </w:rPr>
      </w:pPr>
      <w:r w:rsidRPr="00340D52">
        <w:rPr>
          <w:rFonts w:ascii="华文宋体" w:eastAsia="华文宋体" w:hAnsi="华文宋体" w:hint="eastAsia"/>
          <w:sz w:val="24"/>
          <w:szCs w:val="24"/>
        </w:rPr>
        <w:t>十九、依照相关法律规定，竞买人成功竞得网拍标的后，淘宝网拍平台将生成相应的拍卖成交确认文件。</w:t>
      </w:r>
    </w:p>
    <w:p w14:paraId="0F36FFB6" w14:textId="16FA8C34" w:rsidR="00AB2385" w:rsidRDefault="00340D52" w:rsidP="006A5CC3">
      <w:pPr>
        <w:ind w:firstLineChars="200" w:firstLine="480"/>
        <w:rPr>
          <w:rFonts w:ascii="华文宋体" w:eastAsia="华文宋体" w:hAnsi="华文宋体" w:hint="eastAsia"/>
          <w:sz w:val="24"/>
          <w:szCs w:val="24"/>
        </w:rPr>
      </w:pPr>
      <w:r>
        <w:rPr>
          <w:rFonts w:ascii="华文宋体" w:eastAsia="华文宋体" w:hAnsi="华文宋体" w:hint="eastAsia"/>
          <w:sz w:val="24"/>
          <w:szCs w:val="24"/>
        </w:rPr>
        <w:t>二</w:t>
      </w:r>
      <w:r w:rsidR="00AB2385" w:rsidRPr="00AB2385">
        <w:rPr>
          <w:rFonts w:ascii="华文宋体" w:eastAsia="华文宋体" w:hAnsi="华文宋体"/>
          <w:sz w:val="24"/>
          <w:szCs w:val="24"/>
        </w:rPr>
        <w:t>十、凡发现拍卖中有违规行为，可如实举报。</w:t>
      </w:r>
    </w:p>
    <w:p w14:paraId="082DF2FE" w14:textId="78453291" w:rsidR="00AB2385" w:rsidRDefault="00AB2385">
      <w:pPr>
        <w:rPr>
          <w:rFonts w:ascii="华文宋体" w:eastAsia="华文宋体" w:hAnsi="华文宋体" w:hint="eastAsia"/>
          <w:sz w:val="28"/>
          <w:szCs w:val="28"/>
        </w:rPr>
      </w:pPr>
      <w:r w:rsidRPr="00AB2385">
        <w:rPr>
          <w:rFonts w:ascii="华文宋体" w:eastAsia="华文宋体" w:hAnsi="华文宋体"/>
          <w:sz w:val="24"/>
          <w:szCs w:val="24"/>
        </w:rPr>
        <w:t>管理人咨询电话：</w:t>
      </w:r>
      <w:r w:rsidR="006A5CC3" w:rsidRPr="00340D52">
        <w:rPr>
          <w:rFonts w:ascii="华文宋体" w:eastAsia="华文宋体" w:hAnsi="华文宋体" w:hint="eastAsia"/>
          <w:sz w:val="28"/>
          <w:szCs w:val="28"/>
        </w:rPr>
        <w:t>156 1888 5002</w:t>
      </w:r>
      <w:r w:rsidRPr="00340D52">
        <w:rPr>
          <w:rFonts w:ascii="华文宋体" w:eastAsia="华文宋体" w:hAnsi="华文宋体"/>
          <w:sz w:val="28"/>
          <w:szCs w:val="28"/>
        </w:rPr>
        <w:t xml:space="preserve"> </w:t>
      </w:r>
    </w:p>
    <w:p w14:paraId="3AA888A5" w14:textId="57AE7143" w:rsidR="00340D52" w:rsidRPr="00340D52" w:rsidRDefault="00340D52">
      <w:pPr>
        <w:rPr>
          <w:rFonts w:ascii="华文宋体" w:eastAsia="华文宋体" w:hAnsi="华文宋体" w:hint="eastAsia"/>
          <w:sz w:val="24"/>
          <w:szCs w:val="24"/>
        </w:rPr>
      </w:pPr>
      <w:r w:rsidRPr="00340D52">
        <w:rPr>
          <w:rFonts w:ascii="华文宋体" w:eastAsia="华文宋体" w:hAnsi="华文宋体" w:hint="eastAsia"/>
          <w:sz w:val="24"/>
          <w:szCs w:val="24"/>
        </w:rPr>
        <w:t>管理人联系</w:t>
      </w:r>
      <w:proofErr w:type="gramStart"/>
      <w:r w:rsidRPr="00340D52">
        <w:rPr>
          <w:rFonts w:ascii="华文宋体" w:eastAsia="华文宋体" w:hAnsi="华文宋体" w:hint="eastAsia"/>
          <w:sz w:val="24"/>
          <w:szCs w:val="24"/>
        </w:rPr>
        <w:t>地址:</w:t>
      </w:r>
      <w:proofErr w:type="gramEnd"/>
      <w:r w:rsidRPr="00340D52">
        <w:rPr>
          <w:rFonts w:ascii="华文宋体" w:eastAsia="华文宋体" w:hAnsi="华文宋体" w:hint="eastAsia"/>
          <w:sz w:val="24"/>
          <w:szCs w:val="24"/>
        </w:rPr>
        <w:t xml:space="preserve"> </w:t>
      </w:r>
      <w:r>
        <w:rPr>
          <w:rFonts w:ascii="华文宋体" w:eastAsia="华文宋体" w:hAnsi="华文宋体" w:hint="eastAsia"/>
          <w:sz w:val="24"/>
          <w:szCs w:val="24"/>
        </w:rPr>
        <w:t>上海市浦东新区世纪大道1768号汉盛律师大厦。</w:t>
      </w:r>
    </w:p>
    <w:p w14:paraId="14C1879A" w14:textId="488F28ED" w:rsidR="00AB2385" w:rsidRDefault="00AB2385">
      <w:pPr>
        <w:rPr>
          <w:rFonts w:ascii="华文宋体" w:eastAsia="华文宋体" w:hAnsi="华文宋体" w:hint="eastAsia"/>
          <w:sz w:val="24"/>
          <w:szCs w:val="24"/>
        </w:rPr>
      </w:pPr>
      <w:r>
        <w:rPr>
          <w:rFonts w:ascii="华文宋体" w:eastAsia="华文宋体" w:hAnsi="华文宋体" w:hint="eastAsia"/>
          <w:sz w:val="24"/>
          <w:szCs w:val="24"/>
        </w:rPr>
        <w:t>阿里</w:t>
      </w:r>
      <w:r w:rsidRPr="00AB2385">
        <w:rPr>
          <w:rFonts w:ascii="华文宋体" w:eastAsia="华文宋体" w:hAnsi="华文宋体"/>
          <w:sz w:val="24"/>
          <w:szCs w:val="24"/>
        </w:rPr>
        <w:t xml:space="preserve">技术咨询： </w:t>
      </w:r>
      <w:r w:rsidR="00340D52">
        <w:rPr>
          <w:rFonts w:ascii="仿宋" w:eastAsia="仿宋" w:hAnsi="仿宋" w:cs="仿宋" w:hint="eastAsia"/>
          <w:sz w:val="28"/>
          <w:szCs w:val="28"/>
        </w:rPr>
        <w:t>400-822-2870</w:t>
      </w:r>
    </w:p>
    <w:p w14:paraId="666DA7EB" w14:textId="5A47EFA6" w:rsidR="00AB2385" w:rsidRDefault="00AB2385">
      <w:pPr>
        <w:rPr>
          <w:rFonts w:ascii="华文宋体" w:eastAsia="华文宋体" w:hAnsi="华文宋体" w:hint="eastAsia"/>
          <w:sz w:val="24"/>
          <w:szCs w:val="24"/>
        </w:rPr>
      </w:pPr>
      <w:r w:rsidRPr="00AB2385">
        <w:rPr>
          <w:rFonts w:ascii="华文宋体" w:eastAsia="华文宋体" w:hAnsi="华文宋体"/>
          <w:sz w:val="24"/>
          <w:szCs w:val="24"/>
        </w:rPr>
        <w:t>本公告未尽事宜，请向管理人咨询。</w:t>
      </w:r>
    </w:p>
    <w:p w14:paraId="36C42B9A" w14:textId="77777777" w:rsidR="00AB2385" w:rsidRDefault="00AB2385">
      <w:pPr>
        <w:rPr>
          <w:rFonts w:ascii="华文宋体" w:eastAsia="华文宋体" w:hAnsi="华文宋体" w:hint="eastAsia"/>
          <w:sz w:val="24"/>
          <w:szCs w:val="24"/>
        </w:rPr>
      </w:pPr>
    </w:p>
    <w:p w14:paraId="31A1556E" w14:textId="77777777" w:rsidR="00AB2385" w:rsidRDefault="00AB2385">
      <w:pPr>
        <w:rPr>
          <w:rFonts w:ascii="华文宋体" w:eastAsia="华文宋体" w:hAnsi="华文宋体" w:hint="eastAsia"/>
          <w:sz w:val="24"/>
          <w:szCs w:val="24"/>
        </w:rPr>
      </w:pPr>
    </w:p>
    <w:p w14:paraId="4CDE53A7" w14:textId="68FBEB26" w:rsidR="00AB2385" w:rsidRDefault="00AB2385">
      <w:pPr>
        <w:rPr>
          <w:rFonts w:ascii="华文宋体" w:eastAsia="华文宋体" w:hAnsi="华文宋体" w:hint="eastAsia"/>
          <w:sz w:val="24"/>
          <w:szCs w:val="24"/>
        </w:rPr>
      </w:pPr>
      <w:r>
        <w:rPr>
          <w:rFonts w:ascii="华文宋体" w:eastAsia="华文宋体" w:hAnsi="华文宋体" w:hint="eastAsia"/>
          <w:sz w:val="24"/>
          <w:szCs w:val="24"/>
        </w:rPr>
        <w:t xml:space="preserve">                                     </w:t>
      </w:r>
      <w:r w:rsidRPr="00AB2385">
        <w:rPr>
          <w:rFonts w:ascii="华文宋体" w:eastAsia="华文宋体" w:hAnsi="华文宋体"/>
          <w:sz w:val="24"/>
          <w:szCs w:val="24"/>
        </w:rPr>
        <w:t>上海</w:t>
      </w:r>
      <w:r w:rsidR="000F61C4">
        <w:rPr>
          <w:rFonts w:ascii="华文宋体" w:eastAsia="华文宋体" w:hAnsi="华文宋体" w:hint="eastAsia"/>
          <w:sz w:val="24"/>
          <w:szCs w:val="24"/>
        </w:rPr>
        <w:t>界之元网络科技</w:t>
      </w:r>
      <w:r w:rsidRPr="00AB2385">
        <w:rPr>
          <w:rFonts w:ascii="华文宋体" w:eastAsia="华文宋体" w:hAnsi="华文宋体"/>
          <w:sz w:val="24"/>
          <w:szCs w:val="24"/>
        </w:rPr>
        <w:t>有限公司</w:t>
      </w:r>
      <w:r>
        <w:rPr>
          <w:rFonts w:ascii="华文宋体" w:eastAsia="华文宋体" w:hAnsi="华文宋体" w:hint="eastAsia"/>
          <w:sz w:val="24"/>
          <w:szCs w:val="24"/>
        </w:rPr>
        <w:t>管理人</w:t>
      </w:r>
    </w:p>
    <w:p w14:paraId="74F743A0" w14:textId="605D735B" w:rsidR="00AB2385" w:rsidRDefault="00AB2385" w:rsidP="00AB2385">
      <w:pPr>
        <w:ind w:firstLineChars="2500" w:firstLine="6000"/>
        <w:rPr>
          <w:rFonts w:ascii="华文宋体" w:eastAsia="华文宋体" w:hAnsi="华文宋体" w:hint="eastAsia"/>
          <w:sz w:val="24"/>
          <w:szCs w:val="24"/>
        </w:rPr>
      </w:pPr>
      <w:r>
        <w:rPr>
          <w:rFonts w:ascii="华文宋体" w:eastAsia="华文宋体" w:hAnsi="华文宋体" w:hint="eastAsia"/>
          <w:sz w:val="24"/>
          <w:szCs w:val="24"/>
        </w:rPr>
        <w:t>202</w:t>
      </w:r>
      <w:r w:rsidR="00EE6EA6">
        <w:rPr>
          <w:rFonts w:ascii="华文宋体" w:eastAsia="华文宋体" w:hAnsi="华文宋体" w:hint="eastAsia"/>
          <w:sz w:val="24"/>
          <w:szCs w:val="24"/>
        </w:rPr>
        <w:t>6</w:t>
      </w:r>
      <w:r>
        <w:rPr>
          <w:rFonts w:ascii="华文宋体" w:eastAsia="华文宋体" w:hAnsi="华文宋体" w:hint="eastAsia"/>
          <w:sz w:val="24"/>
          <w:szCs w:val="24"/>
        </w:rPr>
        <w:t>年</w:t>
      </w:r>
      <w:r w:rsidR="00F30D3F">
        <w:rPr>
          <w:rFonts w:ascii="华文宋体" w:eastAsia="华文宋体" w:hAnsi="华文宋体" w:hint="eastAsia"/>
          <w:sz w:val="24"/>
          <w:szCs w:val="24"/>
        </w:rPr>
        <w:t>10</w:t>
      </w:r>
      <w:r>
        <w:rPr>
          <w:rFonts w:ascii="华文宋体" w:eastAsia="华文宋体" w:hAnsi="华文宋体" w:hint="eastAsia"/>
          <w:sz w:val="24"/>
          <w:szCs w:val="24"/>
        </w:rPr>
        <w:t>月</w:t>
      </w:r>
      <w:r w:rsidR="00A30B60">
        <w:rPr>
          <w:rFonts w:ascii="华文宋体" w:eastAsia="华文宋体" w:hAnsi="华文宋体" w:hint="eastAsia"/>
          <w:sz w:val="24"/>
          <w:szCs w:val="24"/>
        </w:rPr>
        <w:t>2</w:t>
      </w:r>
      <w:r w:rsidR="00361D3E">
        <w:rPr>
          <w:rFonts w:ascii="华文宋体" w:eastAsia="华文宋体" w:hAnsi="华文宋体" w:hint="eastAsia"/>
          <w:sz w:val="24"/>
          <w:szCs w:val="24"/>
        </w:rPr>
        <w:t>9</w:t>
      </w:r>
      <w:r>
        <w:rPr>
          <w:rFonts w:ascii="华文宋体" w:eastAsia="华文宋体" w:hAnsi="华文宋体" w:hint="eastAsia"/>
          <w:sz w:val="24"/>
          <w:szCs w:val="24"/>
        </w:rPr>
        <w:t>日</w:t>
      </w:r>
    </w:p>
    <w:p w14:paraId="656D2FCA" w14:textId="77777777" w:rsidR="00EE6EA6" w:rsidRDefault="00EE6EA6" w:rsidP="00EE6EA6">
      <w:pPr>
        <w:rPr>
          <w:rFonts w:ascii="华文宋体" w:eastAsia="华文宋体" w:hAnsi="华文宋体" w:hint="eastAsia"/>
          <w:sz w:val="24"/>
          <w:szCs w:val="24"/>
        </w:rPr>
      </w:pPr>
    </w:p>
    <w:p w14:paraId="329805EB" w14:textId="77777777" w:rsidR="00EE6EA6" w:rsidRDefault="00EE6EA6" w:rsidP="00EE6EA6">
      <w:pPr>
        <w:rPr>
          <w:rFonts w:ascii="华文宋体" w:eastAsia="华文宋体" w:hAnsi="华文宋体" w:hint="eastAsia"/>
          <w:sz w:val="24"/>
          <w:szCs w:val="24"/>
        </w:rPr>
      </w:pPr>
    </w:p>
    <w:p w14:paraId="4E43619B" w14:textId="77777777" w:rsidR="00EE6EA6" w:rsidRDefault="00EE6EA6" w:rsidP="00EE6EA6">
      <w:pPr>
        <w:rPr>
          <w:rFonts w:ascii="华文宋体" w:eastAsia="华文宋体" w:hAnsi="华文宋体" w:hint="eastAsia"/>
          <w:sz w:val="24"/>
          <w:szCs w:val="24"/>
        </w:rPr>
      </w:pPr>
    </w:p>
    <w:p w14:paraId="6610E94A" w14:textId="77777777" w:rsidR="00EE6EA6" w:rsidRDefault="00EE6EA6" w:rsidP="00EE6EA6">
      <w:pPr>
        <w:rPr>
          <w:rFonts w:ascii="华文宋体" w:eastAsia="华文宋体" w:hAnsi="华文宋体" w:hint="eastAsia"/>
          <w:sz w:val="24"/>
          <w:szCs w:val="24"/>
        </w:rPr>
      </w:pPr>
    </w:p>
    <w:p w14:paraId="794D6EC7" w14:textId="77777777" w:rsidR="00EE6EA6" w:rsidRDefault="00EE6EA6" w:rsidP="00EE6EA6">
      <w:pPr>
        <w:rPr>
          <w:rFonts w:ascii="华文宋体" w:eastAsia="华文宋体" w:hAnsi="华文宋体" w:hint="eastAsia"/>
          <w:sz w:val="24"/>
          <w:szCs w:val="24"/>
        </w:rPr>
      </w:pPr>
    </w:p>
    <w:p w14:paraId="4DD02DFC" w14:textId="77777777" w:rsidR="00EE6EA6" w:rsidRDefault="00EE6EA6" w:rsidP="00EE6EA6">
      <w:pPr>
        <w:rPr>
          <w:rFonts w:ascii="华文宋体" w:eastAsia="华文宋体" w:hAnsi="华文宋体" w:hint="eastAsia"/>
          <w:sz w:val="24"/>
          <w:szCs w:val="24"/>
        </w:rPr>
      </w:pPr>
    </w:p>
    <w:p w14:paraId="5E700F01" w14:textId="77777777" w:rsidR="00EE6EA6" w:rsidRDefault="00EE6EA6" w:rsidP="00EE6EA6">
      <w:pPr>
        <w:rPr>
          <w:rFonts w:ascii="华文宋体" w:eastAsia="华文宋体" w:hAnsi="华文宋体" w:hint="eastAsia"/>
          <w:sz w:val="24"/>
          <w:szCs w:val="24"/>
        </w:rPr>
      </w:pPr>
    </w:p>
    <w:p w14:paraId="2750FA01" w14:textId="57F1BADB" w:rsidR="00EE6EA6" w:rsidRPr="00922402" w:rsidRDefault="00EE6EA6" w:rsidP="00EE6EA6">
      <w:pPr>
        <w:rPr>
          <w:rFonts w:ascii="华文宋体" w:eastAsia="华文宋体" w:hAnsi="华文宋体" w:hint="eastAsia"/>
          <w:b/>
          <w:bCs/>
          <w:sz w:val="24"/>
          <w:szCs w:val="24"/>
        </w:rPr>
      </w:pPr>
      <w:r w:rsidRPr="00922402">
        <w:rPr>
          <w:rFonts w:ascii="华文宋体" w:eastAsia="华文宋体" w:hAnsi="华文宋体" w:hint="eastAsia"/>
          <w:b/>
          <w:bCs/>
          <w:sz w:val="24"/>
          <w:szCs w:val="24"/>
        </w:rPr>
        <w:lastRenderedPageBreak/>
        <w:t>附件：拍卖标的物调查情况表</w:t>
      </w:r>
    </w:p>
    <w:p w14:paraId="5AB0767C" w14:textId="5B1F349B" w:rsidR="00EE6EA6" w:rsidRPr="006A049B" w:rsidRDefault="006A049B" w:rsidP="00EE6EA6">
      <w:pPr>
        <w:rPr>
          <w:rFonts w:ascii="华文宋体" w:eastAsia="华文宋体" w:hAnsi="华文宋体" w:hint="eastAsia"/>
          <w:sz w:val="24"/>
          <w:szCs w:val="24"/>
        </w:rPr>
      </w:pPr>
      <w:r>
        <w:rPr>
          <w:rFonts w:ascii="华文宋体" w:eastAsia="华文宋体" w:hAnsi="华文宋体" w:hint="eastAsia"/>
          <w:noProof/>
          <w:sz w:val="24"/>
          <w:szCs w:val="24"/>
        </w:rPr>
        <w:drawing>
          <wp:anchor distT="0" distB="0" distL="114300" distR="114300" simplePos="0" relativeHeight="251658240" behindDoc="0" locked="0" layoutInCell="1" allowOverlap="1" wp14:anchorId="44F308DB" wp14:editId="7C1F5A86">
            <wp:simplePos x="0" y="0"/>
            <wp:positionH relativeFrom="column">
              <wp:posOffset>-99695</wp:posOffset>
            </wp:positionH>
            <wp:positionV relativeFrom="paragraph">
              <wp:posOffset>289243</wp:posOffset>
            </wp:positionV>
            <wp:extent cx="5274310" cy="7171055"/>
            <wp:effectExtent l="0" t="0" r="2540" b="0"/>
            <wp:wrapNone/>
            <wp:docPr id="1791586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86879" name="图片 179158687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7171055"/>
                    </a:xfrm>
                    <a:prstGeom prst="rect">
                      <a:avLst/>
                    </a:prstGeom>
                  </pic:spPr>
                </pic:pic>
              </a:graphicData>
            </a:graphic>
            <wp14:sizeRelH relativeFrom="page">
              <wp14:pctWidth>0</wp14:pctWidth>
            </wp14:sizeRelH>
            <wp14:sizeRelV relativeFrom="page">
              <wp14:pctHeight>0</wp14:pctHeight>
            </wp14:sizeRelV>
          </wp:anchor>
        </w:drawing>
      </w:r>
    </w:p>
    <w:p w14:paraId="14643CB3" w14:textId="74F44C47" w:rsidR="00EE6EA6" w:rsidRDefault="00EE6EA6" w:rsidP="00EE6EA6">
      <w:pPr>
        <w:rPr>
          <w:rFonts w:ascii="华文宋体" w:eastAsia="华文宋体" w:hAnsi="华文宋体" w:hint="eastAsia"/>
          <w:sz w:val="24"/>
          <w:szCs w:val="24"/>
        </w:rPr>
      </w:pPr>
    </w:p>
    <w:p w14:paraId="1C3C9D99" w14:textId="37DB0E57" w:rsidR="00EE6EA6" w:rsidRDefault="00EE6EA6" w:rsidP="00EE6EA6">
      <w:pPr>
        <w:rPr>
          <w:rFonts w:ascii="华文宋体" w:eastAsia="华文宋体" w:hAnsi="华文宋体" w:hint="eastAsia"/>
          <w:sz w:val="24"/>
          <w:szCs w:val="24"/>
        </w:rPr>
      </w:pPr>
    </w:p>
    <w:p w14:paraId="5437FBA4" w14:textId="1898CA1D" w:rsidR="00EE6EA6" w:rsidRDefault="00EE6EA6" w:rsidP="00EE6EA6">
      <w:pPr>
        <w:rPr>
          <w:rFonts w:ascii="华文宋体" w:eastAsia="华文宋体" w:hAnsi="华文宋体" w:hint="eastAsia"/>
          <w:sz w:val="24"/>
          <w:szCs w:val="24"/>
        </w:rPr>
      </w:pPr>
    </w:p>
    <w:p w14:paraId="3E99ACE1" w14:textId="77777777" w:rsidR="00EE6EA6" w:rsidRDefault="00EE6EA6" w:rsidP="00EE6EA6">
      <w:pPr>
        <w:rPr>
          <w:rFonts w:ascii="华文宋体" w:eastAsia="华文宋体" w:hAnsi="华文宋体" w:hint="eastAsia"/>
          <w:sz w:val="24"/>
          <w:szCs w:val="24"/>
        </w:rPr>
      </w:pPr>
    </w:p>
    <w:p w14:paraId="54AA9EC2" w14:textId="5AE28938" w:rsidR="00EE6EA6" w:rsidRDefault="00EE6EA6" w:rsidP="00EE6EA6">
      <w:pPr>
        <w:rPr>
          <w:rFonts w:ascii="华文宋体" w:eastAsia="华文宋体" w:hAnsi="华文宋体" w:hint="eastAsia"/>
          <w:sz w:val="24"/>
          <w:szCs w:val="24"/>
        </w:rPr>
      </w:pPr>
    </w:p>
    <w:p w14:paraId="045C8616" w14:textId="77777777" w:rsidR="00EE6EA6" w:rsidRDefault="00EE6EA6" w:rsidP="00EE6EA6">
      <w:pPr>
        <w:rPr>
          <w:rFonts w:ascii="华文宋体" w:eastAsia="华文宋体" w:hAnsi="华文宋体" w:hint="eastAsia"/>
          <w:sz w:val="24"/>
          <w:szCs w:val="24"/>
        </w:rPr>
      </w:pPr>
    </w:p>
    <w:p w14:paraId="2E535D9A" w14:textId="22B00FBD" w:rsidR="00EE6EA6" w:rsidRDefault="00EE6EA6" w:rsidP="00EE6EA6">
      <w:pPr>
        <w:rPr>
          <w:rFonts w:ascii="华文宋体" w:eastAsia="华文宋体" w:hAnsi="华文宋体" w:hint="eastAsia"/>
          <w:sz w:val="24"/>
          <w:szCs w:val="24"/>
        </w:rPr>
      </w:pPr>
    </w:p>
    <w:p w14:paraId="199A392B" w14:textId="645884BB" w:rsidR="00EE6EA6" w:rsidRDefault="00EE6EA6" w:rsidP="00EE6EA6">
      <w:pPr>
        <w:rPr>
          <w:rFonts w:ascii="华文宋体" w:eastAsia="华文宋体" w:hAnsi="华文宋体" w:hint="eastAsia"/>
          <w:sz w:val="24"/>
          <w:szCs w:val="24"/>
        </w:rPr>
      </w:pPr>
    </w:p>
    <w:p w14:paraId="49A5751A" w14:textId="3442570A" w:rsidR="00EE6EA6" w:rsidRDefault="00EE6EA6" w:rsidP="00EE6EA6">
      <w:pPr>
        <w:rPr>
          <w:rFonts w:ascii="华文宋体" w:eastAsia="华文宋体" w:hAnsi="华文宋体" w:hint="eastAsia"/>
          <w:sz w:val="24"/>
          <w:szCs w:val="24"/>
        </w:rPr>
      </w:pPr>
    </w:p>
    <w:p w14:paraId="32359DAB" w14:textId="50D2B3EE" w:rsidR="00EE6EA6" w:rsidRDefault="00EE6EA6" w:rsidP="00EE6EA6">
      <w:pPr>
        <w:rPr>
          <w:rFonts w:ascii="华文宋体" w:eastAsia="华文宋体" w:hAnsi="华文宋体" w:hint="eastAsia"/>
          <w:sz w:val="24"/>
          <w:szCs w:val="24"/>
        </w:rPr>
      </w:pPr>
    </w:p>
    <w:p w14:paraId="4DB65BFE" w14:textId="0639ED75" w:rsidR="00EE6EA6" w:rsidRDefault="00EE6EA6" w:rsidP="00EE6EA6">
      <w:pPr>
        <w:rPr>
          <w:rFonts w:ascii="华文宋体" w:eastAsia="华文宋体" w:hAnsi="华文宋体" w:hint="eastAsia"/>
          <w:sz w:val="24"/>
          <w:szCs w:val="24"/>
        </w:rPr>
      </w:pPr>
    </w:p>
    <w:p w14:paraId="1DE8F6F7" w14:textId="77777777" w:rsidR="00EE6EA6" w:rsidRDefault="00EE6EA6" w:rsidP="00EE6EA6">
      <w:pPr>
        <w:rPr>
          <w:rFonts w:ascii="华文宋体" w:eastAsia="华文宋体" w:hAnsi="华文宋体" w:hint="eastAsia"/>
          <w:sz w:val="24"/>
          <w:szCs w:val="24"/>
        </w:rPr>
      </w:pPr>
    </w:p>
    <w:p w14:paraId="7D62C6B6" w14:textId="77777777" w:rsidR="00EE6EA6" w:rsidRDefault="00EE6EA6" w:rsidP="00EE6EA6">
      <w:pPr>
        <w:rPr>
          <w:rFonts w:ascii="华文宋体" w:eastAsia="华文宋体" w:hAnsi="华文宋体" w:hint="eastAsia"/>
          <w:sz w:val="24"/>
          <w:szCs w:val="24"/>
        </w:rPr>
      </w:pPr>
    </w:p>
    <w:p w14:paraId="08F740DA" w14:textId="77777777" w:rsidR="00EE6EA6" w:rsidRDefault="00EE6EA6" w:rsidP="00EE6EA6">
      <w:pPr>
        <w:rPr>
          <w:rFonts w:ascii="华文宋体" w:eastAsia="华文宋体" w:hAnsi="华文宋体" w:hint="eastAsia"/>
          <w:sz w:val="24"/>
          <w:szCs w:val="24"/>
        </w:rPr>
      </w:pPr>
    </w:p>
    <w:p w14:paraId="0ABAA0E0" w14:textId="77777777" w:rsidR="00EE6EA6" w:rsidRDefault="00EE6EA6" w:rsidP="00EE6EA6">
      <w:pPr>
        <w:rPr>
          <w:rFonts w:ascii="华文宋体" w:eastAsia="华文宋体" w:hAnsi="华文宋体" w:hint="eastAsia"/>
          <w:sz w:val="24"/>
          <w:szCs w:val="24"/>
        </w:rPr>
      </w:pPr>
    </w:p>
    <w:p w14:paraId="560AEFEF" w14:textId="653462E2" w:rsidR="00EE6EA6" w:rsidRDefault="00EE6EA6" w:rsidP="00EE6EA6">
      <w:pPr>
        <w:rPr>
          <w:rFonts w:ascii="华文宋体" w:eastAsia="华文宋体" w:hAnsi="华文宋体" w:hint="eastAsia"/>
          <w:sz w:val="24"/>
          <w:szCs w:val="24"/>
        </w:rPr>
      </w:pPr>
    </w:p>
    <w:p w14:paraId="2993F7DA" w14:textId="77777777" w:rsidR="00EE6EA6" w:rsidRPr="00AB2385" w:rsidRDefault="00EE6EA6" w:rsidP="00EE6EA6">
      <w:pPr>
        <w:rPr>
          <w:rFonts w:ascii="华文宋体" w:eastAsia="华文宋体" w:hAnsi="华文宋体" w:hint="eastAsia"/>
          <w:sz w:val="24"/>
          <w:szCs w:val="24"/>
        </w:rPr>
      </w:pPr>
    </w:p>
    <w:sectPr w:rsidR="00EE6EA6" w:rsidRPr="00AB23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47AC2" w14:textId="77777777" w:rsidR="00654898" w:rsidRDefault="00654898" w:rsidP="009D488D">
      <w:pPr>
        <w:rPr>
          <w:rFonts w:hint="eastAsia"/>
        </w:rPr>
      </w:pPr>
      <w:r>
        <w:separator/>
      </w:r>
    </w:p>
  </w:endnote>
  <w:endnote w:type="continuationSeparator" w:id="0">
    <w:p w14:paraId="2161ACC3" w14:textId="77777777" w:rsidR="00654898" w:rsidRDefault="00654898" w:rsidP="009D488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163D0" w14:textId="77777777" w:rsidR="00654898" w:rsidRDefault="00654898" w:rsidP="009D488D">
      <w:pPr>
        <w:rPr>
          <w:rFonts w:hint="eastAsia"/>
        </w:rPr>
      </w:pPr>
      <w:r>
        <w:separator/>
      </w:r>
    </w:p>
  </w:footnote>
  <w:footnote w:type="continuationSeparator" w:id="0">
    <w:p w14:paraId="359A3D0E" w14:textId="77777777" w:rsidR="00654898" w:rsidRDefault="00654898" w:rsidP="009D488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F0"/>
    <w:rsid w:val="0002679E"/>
    <w:rsid w:val="000F61C4"/>
    <w:rsid w:val="001215EC"/>
    <w:rsid w:val="00125212"/>
    <w:rsid w:val="0017345F"/>
    <w:rsid w:val="00173BFB"/>
    <w:rsid w:val="0018650D"/>
    <w:rsid w:val="001868E8"/>
    <w:rsid w:val="001E4E35"/>
    <w:rsid w:val="001F524E"/>
    <w:rsid w:val="0020417E"/>
    <w:rsid w:val="00254903"/>
    <w:rsid w:val="003246A1"/>
    <w:rsid w:val="00340D52"/>
    <w:rsid w:val="00361D3E"/>
    <w:rsid w:val="00385113"/>
    <w:rsid w:val="004613B2"/>
    <w:rsid w:val="004705D5"/>
    <w:rsid w:val="004F447B"/>
    <w:rsid w:val="005506EF"/>
    <w:rsid w:val="005B3267"/>
    <w:rsid w:val="00654898"/>
    <w:rsid w:val="00661729"/>
    <w:rsid w:val="00665121"/>
    <w:rsid w:val="006A049B"/>
    <w:rsid w:val="006A1C0C"/>
    <w:rsid w:val="006A5CC3"/>
    <w:rsid w:val="00741DBF"/>
    <w:rsid w:val="007614FA"/>
    <w:rsid w:val="00856C85"/>
    <w:rsid w:val="00907854"/>
    <w:rsid w:val="00922402"/>
    <w:rsid w:val="009332F3"/>
    <w:rsid w:val="00974B58"/>
    <w:rsid w:val="009D488D"/>
    <w:rsid w:val="009E50F6"/>
    <w:rsid w:val="009F4FF0"/>
    <w:rsid w:val="00A05536"/>
    <w:rsid w:val="00A30B60"/>
    <w:rsid w:val="00A95F50"/>
    <w:rsid w:val="00AA274F"/>
    <w:rsid w:val="00AA4992"/>
    <w:rsid w:val="00AB2385"/>
    <w:rsid w:val="00AD1917"/>
    <w:rsid w:val="00B4164F"/>
    <w:rsid w:val="00BA3E19"/>
    <w:rsid w:val="00C128D2"/>
    <w:rsid w:val="00C47FBF"/>
    <w:rsid w:val="00C755C2"/>
    <w:rsid w:val="00C8010B"/>
    <w:rsid w:val="00CC654E"/>
    <w:rsid w:val="00DD0DC5"/>
    <w:rsid w:val="00E05315"/>
    <w:rsid w:val="00E30AB1"/>
    <w:rsid w:val="00E405C7"/>
    <w:rsid w:val="00EE6EA6"/>
    <w:rsid w:val="00F30D3F"/>
    <w:rsid w:val="00F3564D"/>
    <w:rsid w:val="00F9307C"/>
    <w:rsid w:val="00FC1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DEDFA"/>
  <w15:chartTrackingRefBased/>
  <w15:docId w15:val="{DB81267D-BF86-4039-A1DD-3449B061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F4FF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F4FF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F4FF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F4FF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F4FF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9F4FF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F4FF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F4FF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F4FF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F4FF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F4FF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F4FF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F4FF0"/>
    <w:rPr>
      <w:rFonts w:cstheme="majorBidi"/>
      <w:color w:val="2F5496" w:themeColor="accent1" w:themeShade="BF"/>
      <w:sz w:val="28"/>
      <w:szCs w:val="28"/>
    </w:rPr>
  </w:style>
  <w:style w:type="character" w:customStyle="1" w:styleId="50">
    <w:name w:val="标题 5 字符"/>
    <w:basedOn w:val="a0"/>
    <w:link w:val="5"/>
    <w:uiPriority w:val="9"/>
    <w:semiHidden/>
    <w:rsid w:val="009F4FF0"/>
    <w:rPr>
      <w:rFonts w:cstheme="majorBidi"/>
      <w:color w:val="2F5496" w:themeColor="accent1" w:themeShade="BF"/>
      <w:sz w:val="24"/>
      <w:szCs w:val="24"/>
    </w:rPr>
  </w:style>
  <w:style w:type="character" w:customStyle="1" w:styleId="60">
    <w:name w:val="标题 6 字符"/>
    <w:basedOn w:val="a0"/>
    <w:link w:val="6"/>
    <w:uiPriority w:val="9"/>
    <w:semiHidden/>
    <w:rsid w:val="009F4FF0"/>
    <w:rPr>
      <w:rFonts w:cstheme="majorBidi"/>
      <w:b/>
      <w:bCs/>
      <w:color w:val="2F5496" w:themeColor="accent1" w:themeShade="BF"/>
    </w:rPr>
  </w:style>
  <w:style w:type="character" w:customStyle="1" w:styleId="70">
    <w:name w:val="标题 7 字符"/>
    <w:basedOn w:val="a0"/>
    <w:link w:val="7"/>
    <w:uiPriority w:val="9"/>
    <w:semiHidden/>
    <w:rsid w:val="009F4FF0"/>
    <w:rPr>
      <w:rFonts w:cstheme="majorBidi"/>
      <w:b/>
      <w:bCs/>
      <w:color w:val="595959" w:themeColor="text1" w:themeTint="A6"/>
    </w:rPr>
  </w:style>
  <w:style w:type="character" w:customStyle="1" w:styleId="80">
    <w:name w:val="标题 8 字符"/>
    <w:basedOn w:val="a0"/>
    <w:link w:val="8"/>
    <w:uiPriority w:val="9"/>
    <w:semiHidden/>
    <w:rsid w:val="009F4FF0"/>
    <w:rPr>
      <w:rFonts w:cstheme="majorBidi"/>
      <w:color w:val="595959" w:themeColor="text1" w:themeTint="A6"/>
    </w:rPr>
  </w:style>
  <w:style w:type="character" w:customStyle="1" w:styleId="90">
    <w:name w:val="标题 9 字符"/>
    <w:basedOn w:val="a0"/>
    <w:link w:val="9"/>
    <w:uiPriority w:val="9"/>
    <w:semiHidden/>
    <w:rsid w:val="009F4FF0"/>
    <w:rPr>
      <w:rFonts w:eastAsiaTheme="majorEastAsia" w:cstheme="majorBidi"/>
      <w:color w:val="595959" w:themeColor="text1" w:themeTint="A6"/>
    </w:rPr>
  </w:style>
  <w:style w:type="paragraph" w:styleId="a3">
    <w:name w:val="Title"/>
    <w:basedOn w:val="a"/>
    <w:next w:val="a"/>
    <w:link w:val="a4"/>
    <w:uiPriority w:val="10"/>
    <w:qFormat/>
    <w:rsid w:val="009F4FF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F4F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4F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F4F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4FF0"/>
    <w:pPr>
      <w:spacing w:before="160" w:after="160"/>
      <w:jc w:val="center"/>
    </w:pPr>
    <w:rPr>
      <w:i/>
      <w:iCs/>
      <w:color w:val="404040" w:themeColor="text1" w:themeTint="BF"/>
    </w:rPr>
  </w:style>
  <w:style w:type="character" w:customStyle="1" w:styleId="a8">
    <w:name w:val="引用 字符"/>
    <w:basedOn w:val="a0"/>
    <w:link w:val="a7"/>
    <w:uiPriority w:val="29"/>
    <w:rsid w:val="009F4FF0"/>
    <w:rPr>
      <w:i/>
      <w:iCs/>
      <w:color w:val="404040" w:themeColor="text1" w:themeTint="BF"/>
    </w:rPr>
  </w:style>
  <w:style w:type="paragraph" w:styleId="a9">
    <w:name w:val="List Paragraph"/>
    <w:basedOn w:val="a"/>
    <w:uiPriority w:val="34"/>
    <w:qFormat/>
    <w:rsid w:val="009F4FF0"/>
    <w:pPr>
      <w:ind w:left="720"/>
      <w:contextualSpacing/>
    </w:pPr>
  </w:style>
  <w:style w:type="character" w:styleId="aa">
    <w:name w:val="Intense Emphasis"/>
    <w:basedOn w:val="a0"/>
    <w:uiPriority w:val="21"/>
    <w:qFormat/>
    <w:rsid w:val="009F4FF0"/>
    <w:rPr>
      <w:i/>
      <w:iCs/>
      <w:color w:val="2F5496" w:themeColor="accent1" w:themeShade="BF"/>
    </w:rPr>
  </w:style>
  <w:style w:type="paragraph" w:styleId="ab">
    <w:name w:val="Intense Quote"/>
    <w:basedOn w:val="a"/>
    <w:next w:val="a"/>
    <w:link w:val="ac"/>
    <w:uiPriority w:val="30"/>
    <w:qFormat/>
    <w:rsid w:val="009F4F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F4FF0"/>
    <w:rPr>
      <w:i/>
      <w:iCs/>
      <w:color w:val="2F5496" w:themeColor="accent1" w:themeShade="BF"/>
    </w:rPr>
  </w:style>
  <w:style w:type="character" w:styleId="ad">
    <w:name w:val="Intense Reference"/>
    <w:basedOn w:val="a0"/>
    <w:uiPriority w:val="32"/>
    <w:qFormat/>
    <w:rsid w:val="009F4FF0"/>
    <w:rPr>
      <w:b/>
      <w:bCs/>
      <w:smallCaps/>
      <w:color w:val="2F5496" w:themeColor="accent1" w:themeShade="BF"/>
      <w:spacing w:val="5"/>
    </w:rPr>
  </w:style>
  <w:style w:type="paragraph" w:styleId="ae">
    <w:name w:val="header"/>
    <w:basedOn w:val="a"/>
    <w:link w:val="af"/>
    <w:uiPriority w:val="99"/>
    <w:unhideWhenUsed/>
    <w:rsid w:val="009D488D"/>
    <w:pPr>
      <w:tabs>
        <w:tab w:val="center" w:pos="4153"/>
        <w:tab w:val="right" w:pos="8306"/>
      </w:tabs>
      <w:snapToGrid w:val="0"/>
      <w:jc w:val="center"/>
    </w:pPr>
    <w:rPr>
      <w:sz w:val="18"/>
      <w:szCs w:val="18"/>
    </w:rPr>
  </w:style>
  <w:style w:type="character" w:customStyle="1" w:styleId="af">
    <w:name w:val="页眉 字符"/>
    <w:basedOn w:val="a0"/>
    <w:link w:val="ae"/>
    <w:uiPriority w:val="99"/>
    <w:rsid w:val="009D488D"/>
    <w:rPr>
      <w:sz w:val="18"/>
      <w:szCs w:val="18"/>
    </w:rPr>
  </w:style>
  <w:style w:type="paragraph" w:styleId="af0">
    <w:name w:val="footer"/>
    <w:basedOn w:val="a"/>
    <w:link w:val="af1"/>
    <w:uiPriority w:val="99"/>
    <w:unhideWhenUsed/>
    <w:rsid w:val="009D488D"/>
    <w:pPr>
      <w:tabs>
        <w:tab w:val="center" w:pos="4153"/>
        <w:tab w:val="right" w:pos="8306"/>
      </w:tabs>
      <w:snapToGrid w:val="0"/>
      <w:jc w:val="left"/>
    </w:pPr>
    <w:rPr>
      <w:sz w:val="18"/>
      <w:szCs w:val="18"/>
    </w:rPr>
  </w:style>
  <w:style w:type="character" w:customStyle="1" w:styleId="af1">
    <w:name w:val="页脚 字符"/>
    <w:basedOn w:val="a0"/>
    <w:link w:val="af0"/>
    <w:uiPriority w:val="99"/>
    <w:rsid w:val="009D488D"/>
    <w:rPr>
      <w:sz w:val="18"/>
      <w:szCs w:val="18"/>
    </w:rPr>
  </w:style>
  <w:style w:type="table" w:styleId="af2">
    <w:name w:val="Table Grid"/>
    <w:basedOn w:val="a1"/>
    <w:qFormat/>
    <w:rsid w:val="00FC1F2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ate"/>
    <w:basedOn w:val="a"/>
    <w:next w:val="a"/>
    <w:link w:val="af4"/>
    <w:uiPriority w:val="99"/>
    <w:semiHidden/>
    <w:unhideWhenUsed/>
    <w:rsid w:val="00EE6EA6"/>
    <w:pPr>
      <w:ind w:leftChars="2500" w:left="100"/>
    </w:pPr>
  </w:style>
  <w:style w:type="character" w:customStyle="1" w:styleId="af4">
    <w:name w:val="日期 字符"/>
    <w:basedOn w:val="a0"/>
    <w:link w:val="af3"/>
    <w:uiPriority w:val="99"/>
    <w:semiHidden/>
    <w:rsid w:val="00EE6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1552</Words>
  <Characters>1662</Characters>
  <Application>Microsoft Office Word</Application>
  <DocSecurity>0</DocSecurity>
  <Lines>72</Lines>
  <Paragraphs>37</Paragraphs>
  <ScaleCrop>false</ScaleCrop>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dc:creator>
  <cp:keywords/>
  <dc:description/>
  <cp:lastModifiedBy>15618885002@163.com</cp:lastModifiedBy>
  <cp:revision>15</cp:revision>
  <dcterms:created xsi:type="dcterms:W3CDTF">2026-03-02T08:31:00Z</dcterms:created>
  <dcterms:modified xsi:type="dcterms:W3CDTF">2026-10-29T02:56:00Z</dcterms:modified>
</cp:coreProperties>
</file>