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2FE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Lines="100" w:after="240" w:afterLines="100" w:line="440" w:lineRule="exact"/>
        <w:jc w:val="left"/>
        <w:textAlignment w:val="auto"/>
        <w:rPr>
          <w:rFonts w:hint="eastAsia" w:ascii="仿宋_GB2312" w:hAnsi="仿宋_GB2312" w:eastAsia="仿宋_GB2312" w:cs="仿宋_GB2312"/>
          <w:b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pacing w:val="0"/>
          <w:kern w:val="0"/>
          <w:sz w:val="32"/>
          <w:szCs w:val="32"/>
          <w:lang w:val="en-US" w:eastAsia="zh-CN"/>
        </w:rPr>
        <w:t>附件六</w:t>
      </w:r>
    </w:p>
    <w:p w14:paraId="2564E2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44"/>
          <w:szCs w:val="44"/>
          <w:lang w:val="en-US"/>
        </w:rPr>
      </w:pPr>
    </w:p>
    <w:p w14:paraId="3DA36E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44"/>
          <w:szCs w:val="44"/>
          <w:lang w:val="en-US" w:eastAsia="zh-CN"/>
        </w:rPr>
        <w:t>河南三色鸽乳业有限公司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44"/>
          <w:szCs w:val="44"/>
        </w:rPr>
        <w:t>预重整案</w:t>
      </w:r>
    </w:p>
    <w:p w14:paraId="6F1C7F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44"/>
          <w:szCs w:val="44"/>
        </w:rPr>
        <w:t>债权人联系方式确认书</w:t>
      </w:r>
    </w:p>
    <w:p w14:paraId="2DB21F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44"/>
          <w:szCs w:val="44"/>
        </w:rPr>
      </w:pPr>
    </w:p>
    <w:tbl>
      <w:tblPr>
        <w:tblStyle w:val="2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676"/>
        <w:gridCol w:w="6480"/>
      </w:tblGrid>
      <w:tr w14:paraId="3BAE565B">
        <w:trPr>
          <w:trHeight w:val="319" w:hRule="atLeast"/>
          <w:jc w:val="center"/>
        </w:trPr>
        <w:tc>
          <w:tcPr>
            <w:tcW w:w="1130" w:type="dxa"/>
            <w:vAlign w:val="center"/>
          </w:tcPr>
          <w:p w14:paraId="6618510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FangSong_GB2312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FangSong_GB2312"/>
                <w:b/>
                <w:kern w:val="0"/>
                <w:sz w:val="24"/>
                <w:szCs w:val="28"/>
                <w:lang w:val="en-US" w:eastAsia="zh-CN"/>
              </w:rPr>
              <w:t>债务人</w:t>
            </w:r>
          </w:p>
        </w:tc>
        <w:tc>
          <w:tcPr>
            <w:tcW w:w="8156" w:type="dxa"/>
            <w:gridSpan w:val="2"/>
            <w:vAlign w:val="center"/>
          </w:tcPr>
          <w:p w14:paraId="3B023555">
            <w:pPr>
              <w:keepNext w:val="0"/>
              <w:keepLines w:val="0"/>
              <w:pageBreakBefore w:val="0"/>
              <w:widowControl/>
              <w:tabs>
                <w:tab w:val="left" w:pos="-9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0" w:firstLineChars="0"/>
              <w:textAlignment w:val="auto"/>
              <w:rPr>
                <w:rFonts w:hint="default" w:ascii="Times New Roman" w:hAnsi="Times New Roman" w:eastAsia="FangSong_GB2312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eastAsia="FangSong_GB2312"/>
                <w:b/>
                <w:kern w:val="0"/>
                <w:sz w:val="24"/>
                <w:lang w:val="en-US" w:eastAsia="zh-CN"/>
              </w:rPr>
              <w:t>河南三色鸽乳业有限公司</w:t>
            </w:r>
          </w:p>
        </w:tc>
      </w:tr>
      <w:tr w14:paraId="0EA3EA41">
        <w:trPr>
          <w:trHeight w:val="227" w:hRule="atLeast"/>
          <w:jc w:val="center"/>
        </w:trPr>
        <w:tc>
          <w:tcPr>
            <w:tcW w:w="1130" w:type="dxa"/>
            <w:vAlign w:val="center"/>
          </w:tcPr>
          <w:p w14:paraId="6F94A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0" w:firstLineChars="0"/>
              <w:jc w:val="center"/>
              <w:textAlignment w:val="auto"/>
              <w:rPr>
                <w:rFonts w:hint="eastAsia" w:eastAsia="FangSong_GB2312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eastAsia="FangSong_GB2312"/>
                <w:b/>
                <w:kern w:val="0"/>
                <w:sz w:val="24"/>
                <w:szCs w:val="28"/>
                <w:lang w:val="en-US" w:eastAsia="zh-CN"/>
              </w:rPr>
              <w:t>告知</w:t>
            </w:r>
          </w:p>
          <w:p w14:paraId="5B823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FangSong_GB2312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eastAsia="FangSong_GB2312"/>
                <w:b/>
                <w:kern w:val="0"/>
                <w:sz w:val="24"/>
                <w:szCs w:val="28"/>
                <w:lang w:val="en-US" w:eastAsia="zh-CN"/>
              </w:rPr>
              <w:t>事项</w:t>
            </w:r>
          </w:p>
        </w:tc>
        <w:tc>
          <w:tcPr>
            <w:tcW w:w="8156" w:type="dxa"/>
            <w:gridSpan w:val="2"/>
            <w:vAlign w:val="center"/>
          </w:tcPr>
          <w:p w14:paraId="7115E997">
            <w:pPr>
              <w:keepNext w:val="0"/>
              <w:keepLines w:val="0"/>
              <w:pageBreakBefore w:val="0"/>
              <w:widowControl/>
              <w:tabs>
                <w:tab w:val="left" w:pos="-9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480" w:firstLineChars="200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  <w:r>
              <w:rPr>
                <w:rFonts w:hint="eastAsia" w:eastAsia="FangSong_GB2312"/>
                <w:kern w:val="0"/>
                <w:sz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债权人申报债权时应当向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临时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管理人提供准确的联系方式，并填写本债权人联系方式确认书。本确认书中的信息均应与《债权申报表》《债权申报书》中的信息保持一致。</w:t>
            </w:r>
          </w:p>
          <w:p w14:paraId="03140320">
            <w:pPr>
              <w:keepNext w:val="0"/>
              <w:keepLines w:val="0"/>
              <w:pageBreakBefore w:val="0"/>
              <w:widowControl/>
              <w:tabs>
                <w:tab w:val="left" w:pos="-9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480" w:firstLineChars="200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  <w:r>
              <w:rPr>
                <w:rFonts w:hint="eastAsia" w:eastAsia="FangSong_GB2312"/>
                <w:kern w:val="0"/>
                <w:sz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债权人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在</w:t>
            </w:r>
            <w:r>
              <w:rPr>
                <w:rFonts w:hint="eastAsia" w:eastAsia="FangSong_GB2312"/>
                <w:kern w:val="0"/>
                <w:sz w:val="24"/>
                <w:lang w:val="en-US" w:eastAsia="zh-CN"/>
              </w:rPr>
              <w:t>河南三色鸽乳业有</w:t>
            </w:r>
            <w:bookmarkStart w:id="0" w:name="_GoBack"/>
            <w:bookmarkEnd w:id="0"/>
            <w:r>
              <w:rPr>
                <w:rFonts w:hint="eastAsia" w:eastAsia="FangSong_GB2312"/>
                <w:kern w:val="0"/>
                <w:sz w:val="24"/>
                <w:lang w:val="en-US" w:eastAsia="zh-CN"/>
              </w:rPr>
              <w:t>限公司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预重整及后续重整程序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如有）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终结前变更送达地址的，应当及时以书面方式告知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临时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管理人。</w:t>
            </w:r>
          </w:p>
          <w:p w14:paraId="18EB960E">
            <w:pPr>
              <w:keepNext w:val="0"/>
              <w:keepLines w:val="0"/>
              <w:pageBreakBefore w:val="0"/>
              <w:widowControl/>
              <w:tabs>
                <w:tab w:val="left" w:pos="-9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480" w:firstLineChars="200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  <w:r>
              <w:rPr>
                <w:rFonts w:hint="eastAsia" w:eastAsia="FangSong_GB2312"/>
                <w:kern w:val="0"/>
                <w:sz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债权人未提供自己的送达地址，经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临时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管理人告知后仍拒不提供的：自然人以其户籍登记的住所地或者经常居住地为送达地址；法人或非法人组织以其工商登记或者其他依法登记、备案中的住所地为送达地址。</w:t>
            </w:r>
          </w:p>
          <w:p w14:paraId="6472B9EB">
            <w:pPr>
              <w:keepNext w:val="0"/>
              <w:keepLines w:val="0"/>
              <w:pageBreakBefore w:val="0"/>
              <w:widowControl/>
              <w:tabs>
                <w:tab w:val="left" w:pos="-9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480" w:firstLineChars="200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  <w:r>
              <w:rPr>
                <w:rFonts w:hint="eastAsia" w:eastAsia="FangSong_GB2312"/>
                <w:kern w:val="0"/>
                <w:sz w:val="24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为提高工作效率，降低文件传送成本，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临时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管理人/债务人对破产案件中的部分信息将酌情采用电子邮件、短信、微信等电子送达方式送达债权人。</w:t>
            </w:r>
          </w:p>
          <w:p w14:paraId="397940B2">
            <w:pPr>
              <w:keepNext w:val="0"/>
              <w:keepLines w:val="0"/>
              <w:pageBreakBefore w:val="0"/>
              <w:widowControl/>
              <w:tabs>
                <w:tab w:val="left" w:pos="-9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480" w:firstLineChars="200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  <w:r>
              <w:rPr>
                <w:rFonts w:hint="eastAsia" w:eastAsia="FangSong_GB2312"/>
                <w:kern w:val="0"/>
                <w:sz w:val="24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因债权人提供的或者确认的送达地址不准确、拒不提供送达地址、送达地址变更未及时告知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临时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管理人、债权人或债权人指定的代收人拒绝签收，导致相关文书未能被债权人实际接收的，邮件退回之日视为送达之日</w:t>
            </w:r>
            <w:r>
              <w:rPr>
                <w:rFonts w:hint="eastAsia" w:eastAsia="FangSong_GB2312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采取电子送达方式的，对应系统显示发送成功的日期为送达之日。</w:t>
            </w:r>
          </w:p>
          <w:p w14:paraId="2A4B10B8">
            <w:pPr>
              <w:keepNext w:val="0"/>
              <w:keepLines w:val="0"/>
              <w:pageBreakBefore w:val="0"/>
              <w:widowControl/>
              <w:tabs>
                <w:tab w:val="left" w:pos="-9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482" w:firstLineChars="200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18"/>
              </w:rPr>
            </w:pPr>
            <w:r>
              <w:rPr>
                <w:rFonts w:hint="eastAsia" w:eastAsia="FangSong_GB2312"/>
                <w:b/>
                <w:kern w:val="0"/>
                <w:sz w:val="24"/>
                <w:lang w:val="en-US" w:eastAsia="zh-CN"/>
              </w:rPr>
              <w:t>6.</w:t>
            </w:r>
            <w:r>
              <w:rPr>
                <w:rFonts w:hint="eastAsia" w:ascii="Times New Roman" w:hAnsi="Times New Roman" w:eastAsia="FangSong_GB2312"/>
                <w:b/>
                <w:kern w:val="0"/>
                <w:sz w:val="24"/>
              </w:rPr>
              <w:t>“接收信息的手机号码”将用于接收预重整及后续重整阶段</w:t>
            </w:r>
            <w:r>
              <w:rPr>
                <w:rFonts w:hint="eastAsia" w:ascii="Times New Roman" w:hAnsi="Times New Roman" w:eastAsia="FangSong_GB2312"/>
                <w:b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FangSong_GB2312"/>
                <w:b/>
                <w:kern w:val="0"/>
                <w:sz w:val="24"/>
                <w:lang w:val="en-US" w:eastAsia="zh-CN"/>
              </w:rPr>
              <w:t>如有）</w:t>
            </w:r>
            <w:r>
              <w:rPr>
                <w:rFonts w:hint="eastAsia" w:ascii="Times New Roman" w:hAnsi="Times New Roman" w:eastAsia="FangSong_GB2312"/>
                <w:b/>
                <w:kern w:val="0"/>
                <w:sz w:val="24"/>
              </w:rPr>
              <w:t>的通知、提示、网络会议的账号密码（如需）等信息，请务必保持畅通。</w:t>
            </w:r>
          </w:p>
        </w:tc>
      </w:tr>
      <w:tr w14:paraId="342D7D8D">
        <w:trPr>
          <w:trHeight w:val="227" w:hRule="atLeast"/>
          <w:jc w:val="center"/>
        </w:trPr>
        <w:tc>
          <w:tcPr>
            <w:tcW w:w="1130" w:type="dxa"/>
            <w:vMerge w:val="restart"/>
            <w:vAlign w:val="center"/>
          </w:tcPr>
          <w:p w14:paraId="5A40E2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FangSong_GB2312"/>
                <w:b/>
                <w:kern w:val="0"/>
                <w:sz w:val="24"/>
                <w:szCs w:val="28"/>
                <w:lang w:val="en-US" w:eastAsia="zh-CN"/>
              </w:rPr>
              <w:t>债权人</w:t>
            </w:r>
            <w:r>
              <w:rPr>
                <w:rFonts w:hint="eastAsia" w:ascii="Times New Roman" w:hAnsi="Times New Roman" w:eastAsia="FangSong_GB2312"/>
                <w:b/>
                <w:kern w:val="0"/>
                <w:sz w:val="24"/>
                <w:szCs w:val="28"/>
              </w:rPr>
              <w:t>联系</w:t>
            </w:r>
          </w:p>
          <w:p w14:paraId="559AB3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FangSong_GB2312"/>
                <w:b/>
                <w:kern w:val="0"/>
                <w:sz w:val="24"/>
                <w:szCs w:val="28"/>
              </w:rPr>
              <w:t>方式</w:t>
            </w:r>
          </w:p>
        </w:tc>
        <w:tc>
          <w:tcPr>
            <w:tcW w:w="1676" w:type="dxa"/>
            <w:vAlign w:val="center"/>
          </w:tcPr>
          <w:p w14:paraId="12221CB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FangSong_GB2312"/>
                <w:b/>
                <w:kern w:val="0"/>
                <w:sz w:val="24"/>
              </w:rPr>
              <w:t>债权人</w:t>
            </w:r>
          </w:p>
        </w:tc>
        <w:tc>
          <w:tcPr>
            <w:tcW w:w="6480" w:type="dxa"/>
            <w:vAlign w:val="center"/>
          </w:tcPr>
          <w:p w14:paraId="6647909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18"/>
              </w:rPr>
            </w:pPr>
          </w:p>
        </w:tc>
      </w:tr>
      <w:tr w14:paraId="655D65AD">
        <w:trPr>
          <w:trHeight w:val="227" w:hRule="atLeast"/>
          <w:jc w:val="center"/>
        </w:trPr>
        <w:tc>
          <w:tcPr>
            <w:tcW w:w="1130" w:type="dxa"/>
            <w:vMerge w:val="continue"/>
            <w:vAlign w:val="center"/>
          </w:tcPr>
          <w:p w14:paraId="0CB595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left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28"/>
              </w:rPr>
            </w:pPr>
          </w:p>
        </w:tc>
        <w:tc>
          <w:tcPr>
            <w:tcW w:w="1676" w:type="dxa"/>
            <w:vAlign w:val="center"/>
          </w:tcPr>
          <w:p w14:paraId="0F0E6CD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hint="eastAsia" w:ascii="Times New Roman" w:hAnsi="Times New Roman" w:eastAsia="FangSong_GB2312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FangSong_GB2312"/>
                <w:b/>
                <w:kern w:val="0"/>
                <w:sz w:val="24"/>
                <w:lang w:val="en-US" w:eastAsia="zh-CN"/>
              </w:rPr>
              <w:t>收件人</w:t>
            </w:r>
          </w:p>
        </w:tc>
        <w:tc>
          <w:tcPr>
            <w:tcW w:w="6480" w:type="dxa"/>
          </w:tcPr>
          <w:p w14:paraId="3EB8CE9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18"/>
              </w:rPr>
            </w:pPr>
          </w:p>
        </w:tc>
      </w:tr>
      <w:tr w14:paraId="155477CA">
        <w:trPr>
          <w:trHeight w:val="227" w:hRule="atLeast"/>
          <w:jc w:val="center"/>
        </w:trPr>
        <w:tc>
          <w:tcPr>
            <w:tcW w:w="1130" w:type="dxa"/>
            <w:vMerge w:val="continue"/>
            <w:vAlign w:val="center"/>
          </w:tcPr>
          <w:p w14:paraId="1D04AED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left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28"/>
              </w:rPr>
            </w:pPr>
          </w:p>
        </w:tc>
        <w:tc>
          <w:tcPr>
            <w:tcW w:w="1676" w:type="dxa"/>
            <w:vAlign w:val="center"/>
          </w:tcPr>
          <w:p w14:paraId="683A4FC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FangSong_GB2312"/>
                <w:b/>
                <w:kern w:val="0"/>
                <w:sz w:val="24"/>
              </w:rPr>
              <w:t>通讯地址</w:t>
            </w:r>
          </w:p>
        </w:tc>
        <w:tc>
          <w:tcPr>
            <w:tcW w:w="6480" w:type="dxa"/>
          </w:tcPr>
          <w:p w14:paraId="42BE8F2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18"/>
              </w:rPr>
            </w:pPr>
          </w:p>
        </w:tc>
      </w:tr>
      <w:tr w14:paraId="54B924BA">
        <w:trPr>
          <w:trHeight w:val="227" w:hRule="atLeast"/>
          <w:jc w:val="center"/>
        </w:trPr>
        <w:tc>
          <w:tcPr>
            <w:tcW w:w="1130" w:type="dxa"/>
            <w:vMerge w:val="continue"/>
            <w:vAlign w:val="center"/>
          </w:tcPr>
          <w:p w14:paraId="6C2A00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left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28"/>
              </w:rPr>
            </w:pPr>
          </w:p>
        </w:tc>
        <w:tc>
          <w:tcPr>
            <w:tcW w:w="1676" w:type="dxa"/>
            <w:vMerge w:val="restart"/>
            <w:vAlign w:val="center"/>
          </w:tcPr>
          <w:p w14:paraId="3519441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FangSong_GB2312"/>
                <w:b/>
                <w:kern w:val="0"/>
                <w:sz w:val="24"/>
              </w:rPr>
              <w:t>接收信息的手机号码</w:t>
            </w:r>
          </w:p>
        </w:tc>
        <w:tc>
          <w:tcPr>
            <w:tcW w:w="6480" w:type="dxa"/>
          </w:tcPr>
          <w:p w14:paraId="1BB6534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18"/>
              </w:rPr>
            </w:pPr>
          </w:p>
        </w:tc>
      </w:tr>
      <w:tr w14:paraId="5345918C">
        <w:trPr>
          <w:trHeight w:val="227" w:hRule="atLeast"/>
          <w:jc w:val="center"/>
        </w:trPr>
        <w:tc>
          <w:tcPr>
            <w:tcW w:w="1130" w:type="dxa"/>
            <w:vMerge w:val="continue"/>
            <w:vAlign w:val="center"/>
          </w:tcPr>
          <w:p w14:paraId="11EBCCE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ascii="Times New Roman" w:hAnsi="Times New Roman" w:eastAsia="FangSong_GB2312"/>
                <w:sz w:val="24"/>
              </w:rPr>
            </w:pPr>
          </w:p>
        </w:tc>
        <w:tc>
          <w:tcPr>
            <w:tcW w:w="1676" w:type="dxa"/>
            <w:vMerge w:val="continue"/>
            <w:vAlign w:val="center"/>
          </w:tcPr>
          <w:p w14:paraId="317AA60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ascii="Times New Roman" w:hAnsi="Times New Roman" w:eastAsia="FangSong_GB2312"/>
                <w:sz w:val="24"/>
              </w:rPr>
            </w:pPr>
          </w:p>
        </w:tc>
        <w:tc>
          <w:tcPr>
            <w:tcW w:w="6480" w:type="dxa"/>
          </w:tcPr>
          <w:p w14:paraId="0BB3CB1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hint="eastAsia" w:eastAsia="FangSong_GB2312"/>
                <w:b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ascii="Times New Roman" w:hAnsi="Times New Roman" w:eastAsia="FangSong_GB2312"/>
                <w:b/>
                <w:kern w:val="0"/>
                <w:sz w:val="24"/>
                <w:szCs w:val="18"/>
                <w:lang w:val="en-US" w:eastAsia="zh-CN"/>
              </w:rPr>
              <w:t>注</w:t>
            </w:r>
            <w:r>
              <w:rPr>
                <w:rFonts w:hint="eastAsia" w:eastAsia="FangSong_GB2312"/>
                <w:b/>
                <w:kern w:val="0"/>
                <w:sz w:val="24"/>
                <w:szCs w:val="18"/>
                <w:lang w:val="en-US" w:eastAsia="zh-CN"/>
              </w:rPr>
              <w:t>：</w:t>
            </w:r>
          </w:p>
          <w:p w14:paraId="7352E34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eastAsia="FangSong_GB2312"/>
                <w:b/>
                <w:kern w:val="0"/>
                <w:sz w:val="24"/>
                <w:szCs w:val="18"/>
                <w:lang w:val="en-US" w:eastAsia="zh-CN"/>
              </w:rPr>
              <w:t>1.</w:t>
            </w:r>
            <w:r>
              <w:rPr>
                <w:rFonts w:ascii="Times New Roman" w:hAnsi="Times New Roman" w:eastAsia="FangSong_GB2312"/>
                <w:b/>
                <w:kern w:val="0"/>
                <w:sz w:val="24"/>
                <w:szCs w:val="18"/>
                <w:lang w:val="en-US" w:eastAsia="zh-CN"/>
              </w:rPr>
              <w:t>此手机号码用于接收债权人会议通知及日常联系之用，请务必保持通讯畅通，避免因错过相关信息导致无法及时行使权利</w:t>
            </w:r>
            <w:r>
              <w:rPr>
                <w:rFonts w:hint="eastAsia" w:eastAsia="FangSong_GB2312"/>
                <w:b/>
                <w:kern w:val="0"/>
                <w:sz w:val="24"/>
                <w:szCs w:val="18"/>
                <w:lang w:val="en-US" w:eastAsia="zh-CN"/>
              </w:rPr>
              <w:t>；</w:t>
            </w:r>
          </w:p>
          <w:p w14:paraId="0DDCC2F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18"/>
              </w:rPr>
            </w:pPr>
            <w:r>
              <w:rPr>
                <w:rFonts w:hint="eastAsia" w:eastAsia="FangSong_GB2312"/>
                <w:b/>
                <w:kern w:val="0"/>
                <w:sz w:val="24"/>
                <w:szCs w:val="18"/>
                <w:lang w:val="en-US" w:eastAsia="zh-CN"/>
              </w:rPr>
              <w:t>2.</w:t>
            </w:r>
            <w:r>
              <w:rPr>
                <w:rFonts w:ascii="Times New Roman" w:hAnsi="Times New Roman" w:eastAsia="FangSong_GB2312"/>
                <w:b/>
                <w:kern w:val="0"/>
                <w:sz w:val="24"/>
                <w:szCs w:val="18"/>
                <w:lang w:val="en-US" w:eastAsia="zh-CN"/>
              </w:rPr>
              <w:t>此手机号应与线上填报的手机号保持一致，二者不一致的，管理人有权要求债权人补正重新提交。</w:t>
            </w:r>
          </w:p>
        </w:tc>
      </w:tr>
      <w:tr w14:paraId="649A8D29">
        <w:trPr>
          <w:trHeight w:val="227" w:hRule="atLeast"/>
          <w:jc w:val="center"/>
        </w:trPr>
        <w:tc>
          <w:tcPr>
            <w:tcW w:w="1130" w:type="dxa"/>
            <w:vMerge w:val="continue"/>
            <w:vAlign w:val="center"/>
          </w:tcPr>
          <w:p w14:paraId="427BFE4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left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28"/>
              </w:rPr>
            </w:pPr>
          </w:p>
        </w:tc>
        <w:tc>
          <w:tcPr>
            <w:tcW w:w="1676" w:type="dxa"/>
            <w:vAlign w:val="center"/>
          </w:tcPr>
          <w:p w14:paraId="3E9C50D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FangSong_GB2312"/>
                <w:b/>
                <w:kern w:val="0"/>
                <w:sz w:val="24"/>
              </w:rPr>
              <w:t>接收信息电子邮箱</w:t>
            </w:r>
          </w:p>
        </w:tc>
        <w:tc>
          <w:tcPr>
            <w:tcW w:w="6480" w:type="dxa"/>
            <w:vAlign w:val="center"/>
          </w:tcPr>
          <w:p w14:paraId="68CD2C5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ascii="Times New Roman" w:hAnsi="Times New Roman" w:eastAsia="FangSong_GB2312"/>
                <w:b/>
                <w:kern w:val="0"/>
                <w:sz w:val="24"/>
                <w:szCs w:val="18"/>
              </w:rPr>
            </w:pPr>
          </w:p>
        </w:tc>
      </w:tr>
      <w:tr w14:paraId="37EBA176">
        <w:trPr>
          <w:trHeight w:val="227" w:hRule="atLeast"/>
          <w:jc w:val="center"/>
        </w:trPr>
        <w:tc>
          <w:tcPr>
            <w:tcW w:w="1130" w:type="dxa"/>
            <w:vAlign w:val="center"/>
          </w:tcPr>
          <w:p w14:paraId="336957E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hint="eastAsia" w:eastAsia="FangSong_GB2312"/>
                <w:b/>
                <w:kern w:val="0"/>
                <w:sz w:val="24"/>
                <w:szCs w:val="28"/>
                <w:u w:val="single"/>
                <w:lang w:val="en-US" w:eastAsia="zh-CN"/>
              </w:rPr>
            </w:pPr>
            <w:r>
              <w:rPr>
                <w:rFonts w:hint="eastAsia" w:eastAsia="FangSong_GB2312"/>
                <w:b/>
                <w:kern w:val="0"/>
                <w:sz w:val="24"/>
                <w:szCs w:val="28"/>
                <w:u w:val="single"/>
                <w:lang w:val="en-US" w:eastAsia="zh-CN"/>
              </w:rPr>
              <w:t>债权人</w:t>
            </w:r>
          </w:p>
          <w:p w14:paraId="276612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center"/>
              <w:textAlignment w:val="auto"/>
              <w:rPr>
                <w:rFonts w:hint="default" w:ascii="Times New Roman" w:hAnsi="Times New Roman" w:eastAsia="FangSong_GB2312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eastAsia="FangSong_GB2312"/>
                <w:b/>
                <w:kern w:val="0"/>
                <w:sz w:val="24"/>
                <w:szCs w:val="28"/>
                <w:u w:val="single"/>
                <w:lang w:val="en-US" w:eastAsia="zh-CN"/>
              </w:rPr>
              <w:t>确认</w:t>
            </w:r>
          </w:p>
        </w:tc>
        <w:tc>
          <w:tcPr>
            <w:tcW w:w="8156" w:type="dxa"/>
            <w:gridSpan w:val="2"/>
            <w:vAlign w:val="center"/>
          </w:tcPr>
          <w:p w14:paraId="12C2806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480" w:firstLineChars="200"/>
              <w:textAlignment w:val="auto"/>
              <w:rPr>
                <w:rFonts w:ascii="Times New Roman" w:hAnsi="Times New Roman" w:eastAsia="FangSong_GB2312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本单位/本人已经详细阅读了告知事项，并同意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临时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管理人/债务人采取邮寄、短信或电子邮件等方式送达文件。本单位/本人保证上栏所提供的内容准确、有效。若变更地址或其他信息，将及时以书面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形式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告知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临时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管理人，未及时告知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临时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管理人导致文书不能送达的法律后果由本单位/本人自行承担。</w:t>
            </w:r>
          </w:p>
          <w:p w14:paraId="22DCC39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right="2268"/>
              <w:jc w:val="right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  <w:r>
              <w:rPr>
                <w:rFonts w:ascii="Times New Roman" w:hAnsi="Times New Roman" w:eastAsia="FangSong_GB2312"/>
                <w:kern w:val="0"/>
                <w:sz w:val="24"/>
              </w:rPr>
              <w:t xml:space="preserve">                        </w:t>
            </w:r>
          </w:p>
          <w:p w14:paraId="6985F8F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right="2268"/>
              <w:jc w:val="right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  <w:r>
              <w:rPr>
                <w:rFonts w:ascii="Times New Roman" w:hAnsi="Times New Roman" w:eastAsia="FangSong_GB2312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债权人（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公司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盖章</w:t>
            </w:r>
            <w:r>
              <w:rPr>
                <w:rFonts w:hint="eastAsia" w:ascii="Times New Roman" w:hAnsi="Times New Roman" w:eastAsia="FangSong_GB2312"/>
                <w:kern w:val="0"/>
                <w:sz w:val="24"/>
                <w:lang w:val="en-US" w:eastAsia="zh-CN"/>
              </w:rPr>
              <w:t>/自然人签字捺印）</w:t>
            </w:r>
            <w:r>
              <w:rPr>
                <w:rFonts w:hint="eastAsia" w:ascii="Times New Roman" w:hAnsi="Times New Roman" w:eastAsia="FangSong_GB2312"/>
                <w:kern w:val="0"/>
                <w:sz w:val="24"/>
              </w:rPr>
              <w:t>：</w:t>
            </w:r>
          </w:p>
          <w:p w14:paraId="2B049F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jc w:val="right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</w:p>
          <w:p w14:paraId="367C7DE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16" w:lineRule="auto"/>
              <w:ind w:firstLine="4560" w:firstLineChars="1900"/>
              <w:jc w:val="right"/>
              <w:textAlignment w:val="auto"/>
              <w:rPr>
                <w:rFonts w:ascii="Times New Roman" w:hAnsi="Times New Roman" w:eastAsia="FangSong_GB2312"/>
                <w:kern w:val="0"/>
                <w:sz w:val="24"/>
              </w:rPr>
            </w:pPr>
            <w:r>
              <w:rPr>
                <w:rFonts w:ascii="Times New Roman" w:hAnsi="Times New Roman" w:eastAsia="FangSong_GB231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FangSong_GB2312"/>
                <w:sz w:val="24"/>
              </w:rPr>
              <w:t>年</w:t>
            </w:r>
            <w:r>
              <w:rPr>
                <w:rFonts w:ascii="Times New Roman" w:hAnsi="Times New Roman" w:eastAsia="FangSong_GB2312"/>
                <w:sz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FangSong_GB2312"/>
                <w:sz w:val="24"/>
                <w:lang w:val="en-US"/>
              </w:rPr>
              <w:t xml:space="preserve">    </w:t>
            </w:r>
            <w:r>
              <w:rPr>
                <w:rFonts w:hint="eastAsia" w:ascii="Times New Roman" w:hAnsi="Times New Roman" w:eastAsia="FangSong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FangSong_GB2312"/>
                <w:sz w:val="24"/>
              </w:rPr>
              <w:t>月</w:t>
            </w:r>
            <w:r>
              <w:rPr>
                <w:rFonts w:ascii="Times New Roman" w:hAnsi="Times New Roman" w:eastAsia="FangSong_GB2312"/>
                <w:sz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FangSong_GB2312"/>
                <w:sz w:val="24"/>
                <w:lang w:val="en-US"/>
              </w:rPr>
              <w:t xml:space="preserve">    </w:t>
            </w:r>
            <w:r>
              <w:rPr>
                <w:rFonts w:hint="eastAsia" w:ascii="Times New Roman" w:hAnsi="Times New Roman" w:eastAsia="FangSong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FangSong_GB2312"/>
                <w:sz w:val="24"/>
              </w:rPr>
              <w:t>日</w:t>
            </w:r>
            <w:r>
              <w:rPr>
                <w:rFonts w:ascii="Times New Roman" w:hAnsi="Times New Roman" w:eastAsia="FangSong_GB2312"/>
                <w:kern w:val="0"/>
                <w:sz w:val="24"/>
              </w:rPr>
              <w:t xml:space="preserve"> </w:t>
            </w:r>
          </w:p>
        </w:tc>
      </w:tr>
    </w:tbl>
    <w:p w14:paraId="53F4CFB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20" w:lineRule="exact"/>
        <w:ind w:right="1120"/>
        <w:jc w:val="both"/>
        <w:textAlignment w:val="auto"/>
        <w:rPr>
          <w:rFonts w:ascii="仿宋" w:hAnsi="仿宋" w:eastAsia="仿宋"/>
          <w:sz w:val="28"/>
          <w:szCs w:val="32"/>
        </w:rPr>
      </w:pPr>
    </w:p>
    <w:sectPr>
      <w:headerReference r:id="rId3" w:type="default"/>
      <w:footerReference r:id="rId4" w:type="default"/>
      <w:pgSz w:w="11906" w:h="16838"/>
      <w:pgMar w:top="1418" w:right="1418" w:bottom="1418" w:left="1418" w:header="284" w:footer="567" w:gutter="0"/>
      <w:pgNumType w:fmt="decimal" w:start="1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altName w:val="Hiragino Sans"/>
    <w:panose1 w:val="020B0609070205080204"/>
    <w:charset w:val="80"/>
    <w:family w:val="modern"/>
    <w:pitch w:val="default"/>
    <w:sig w:usb0="00000000" w:usb1="00000000" w:usb2="08000012" w:usb3="00000000" w:csb0="4002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A9321">
    <w:pPr>
      <w:jc w:val="center"/>
      <w:rPr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AE28D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11C56"/>
    <w:multiLevelType w:val="multilevel"/>
    <w:tmpl w:val="08B11C56"/>
    <w:lvl w:ilvl="0" w:tentative="0">
      <w:start w:val="1"/>
      <w:numFmt w:val="bullet"/>
      <w:pStyle w:val="107"/>
      <w:lvlText w:val="•"/>
      <w:lvlJc w:val="left"/>
      <w:pPr>
        <w:ind w:left="454" w:hanging="454"/>
      </w:pPr>
      <w:rPr>
        <w:rFonts w:hint="default" w:ascii="Arial" w:hAnsi="Arial"/>
        <w:b w:val="0"/>
        <w:i w:val="0"/>
        <w:color w:val="auto"/>
        <w:sz w:val="21"/>
      </w:rPr>
    </w:lvl>
    <w:lvl w:ilvl="1" w:tentative="0">
      <w:start w:val="1"/>
      <w:numFmt w:val="bullet"/>
      <w:pStyle w:val="108"/>
      <w:lvlText w:val="-"/>
      <w:lvlJc w:val="left"/>
      <w:pPr>
        <w:ind w:left="454" w:hanging="454"/>
      </w:pPr>
      <w:rPr>
        <w:rFonts w:hint="default" w:ascii="Arial" w:hAnsi="Arial" w:eastAsia="楷体_GB2312"/>
        <w:b w:val="0"/>
        <w:i w:val="0"/>
        <w:color w:val="auto"/>
        <w:sz w:val="21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0DA225B"/>
    <w:multiLevelType w:val="multilevel"/>
    <w:tmpl w:val="10DA225B"/>
    <w:lvl w:ilvl="0" w:tentative="0">
      <w:start w:val="1"/>
      <w:numFmt w:val="decimal"/>
      <w:pStyle w:val="69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70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71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72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3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ACB0D08"/>
    <w:multiLevelType w:val="multilevel"/>
    <w:tmpl w:val="1ACB0D08"/>
    <w:lvl w:ilvl="0" w:tentative="0">
      <w:start w:val="1"/>
      <w:numFmt w:val="decimal"/>
      <w:pStyle w:val="91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92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93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94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95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22E67D87"/>
    <w:multiLevelType w:val="multilevel"/>
    <w:tmpl w:val="22E67D87"/>
    <w:lvl w:ilvl="0" w:tentative="0">
      <w:start w:val="1"/>
      <w:numFmt w:val="decimal"/>
      <w:pStyle w:val="88"/>
      <w:lvlText w:val="Attachment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4">
    <w:nsid w:val="238A1512"/>
    <w:multiLevelType w:val="multilevel"/>
    <w:tmpl w:val="238A1512"/>
    <w:lvl w:ilvl="0" w:tentative="0">
      <w:start w:val="1"/>
      <w:numFmt w:val="decimal"/>
      <w:pStyle w:val="46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61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62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3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47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257F3860"/>
    <w:multiLevelType w:val="multilevel"/>
    <w:tmpl w:val="257F3860"/>
    <w:lvl w:ilvl="0" w:tentative="0">
      <w:start w:val="1"/>
      <w:numFmt w:val="bullet"/>
      <w:pStyle w:val="66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1" w:tentative="0">
      <w:start w:val="1"/>
      <w:numFmt w:val="bullet"/>
      <w:pStyle w:val="48"/>
      <w:lvlText w:val="-"/>
      <w:lvlJc w:val="left"/>
      <w:pPr>
        <w:ind w:left="1701" w:hanging="567"/>
      </w:pPr>
      <w:rPr>
        <w:rFonts w:hint="default" w:ascii="Arial" w:hAnsi="Arial"/>
        <w:b w:val="0"/>
        <w:i w:val="0"/>
        <w:color w:val="auto"/>
        <w:sz w:val="24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6">
    <w:nsid w:val="2F2A2A4D"/>
    <w:multiLevelType w:val="multilevel"/>
    <w:tmpl w:val="2F2A2A4D"/>
    <w:lvl w:ilvl="0" w:tentative="0">
      <w:start w:val="1"/>
      <w:numFmt w:val="decimal"/>
      <w:pStyle w:val="83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pStyle w:val="84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85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7">
    <w:nsid w:val="32B15ED0"/>
    <w:multiLevelType w:val="multilevel"/>
    <w:tmpl w:val="32B15ED0"/>
    <w:lvl w:ilvl="0" w:tentative="0">
      <w:start w:val="1"/>
      <w:numFmt w:val="decimal"/>
      <w:pStyle w:val="89"/>
      <w:lvlText w:val="Schedule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8">
    <w:nsid w:val="32F63391"/>
    <w:multiLevelType w:val="multilevel"/>
    <w:tmpl w:val="32F63391"/>
    <w:lvl w:ilvl="0" w:tentative="0">
      <w:start w:val="1"/>
      <w:numFmt w:val="upperRoman"/>
      <w:pStyle w:val="100"/>
      <w:lvlText w:val="%1"/>
      <w:lvlJc w:val="left"/>
      <w:pPr>
        <w:ind w:left="567" w:hanging="567"/>
      </w:pPr>
      <w:rPr>
        <w:rFonts w:hint="eastAsia" w:ascii="MS Gothic" w:hAnsi="MS Gothic" w:eastAsia="MS Gothic"/>
        <w:b w:val="0"/>
        <w:i w:val="0"/>
        <w:color w:val="auto"/>
        <w:sz w:val="24"/>
      </w:rPr>
    </w:lvl>
    <w:lvl w:ilvl="1" w:tentative="0">
      <w:start w:val="1"/>
      <w:numFmt w:val="decimal"/>
      <w:pStyle w:val="101"/>
      <w:lvlText w:val="%2.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2" w:tentative="0">
      <w:start w:val="1"/>
      <w:numFmt w:val="decimal"/>
      <w:pStyle w:val="102"/>
      <w:lvlText w:val="(%3)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lowerRoman"/>
      <w:pStyle w:val="110"/>
      <w:lvlText w:val="(%4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4" w:tentative="0">
      <w:start w:val="1"/>
      <w:numFmt w:val="upperLetter"/>
      <w:pStyle w:val="103"/>
      <w:lvlText w:val="%5."/>
      <w:lvlJc w:val="left"/>
      <w:pPr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356238E7"/>
    <w:multiLevelType w:val="multilevel"/>
    <w:tmpl w:val="356238E7"/>
    <w:lvl w:ilvl="0" w:tentative="0">
      <w:start w:val="1"/>
      <w:numFmt w:val="bullet"/>
      <w:pStyle w:val="86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bullet"/>
      <w:pStyle w:val="87"/>
      <w:lvlText w:val="-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0">
    <w:nsid w:val="3D8F4AF6"/>
    <w:multiLevelType w:val="multilevel"/>
    <w:tmpl w:val="3D8F4AF6"/>
    <w:lvl w:ilvl="0" w:tentative="0">
      <w:start w:val="1"/>
      <w:numFmt w:val="decimal"/>
      <w:pStyle w:val="90"/>
      <w:lvlText w:val="Article %1"/>
      <w:lvlJc w:val="left"/>
      <w:pPr>
        <w:ind w:left="1021" w:hanging="1021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1">
    <w:nsid w:val="41162E3A"/>
    <w:multiLevelType w:val="multilevel"/>
    <w:tmpl w:val="41162E3A"/>
    <w:lvl w:ilvl="0" w:tentative="0">
      <w:start w:val="1"/>
      <w:numFmt w:val="decimal"/>
      <w:pStyle w:val="51"/>
      <w:lvlText w:val="第%1条"/>
      <w:lvlJc w:val="left"/>
      <w:pPr>
        <w:ind w:left="851" w:hanging="851"/>
      </w:pPr>
      <w:rPr>
        <w:rFonts w:hint="default" w:ascii="Arial" w:hAnsi="Arial" w:eastAsia="楷体_GB2312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2">
    <w:nsid w:val="43972FF6"/>
    <w:multiLevelType w:val="multilevel"/>
    <w:tmpl w:val="43972FF6"/>
    <w:lvl w:ilvl="0" w:tentative="0">
      <w:start w:val="1"/>
      <w:numFmt w:val="chineseCountingThousand"/>
      <w:pStyle w:val="49"/>
      <w:lvlText w:val="附件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3">
    <w:nsid w:val="4DAE4F79"/>
    <w:multiLevelType w:val="multilevel"/>
    <w:tmpl w:val="4DAE4F79"/>
    <w:lvl w:ilvl="0" w:tentative="0">
      <w:start w:val="1"/>
      <w:numFmt w:val="chineseCountingThousand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67"/>
      <w:lvlText w:val="(%2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68"/>
      <w:lvlText w:val="%3.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6"/>
      <w:lvlText w:val="(%4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7"/>
      <w:lvlText w:val="%5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01F0A1D"/>
    <w:multiLevelType w:val="multilevel"/>
    <w:tmpl w:val="501F0A1D"/>
    <w:lvl w:ilvl="0" w:tentative="0">
      <w:start w:val="1"/>
      <w:numFmt w:val="chineseCountingThousand"/>
      <w:pStyle w:val="50"/>
      <w:lvlText w:val="附录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>
    <w:nsid w:val="55847832"/>
    <w:multiLevelType w:val="multilevel"/>
    <w:tmpl w:val="55847832"/>
    <w:lvl w:ilvl="0" w:tentative="0">
      <w:start w:val="1"/>
      <w:numFmt w:val="decimal"/>
      <w:pStyle w:val="64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52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65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6">
    <w:nsid w:val="68DF0B3E"/>
    <w:multiLevelType w:val="multilevel"/>
    <w:tmpl w:val="68DF0B3E"/>
    <w:lvl w:ilvl="0" w:tentative="0">
      <w:start w:val="1"/>
      <w:numFmt w:val="decimal"/>
      <w:pStyle w:val="78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79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80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81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82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7">
    <w:nsid w:val="6F6B36C8"/>
    <w:multiLevelType w:val="multilevel"/>
    <w:tmpl w:val="6F6B36C8"/>
    <w:lvl w:ilvl="0" w:tentative="0">
      <w:start w:val="1"/>
      <w:numFmt w:val="chineseCountingThousand"/>
      <w:pStyle w:val="55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53"/>
      <w:lvlText w:val="(%2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58"/>
      <w:lvlText w:val="%3.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9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60"/>
      <w:lvlText w:val="%5.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18">
    <w:nsid w:val="6F723ADA"/>
    <w:multiLevelType w:val="multilevel"/>
    <w:tmpl w:val="6F723ADA"/>
    <w:lvl w:ilvl="0" w:tentative="0">
      <w:start w:val="1"/>
      <w:numFmt w:val="decimal"/>
      <w:pStyle w:val="104"/>
      <w:lvlText w:val="%1"/>
      <w:lvlJc w:val="left"/>
      <w:pPr>
        <w:ind w:left="652" w:hanging="452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105"/>
      <w:lvlText w:val="%2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sz w:val="21"/>
      </w:rPr>
    </w:lvl>
    <w:lvl w:ilvl="2" w:tentative="0">
      <w:start w:val="1"/>
      <w:numFmt w:val="lowerRoman"/>
      <w:pStyle w:val="106"/>
      <w:lvlText w:val="%3."/>
      <w:lvlJc w:val="left"/>
      <w:pPr>
        <w:tabs>
          <w:tab w:val="left" w:pos="1701"/>
        </w:tabs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4"/>
  </w:num>
  <w:num w:numId="5">
    <w:abstractNumId w:val="11"/>
  </w:num>
  <w:num w:numId="6">
    <w:abstractNumId w:val="15"/>
  </w:num>
  <w:num w:numId="7">
    <w:abstractNumId w:val="17"/>
  </w:num>
  <w:num w:numId="8">
    <w:abstractNumId w:val="13"/>
  </w:num>
  <w:num w:numId="9">
    <w:abstractNumId w:val="1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  <w:num w:numId="15">
    <w:abstractNumId w:val="10"/>
  </w:num>
  <w:num w:numId="16">
    <w:abstractNumId w:val="2"/>
  </w:num>
  <w:num w:numId="17">
    <w:abstractNumId w:val="8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567"/>
  <w:drawingGridHorizontalSpacing w:val="120"/>
  <w:drawingGridVerticalSpacing w:val="163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2YjFmY2Q4NGJhODA0YzEyNjdkOGNmNWNhNzQxNjMifQ=="/>
  </w:docVars>
  <w:rsids>
    <w:rsidRoot w:val="00F4080B"/>
    <w:rsid w:val="000074D6"/>
    <w:rsid w:val="00013B04"/>
    <w:rsid w:val="0001501E"/>
    <w:rsid w:val="0001648E"/>
    <w:rsid w:val="00020B52"/>
    <w:rsid w:val="000232B6"/>
    <w:rsid w:val="00023DB3"/>
    <w:rsid w:val="0002630D"/>
    <w:rsid w:val="00035C85"/>
    <w:rsid w:val="0004601F"/>
    <w:rsid w:val="00061448"/>
    <w:rsid w:val="0006493F"/>
    <w:rsid w:val="00065232"/>
    <w:rsid w:val="00073FF0"/>
    <w:rsid w:val="00076E13"/>
    <w:rsid w:val="00080FF8"/>
    <w:rsid w:val="000975F0"/>
    <w:rsid w:val="000A19FE"/>
    <w:rsid w:val="000A2606"/>
    <w:rsid w:val="000A63D6"/>
    <w:rsid w:val="000A69A5"/>
    <w:rsid w:val="000B326B"/>
    <w:rsid w:val="000C3E88"/>
    <w:rsid w:val="000C6614"/>
    <w:rsid w:val="000D4457"/>
    <w:rsid w:val="000F6244"/>
    <w:rsid w:val="00100F24"/>
    <w:rsid w:val="00103CE6"/>
    <w:rsid w:val="00117108"/>
    <w:rsid w:val="001205C5"/>
    <w:rsid w:val="00125B90"/>
    <w:rsid w:val="00132018"/>
    <w:rsid w:val="001420FD"/>
    <w:rsid w:val="00145990"/>
    <w:rsid w:val="001702D0"/>
    <w:rsid w:val="00175D42"/>
    <w:rsid w:val="00185967"/>
    <w:rsid w:val="001920FA"/>
    <w:rsid w:val="0019713F"/>
    <w:rsid w:val="001A58C4"/>
    <w:rsid w:val="001B03FE"/>
    <w:rsid w:val="001B75C3"/>
    <w:rsid w:val="001C166E"/>
    <w:rsid w:val="001C4219"/>
    <w:rsid w:val="001C560F"/>
    <w:rsid w:val="001E0583"/>
    <w:rsid w:val="001E254B"/>
    <w:rsid w:val="001F344E"/>
    <w:rsid w:val="0021557D"/>
    <w:rsid w:val="00217647"/>
    <w:rsid w:val="00220941"/>
    <w:rsid w:val="00220FEF"/>
    <w:rsid w:val="002248CB"/>
    <w:rsid w:val="0022614A"/>
    <w:rsid w:val="00240023"/>
    <w:rsid w:val="00240481"/>
    <w:rsid w:val="00243B6F"/>
    <w:rsid w:val="00246349"/>
    <w:rsid w:val="0025651F"/>
    <w:rsid w:val="002617A5"/>
    <w:rsid w:val="002619D4"/>
    <w:rsid w:val="00267643"/>
    <w:rsid w:val="00276F90"/>
    <w:rsid w:val="00281F96"/>
    <w:rsid w:val="002920CD"/>
    <w:rsid w:val="00294355"/>
    <w:rsid w:val="002A6A9F"/>
    <w:rsid w:val="002C1783"/>
    <w:rsid w:val="002D0A7D"/>
    <w:rsid w:val="002D2925"/>
    <w:rsid w:val="002D2D0A"/>
    <w:rsid w:val="002E7B1F"/>
    <w:rsid w:val="002E7F58"/>
    <w:rsid w:val="002F7F7A"/>
    <w:rsid w:val="00304B85"/>
    <w:rsid w:val="00304CED"/>
    <w:rsid w:val="00305E9E"/>
    <w:rsid w:val="00317C2C"/>
    <w:rsid w:val="00323CF7"/>
    <w:rsid w:val="00330A7A"/>
    <w:rsid w:val="00332F1D"/>
    <w:rsid w:val="0033575C"/>
    <w:rsid w:val="00335FF9"/>
    <w:rsid w:val="00337398"/>
    <w:rsid w:val="00345A74"/>
    <w:rsid w:val="0034634D"/>
    <w:rsid w:val="00346F0C"/>
    <w:rsid w:val="003534C5"/>
    <w:rsid w:val="00356D88"/>
    <w:rsid w:val="00374CA0"/>
    <w:rsid w:val="00382836"/>
    <w:rsid w:val="003972D0"/>
    <w:rsid w:val="003B46FF"/>
    <w:rsid w:val="003C0DCE"/>
    <w:rsid w:val="003C2831"/>
    <w:rsid w:val="003C429B"/>
    <w:rsid w:val="003D6857"/>
    <w:rsid w:val="003E1337"/>
    <w:rsid w:val="003E72FD"/>
    <w:rsid w:val="004027A6"/>
    <w:rsid w:val="00406544"/>
    <w:rsid w:val="00422D81"/>
    <w:rsid w:val="00424345"/>
    <w:rsid w:val="00427530"/>
    <w:rsid w:val="0043086F"/>
    <w:rsid w:val="004328E8"/>
    <w:rsid w:val="00436D8A"/>
    <w:rsid w:val="00447C23"/>
    <w:rsid w:val="00454EDE"/>
    <w:rsid w:val="00474A76"/>
    <w:rsid w:val="00496C70"/>
    <w:rsid w:val="004A1A00"/>
    <w:rsid w:val="004A6241"/>
    <w:rsid w:val="004B0A5D"/>
    <w:rsid w:val="004B31B2"/>
    <w:rsid w:val="004B7844"/>
    <w:rsid w:val="004C20D7"/>
    <w:rsid w:val="004D5509"/>
    <w:rsid w:val="004D6353"/>
    <w:rsid w:val="004E0E7A"/>
    <w:rsid w:val="004F449B"/>
    <w:rsid w:val="004F673B"/>
    <w:rsid w:val="00517BBF"/>
    <w:rsid w:val="00523083"/>
    <w:rsid w:val="00524322"/>
    <w:rsid w:val="005405ED"/>
    <w:rsid w:val="00542643"/>
    <w:rsid w:val="00556E19"/>
    <w:rsid w:val="00557D61"/>
    <w:rsid w:val="005670CF"/>
    <w:rsid w:val="005702C3"/>
    <w:rsid w:val="005A6504"/>
    <w:rsid w:val="005C594B"/>
    <w:rsid w:val="005D20D8"/>
    <w:rsid w:val="005D28BF"/>
    <w:rsid w:val="005D4113"/>
    <w:rsid w:val="005D76A3"/>
    <w:rsid w:val="005E0B75"/>
    <w:rsid w:val="005E0B80"/>
    <w:rsid w:val="005E2222"/>
    <w:rsid w:val="005E27C3"/>
    <w:rsid w:val="005E3845"/>
    <w:rsid w:val="005E4498"/>
    <w:rsid w:val="005E5C12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29E2"/>
    <w:rsid w:val="0065528F"/>
    <w:rsid w:val="0065672C"/>
    <w:rsid w:val="006616D6"/>
    <w:rsid w:val="0066378A"/>
    <w:rsid w:val="0067075D"/>
    <w:rsid w:val="00671930"/>
    <w:rsid w:val="006735D2"/>
    <w:rsid w:val="006759E9"/>
    <w:rsid w:val="00695543"/>
    <w:rsid w:val="006A0613"/>
    <w:rsid w:val="006A3BAA"/>
    <w:rsid w:val="006B7858"/>
    <w:rsid w:val="006C2EEC"/>
    <w:rsid w:val="006C36A7"/>
    <w:rsid w:val="006E0D56"/>
    <w:rsid w:val="007024A0"/>
    <w:rsid w:val="00705E29"/>
    <w:rsid w:val="00714AA1"/>
    <w:rsid w:val="007377A3"/>
    <w:rsid w:val="00745B26"/>
    <w:rsid w:val="00785088"/>
    <w:rsid w:val="00795DB8"/>
    <w:rsid w:val="007A518C"/>
    <w:rsid w:val="007A72C9"/>
    <w:rsid w:val="007B1590"/>
    <w:rsid w:val="007C6641"/>
    <w:rsid w:val="007C6F0D"/>
    <w:rsid w:val="007E2167"/>
    <w:rsid w:val="00800AC1"/>
    <w:rsid w:val="00812033"/>
    <w:rsid w:val="00817126"/>
    <w:rsid w:val="00844A81"/>
    <w:rsid w:val="008465F4"/>
    <w:rsid w:val="008541C1"/>
    <w:rsid w:val="0087071F"/>
    <w:rsid w:val="00874881"/>
    <w:rsid w:val="00876707"/>
    <w:rsid w:val="008819A3"/>
    <w:rsid w:val="00886565"/>
    <w:rsid w:val="00896E91"/>
    <w:rsid w:val="00897DB5"/>
    <w:rsid w:val="008A24F6"/>
    <w:rsid w:val="008A45CF"/>
    <w:rsid w:val="008C2F6B"/>
    <w:rsid w:val="008C5828"/>
    <w:rsid w:val="008C6BB1"/>
    <w:rsid w:val="008F0586"/>
    <w:rsid w:val="008F2B7E"/>
    <w:rsid w:val="008F52AE"/>
    <w:rsid w:val="008F7812"/>
    <w:rsid w:val="0091219C"/>
    <w:rsid w:val="00912CC8"/>
    <w:rsid w:val="00920F86"/>
    <w:rsid w:val="00922FDD"/>
    <w:rsid w:val="009252A7"/>
    <w:rsid w:val="00934013"/>
    <w:rsid w:val="009419B7"/>
    <w:rsid w:val="00941C3F"/>
    <w:rsid w:val="00943698"/>
    <w:rsid w:val="0095472F"/>
    <w:rsid w:val="009560F7"/>
    <w:rsid w:val="009A68FE"/>
    <w:rsid w:val="009B06C2"/>
    <w:rsid w:val="009B48D9"/>
    <w:rsid w:val="009C0665"/>
    <w:rsid w:val="009C2CF0"/>
    <w:rsid w:val="009D5E7D"/>
    <w:rsid w:val="009E3EDC"/>
    <w:rsid w:val="009E50CC"/>
    <w:rsid w:val="009E6860"/>
    <w:rsid w:val="009F3881"/>
    <w:rsid w:val="009F4EA0"/>
    <w:rsid w:val="009F5EF8"/>
    <w:rsid w:val="009F66F6"/>
    <w:rsid w:val="009F7C00"/>
    <w:rsid w:val="00A0028C"/>
    <w:rsid w:val="00A00550"/>
    <w:rsid w:val="00A0111E"/>
    <w:rsid w:val="00A06B7E"/>
    <w:rsid w:val="00A0721A"/>
    <w:rsid w:val="00A10D1C"/>
    <w:rsid w:val="00A15B1F"/>
    <w:rsid w:val="00A22E71"/>
    <w:rsid w:val="00A31606"/>
    <w:rsid w:val="00A3476D"/>
    <w:rsid w:val="00A4448E"/>
    <w:rsid w:val="00A46A40"/>
    <w:rsid w:val="00A479D7"/>
    <w:rsid w:val="00A61043"/>
    <w:rsid w:val="00A92B7F"/>
    <w:rsid w:val="00AA65FC"/>
    <w:rsid w:val="00AB74D5"/>
    <w:rsid w:val="00AC3677"/>
    <w:rsid w:val="00AC4B3E"/>
    <w:rsid w:val="00AC6704"/>
    <w:rsid w:val="00AD1B64"/>
    <w:rsid w:val="00AD6352"/>
    <w:rsid w:val="00B000C2"/>
    <w:rsid w:val="00B00490"/>
    <w:rsid w:val="00B0724D"/>
    <w:rsid w:val="00B1403A"/>
    <w:rsid w:val="00B16501"/>
    <w:rsid w:val="00B2393D"/>
    <w:rsid w:val="00B321F1"/>
    <w:rsid w:val="00B36F87"/>
    <w:rsid w:val="00B42636"/>
    <w:rsid w:val="00B574CD"/>
    <w:rsid w:val="00B64323"/>
    <w:rsid w:val="00B652F5"/>
    <w:rsid w:val="00B71A78"/>
    <w:rsid w:val="00B82A6C"/>
    <w:rsid w:val="00B85251"/>
    <w:rsid w:val="00BA0EC1"/>
    <w:rsid w:val="00BA3992"/>
    <w:rsid w:val="00BB7B1E"/>
    <w:rsid w:val="00BC0693"/>
    <w:rsid w:val="00BC27FC"/>
    <w:rsid w:val="00BC3DC6"/>
    <w:rsid w:val="00BE1669"/>
    <w:rsid w:val="00BE18EC"/>
    <w:rsid w:val="00C0006A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4FFF"/>
    <w:rsid w:val="00C57D52"/>
    <w:rsid w:val="00C645F6"/>
    <w:rsid w:val="00C66480"/>
    <w:rsid w:val="00C7720D"/>
    <w:rsid w:val="00C87CE4"/>
    <w:rsid w:val="00C90164"/>
    <w:rsid w:val="00CA247F"/>
    <w:rsid w:val="00CA50D6"/>
    <w:rsid w:val="00CB2C43"/>
    <w:rsid w:val="00CB3B76"/>
    <w:rsid w:val="00CC1235"/>
    <w:rsid w:val="00CD3273"/>
    <w:rsid w:val="00CD6676"/>
    <w:rsid w:val="00CE0670"/>
    <w:rsid w:val="00CF2F15"/>
    <w:rsid w:val="00D01FB1"/>
    <w:rsid w:val="00D02B43"/>
    <w:rsid w:val="00D07A72"/>
    <w:rsid w:val="00D228F1"/>
    <w:rsid w:val="00D2423F"/>
    <w:rsid w:val="00D26041"/>
    <w:rsid w:val="00D33C82"/>
    <w:rsid w:val="00D4017C"/>
    <w:rsid w:val="00D44F7A"/>
    <w:rsid w:val="00D468B0"/>
    <w:rsid w:val="00D55381"/>
    <w:rsid w:val="00D62EAF"/>
    <w:rsid w:val="00D639FC"/>
    <w:rsid w:val="00D83570"/>
    <w:rsid w:val="00D90ADE"/>
    <w:rsid w:val="00D91E06"/>
    <w:rsid w:val="00D937B8"/>
    <w:rsid w:val="00DA2847"/>
    <w:rsid w:val="00DA60DB"/>
    <w:rsid w:val="00DA6727"/>
    <w:rsid w:val="00DB2881"/>
    <w:rsid w:val="00DC2A2C"/>
    <w:rsid w:val="00E05321"/>
    <w:rsid w:val="00E24CCA"/>
    <w:rsid w:val="00E353C2"/>
    <w:rsid w:val="00E4323F"/>
    <w:rsid w:val="00E52342"/>
    <w:rsid w:val="00E67791"/>
    <w:rsid w:val="00E90FCF"/>
    <w:rsid w:val="00E95BDB"/>
    <w:rsid w:val="00E968E0"/>
    <w:rsid w:val="00EA0045"/>
    <w:rsid w:val="00EA247B"/>
    <w:rsid w:val="00EA6125"/>
    <w:rsid w:val="00EB4F1B"/>
    <w:rsid w:val="00EB5949"/>
    <w:rsid w:val="00EB5960"/>
    <w:rsid w:val="00EC0165"/>
    <w:rsid w:val="00ED0DD9"/>
    <w:rsid w:val="00EF32C9"/>
    <w:rsid w:val="00EF61BA"/>
    <w:rsid w:val="00F0543D"/>
    <w:rsid w:val="00F07C7D"/>
    <w:rsid w:val="00F1219A"/>
    <w:rsid w:val="00F12784"/>
    <w:rsid w:val="00F247CA"/>
    <w:rsid w:val="00F266D8"/>
    <w:rsid w:val="00F4080B"/>
    <w:rsid w:val="00F5076C"/>
    <w:rsid w:val="00F5418B"/>
    <w:rsid w:val="00F623B7"/>
    <w:rsid w:val="00F65A63"/>
    <w:rsid w:val="00F731C7"/>
    <w:rsid w:val="00F73A5E"/>
    <w:rsid w:val="00F743F2"/>
    <w:rsid w:val="00F763F1"/>
    <w:rsid w:val="00F82B9A"/>
    <w:rsid w:val="00F84440"/>
    <w:rsid w:val="00F9062E"/>
    <w:rsid w:val="00F95E5F"/>
    <w:rsid w:val="00F96C5A"/>
    <w:rsid w:val="00FA0389"/>
    <w:rsid w:val="00FB145A"/>
    <w:rsid w:val="00FB4424"/>
    <w:rsid w:val="00FB6783"/>
    <w:rsid w:val="00FC0DCC"/>
    <w:rsid w:val="00FC15F5"/>
    <w:rsid w:val="00FC7737"/>
    <w:rsid w:val="00FC79E2"/>
    <w:rsid w:val="00FD3F9B"/>
    <w:rsid w:val="00FE100A"/>
    <w:rsid w:val="00FE6155"/>
    <w:rsid w:val="00FF0D99"/>
    <w:rsid w:val="00FF61F7"/>
    <w:rsid w:val="066B56B6"/>
    <w:rsid w:val="083E1454"/>
    <w:rsid w:val="0A3C4E60"/>
    <w:rsid w:val="0CE51C08"/>
    <w:rsid w:val="13FD75BA"/>
    <w:rsid w:val="1696745A"/>
    <w:rsid w:val="17FD296E"/>
    <w:rsid w:val="198F3627"/>
    <w:rsid w:val="1BEFE0F9"/>
    <w:rsid w:val="1DC16E33"/>
    <w:rsid w:val="1DFE8A2F"/>
    <w:rsid w:val="1ED55F80"/>
    <w:rsid w:val="20A43E5C"/>
    <w:rsid w:val="2335523F"/>
    <w:rsid w:val="23385E0D"/>
    <w:rsid w:val="23761132"/>
    <w:rsid w:val="25E02933"/>
    <w:rsid w:val="294A746A"/>
    <w:rsid w:val="2ABF2FB9"/>
    <w:rsid w:val="2AD6303D"/>
    <w:rsid w:val="3431735D"/>
    <w:rsid w:val="351763F7"/>
    <w:rsid w:val="377394AD"/>
    <w:rsid w:val="3A4620EE"/>
    <w:rsid w:val="3A9044E1"/>
    <w:rsid w:val="3CF74193"/>
    <w:rsid w:val="3D5EB70E"/>
    <w:rsid w:val="3F34F146"/>
    <w:rsid w:val="3FCEF03D"/>
    <w:rsid w:val="3FFE43FB"/>
    <w:rsid w:val="41EDFB89"/>
    <w:rsid w:val="49D3496D"/>
    <w:rsid w:val="4D153868"/>
    <w:rsid w:val="4EE7DD0C"/>
    <w:rsid w:val="51F42FC5"/>
    <w:rsid w:val="56D1C01B"/>
    <w:rsid w:val="572876F8"/>
    <w:rsid w:val="57FD03FE"/>
    <w:rsid w:val="5ABDE93B"/>
    <w:rsid w:val="5CDE1BAD"/>
    <w:rsid w:val="5CFDE365"/>
    <w:rsid w:val="5E7B72BB"/>
    <w:rsid w:val="5FBE9AD5"/>
    <w:rsid w:val="5FE7382A"/>
    <w:rsid w:val="602F6597"/>
    <w:rsid w:val="65933C2D"/>
    <w:rsid w:val="67BF8428"/>
    <w:rsid w:val="68117F9D"/>
    <w:rsid w:val="684BEB06"/>
    <w:rsid w:val="689D7088"/>
    <w:rsid w:val="69B72715"/>
    <w:rsid w:val="6E0F59E3"/>
    <w:rsid w:val="6FF244B7"/>
    <w:rsid w:val="71B44B4E"/>
    <w:rsid w:val="720E26D2"/>
    <w:rsid w:val="73EDA574"/>
    <w:rsid w:val="78B72487"/>
    <w:rsid w:val="796F5BE9"/>
    <w:rsid w:val="797B6B87"/>
    <w:rsid w:val="7A807CC3"/>
    <w:rsid w:val="7BBBA6E1"/>
    <w:rsid w:val="7BCF2C06"/>
    <w:rsid w:val="7DD59067"/>
    <w:rsid w:val="7DDF437F"/>
    <w:rsid w:val="7EACE50B"/>
    <w:rsid w:val="7EB392C3"/>
    <w:rsid w:val="7EBE13D9"/>
    <w:rsid w:val="7F7BE29C"/>
    <w:rsid w:val="7F7D34D4"/>
    <w:rsid w:val="7FB7635D"/>
    <w:rsid w:val="7FD8CD93"/>
    <w:rsid w:val="7FEB3260"/>
    <w:rsid w:val="7FF7E2D2"/>
    <w:rsid w:val="8F9F15A7"/>
    <w:rsid w:val="ADDF4782"/>
    <w:rsid w:val="AEEFF052"/>
    <w:rsid w:val="AFF7A797"/>
    <w:rsid w:val="BADD61B9"/>
    <w:rsid w:val="BBFC45CD"/>
    <w:rsid w:val="BFEBB844"/>
    <w:rsid w:val="CDFBAEDB"/>
    <w:rsid w:val="CF7D0FAA"/>
    <w:rsid w:val="DB76B4F3"/>
    <w:rsid w:val="DEF92CA4"/>
    <w:rsid w:val="DF26C39A"/>
    <w:rsid w:val="DFA728F4"/>
    <w:rsid w:val="DFFF15BA"/>
    <w:rsid w:val="E4BF5CF0"/>
    <w:rsid w:val="ED4F37B3"/>
    <w:rsid w:val="EFBB75BD"/>
    <w:rsid w:val="EFF3D195"/>
    <w:rsid w:val="F6DFB071"/>
    <w:rsid w:val="F6F84495"/>
    <w:rsid w:val="F78EFDDD"/>
    <w:rsid w:val="FAB5E4ED"/>
    <w:rsid w:val="FABFE651"/>
    <w:rsid w:val="FCDF051C"/>
    <w:rsid w:val="FDFE5FD0"/>
    <w:rsid w:val="FE7F85C6"/>
    <w:rsid w:val="FEDD75C8"/>
    <w:rsid w:val="FFBFBE69"/>
    <w:rsid w:val="FFCB0FCD"/>
    <w:rsid w:val="FFFFF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0" w:name="toc 2"/>
    <w:lsdException w:qFormat="1" w:uiPriority="0" w:name="toc 3"/>
    <w:lsdException w:qFormat="1" w:uiPriority="0" w:name="toc 4"/>
    <w:lsdException w:qFormat="1" w:uiPriority="0" w:name="toc 5"/>
    <w:lsdException w:qFormat="1" w:uiPriority="0" w:name="toc 6"/>
    <w:lsdException w:qFormat="1" w:uiPriority="0" w:name="toc 7"/>
    <w:lsdException w:qFormat="1" w:uiPriority="0" w:name="toc 8"/>
    <w:lsdException w:qFormat="1"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qFormat="1" w:uiPriority="0" w:name="footer"/>
    <w:lsdException w:uiPriority="0" w:name="index heading"/>
    <w:lsdException w:qFormat="1" w:unhideWhenUsed="0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qFormat="1"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34"/>
    <w:semiHidden/>
    <w:qFormat/>
    <w:uiPriority w:val="9"/>
    <w:pPr>
      <w:keepNext/>
      <w:keepLines/>
      <w:spacing w:before="340" w:after="330" w:line="578" w:lineRule="atLeast"/>
      <w:outlineLvl w:val="0"/>
    </w:pPr>
    <w:rPr>
      <w:rFonts w:ascii="Arial" w:hAnsi="Arial" w:eastAsia="楷体_GB2312"/>
      <w:b/>
      <w:bCs/>
      <w:kern w:val="44"/>
      <w:sz w:val="44"/>
      <w:szCs w:val="44"/>
    </w:rPr>
  </w:style>
  <w:style w:type="paragraph" w:styleId="4">
    <w:name w:val="heading 2"/>
    <w:basedOn w:val="1"/>
    <w:next w:val="3"/>
    <w:link w:val="35"/>
    <w:semiHidden/>
    <w:qFormat/>
    <w:uiPriority w:val="9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6"/>
    <w:semiHidden/>
    <w:qFormat/>
    <w:uiPriority w:val="9"/>
    <w:pPr>
      <w:keepNext/>
      <w:keepLines/>
      <w:spacing w:before="260" w:after="260" w:line="416" w:lineRule="atLeast"/>
      <w:outlineLvl w:val="2"/>
    </w:pPr>
    <w:rPr>
      <w:rFonts w:ascii="Arial" w:hAnsi="Arial" w:eastAsia="楷体_GB2312"/>
      <w:b/>
      <w:bCs/>
      <w:sz w:val="32"/>
      <w:szCs w:val="32"/>
    </w:rPr>
  </w:style>
  <w:style w:type="paragraph" w:styleId="6">
    <w:name w:val="heading 4"/>
    <w:basedOn w:val="3"/>
    <w:next w:val="1"/>
    <w:link w:val="37"/>
    <w:semiHidden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3"/>
    <w:next w:val="1"/>
    <w:link w:val="38"/>
    <w:semiHidden/>
    <w:qFormat/>
    <w:uiPriority w:val="9"/>
    <w:pPr>
      <w:keepNext/>
      <w:keepLines/>
      <w:spacing w:before="280" w:after="290" w:line="376" w:lineRule="atLeast"/>
      <w:outlineLvl w:val="4"/>
    </w:pPr>
    <w:rPr>
      <w:rFonts w:ascii="Arial" w:hAnsi="Arial" w:eastAsia="楷体_GB2312"/>
      <w:b/>
      <w:bCs/>
      <w:sz w:val="28"/>
      <w:szCs w:val="28"/>
    </w:rPr>
  </w:style>
  <w:style w:type="paragraph" w:styleId="8">
    <w:name w:val="heading 6"/>
    <w:basedOn w:val="3"/>
    <w:next w:val="3"/>
    <w:link w:val="39"/>
    <w:semiHidden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9">
    <w:name w:val="heading 7"/>
    <w:basedOn w:val="3"/>
    <w:next w:val="3"/>
    <w:link w:val="40"/>
    <w:semiHidden/>
    <w:qFormat/>
    <w:uiPriority w:val="9"/>
    <w:pPr>
      <w:keepNext/>
      <w:keepLines/>
      <w:spacing w:before="240" w:after="64" w:line="320" w:lineRule="atLeast"/>
      <w:outlineLvl w:val="6"/>
    </w:pPr>
    <w:rPr>
      <w:rFonts w:ascii="Arial" w:hAnsi="Arial" w:eastAsia="楷体_GB2312"/>
      <w:b/>
      <w:bCs/>
      <w:sz w:val="24"/>
    </w:rPr>
  </w:style>
  <w:style w:type="paragraph" w:styleId="10">
    <w:name w:val="heading 8"/>
    <w:basedOn w:val="3"/>
    <w:next w:val="3"/>
    <w:link w:val="41"/>
    <w:semiHidden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</w:rPr>
  </w:style>
  <w:style w:type="paragraph" w:styleId="11">
    <w:name w:val="heading 9"/>
    <w:basedOn w:val="3"/>
    <w:next w:val="3"/>
    <w:link w:val="42"/>
    <w:semiHidden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1"/>
    <w:semiHidden/>
    <w:unhideWhenUsed/>
    <w:qFormat/>
    <w:uiPriority w:val="99"/>
    <w:pPr>
      <w:spacing w:after="120"/>
    </w:pPr>
  </w:style>
  <w:style w:type="paragraph" w:styleId="12">
    <w:name w:val="toc 7"/>
    <w:basedOn w:val="13"/>
    <w:next w:val="13"/>
    <w:semiHidden/>
    <w:unhideWhenUsed/>
    <w:qFormat/>
    <w:uiPriority w:val="0"/>
    <w:pPr>
      <w:ind w:left="2520" w:leftChars="1200"/>
    </w:pPr>
  </w:style>
  <w:style w:type="paragraph" w:customStyle="1" w:styleId="13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4">
    <w:name w:val="caption"/>
    <w:basedOn w:val="1"/>
    <w:next w:val="1"/>
    <w:semiHidden/>
    <w:qFormat/>
    <w:uiPriority w:val="35"/>
    <w:pPr>
      <w:spacing w:after="360" w:line="320" w:lineRule="atLeast"/>
    </w:pPr>
    <w:rPr>
      <w:rFonts w:eastAsia="黑体" w:asciiTheme="majorHAnsi" w:hAnsiTheme="majorHAnsi" w:cstheme="majorBidi"/>
      <w:sz w:val="20"/>
      <w:szCs w:val="20"/>
    </w:rPr>
  </w:style>
  <w:style w:type="paragraph" w:styleId="15">
    <w:name w:val="toc 5"/>
    <w:basedOn w:val="13"/>
    <w:next w:val="13"/>
    <w:semiHidden/>
    <w:unhideWhenUsed/>
    <w:qFormat/>
    <w:uiPriority w:val="0"/>
    <w:pPr>
      <w:ind w:left="1680" w:leftChars="800"/>
    </w:pPr>
  </w:style>
  <w:style w:type="paragraph" w:styleId="16">
    <w:name w:val="toc 3"/>
    <w:basedOn w:val="13"/>
    <w:next w:val="13"/>
    <w:semiHidden/>
    <w:unhideWhenUsed/>
    <w:qFormat/>
    <w:uiPriority w:val="0"/>
    <w:pPr>
      <w:ind w:left="840" w:leftChars="400"/>
    </w:pPr>
  </w:style>
  <w:style w:type="paragraph" w:styleId="17">
    <w:name w:val="toc 8"/>
    <w:basedOn w:val="13"/>
    <w:next w:val="13"/>
    <w:semiHidden/>
    <w:unhideWhenUsed/>
    <w:qFormat/>
    <w:uiPriority w:val="0"/>
    <w:pPr>
      <w:ind w:left="2940" w:leftChars="1400"/>
    </w:pPr>
  </w:style>
  <w:style w:type="paragraph" w:styleId="18">
    <w:name w:val="Balloon Text"/>
    <w:basedOn w:val="1"/>
    <w:link w:val="122"/>
    <w:semiHidden/>
    <w:unhideWhenUsed/>
    <w:qFormat/>
    <w:uiPriority w:val="0"/>
    <w:rPr>
      <w:sz w:val="18"/>
      <w:szCs w:val="18"/>
    </w:rPr>
  </w:style>
  <w:style w:type="paragraph" w:styleId="19">
    <w:name w:val="footer"/>
    <w:basedOn w:val="1"/>
    <w:link w:val="121"/>
    <w:semiHidden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toc 1"/>
    <w:basedOn w:val="13"/>
    <w:next w:val="13"/>
    <w:unhideWhenUsed/>
    <w:qFormat/>
    <w:uiPriority w:val="39"/>
  </w:style>
  <w:style w:type="paragraph" w:styleId="21">
    <w:name w:val="toc 4"/>
    <w:basedOn w:val="13"/>
    <w:next w:val="13"/>
    <w:semiHidden/>
    <w:unhideWhenUsed/>
    <w:qFormat/>
    <w:uiPriority w:val="0"/>
    <w:pPr>
      <w:ind w:left="1260" w:leftChars="600"/>
    </w:pPr>
  </w:style>
  <w:style w:type="paragraph" w:styleId="22">
    <w:name w:val="Subtitle"/>
    <w:basedOn w:val="1"/>
    <w:link w:val="113"/>
    <w:qFormat/>
    <w:uiPriority w:val="11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23">
    <w:name w:val="toc 6"/>
    <w:basedOn w:val="13"/>
    <w:next w:val="13"/>
    <w:semiHidden/>
    <w:unhideWhenUsed/>
    <w:qFormat/>
    <w:uiPriority w:val="0"/>
    <w:pPr>
      <w:ind w:left="2100" w:leftChars="1000"/>
    </w:pPr>
  </w:style>
  <w:style w:type="paragraph" w:styleId="24">
    <w:name w:val="toc 2"/>
    <w:basedOn w:val="13"/>
    <w:next w:val="13"/>
    <w:semiHidden/>
    <w:unhideWhenUsed/>
    <w:qFormat/>
    <w:uiPriority w:val="0"/>
    <w:pPr>
      <w:ind w:left="420" w:leftChars="200"/>
    </w:pPr>
  </w:style>
  <w:style w:type="paragraph" w:styleId="25">
    <w:name w:val="toc 9"/>
    <w:basedOn w:val="13"/>
    <w:next w:val="13"/>
    <w:semiHidden/>
    <w:unhideWhenUsed/>
    <w:qFormat/>
    <w:uiPriority w:val="0"/>
    <w:pPr>
      <w:ind w:left="3360" w:leftChars="1600"/>
    </w:pPr>
  </w:style>
  <w:style w:type="paragraph" w:styleId="2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7">
    <w:name w:val="Title"/>
    <w:basedOn w:val="1"/>
    <w:link w:val="112"/>
    <w:qFormat/>
    <w:uiPriority w:val="10"/>
    <w:pPr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qFormat/>
    <w:uiPriority w:val="22"/>
    <w:rPr>
      <w:b/>
      <w:bCs/>
    </w:rPr>
  </w:style>
  <w:style w:type="character" w:styleId="32">
    <w:name w:val="Emphasis"/>
    <w:qFormat/>
    <w:uiPriority w:val="20"/>
    <w:rPr>
      <w:i/>
      <w:iCs/>
    </w:rPr>
  </w:style>
  <w:style w:type="character" w:styleId="33">
    <w:name w:val="Hyperlink"/>
    <w:basedOn w:val="30"/>
    <w:semiHidden/>
    <w:unhideWhenUsed/>
    <w:qFormat/>
    <w:uiPriority w:val="0"/>
    <w:rPr>
      <w:color w:val="0000FF"/>
      <w:u w:val="single"/>
    </w:rPr>
  </w:style>
  <w:style w:type="character" w:customStyle="1" w:styleId="34">
    <w:name w:val="标题 1 字符"/>
    <w:basedOn w:val="30"/>
    <w:link w:val="2"/>
    <w:semiHidden/>
    <w:qFormat/>
    <w:uiPriority w:val="9"/>
    <w:rPr>
      <w:rFonts w:ascii="Arial" w:hAnsi="Arial" w:eastAsia="楷体_GB2312"/>
      <w:b/>
      <w:bCs/>
      <w:kern w:val="44"/>
      <w:sz w:val="44"/>
      <w:szCs w:val="44"/>
    </w:rPr>
  </w:style>
  <w:style w:type="character" w:customStyle="1" w:styleId="35">
    <w:name w:val="标题 2 字符"/>
    <w:basedOn w:val="30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6">
    <w:name w:val="标题 3 字符"/>
    <w:basedOn w:val="30"/>
    <w:link w:val="5"/>
    <w:semiHidden/>
    <w:qFormat/>
    <w:uiPriority w:val="9"/>
    <w:rPr>
      <w:rFonts w:ascii="Arial" w:hAnsi="Arial" w:eastAsia="楷体_GB2312"/>
      <w:b/>
      <w:bCs/>
      <w:sz w:val="32"/>
      <w:szCs w:val="32"/>
    </w:rPr>
  </w:style>
  <w:style w:type="character" w:customStyle="1" w:styleId="37">
    <w:name w:val="标题 4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8">
    <w:name w:val="标题 5 字符"/>
    <w:basedOn w:val="30"/>
    <w:link w:val="7"/>
    <w:semiHidden/>
    <w:qFormat/>
    <w:uiPriority w:val="9"/>
    <w:rPr>
      <w:rFonts w:ascii="Arial" w:hAnsi="Arial" w:eastAsia="楷体_GB2312"/>
      <w:b/>
      <w:bCs/>
      <w:sz w:val="28"/>
      <w:szCs w:val="28"/>
    </w:rPr>
  </w:style>
  <w:style w:type="character" w:customStyle="1" w:styleId="39">
    <w:name w:val="标题 6 字符"/>
    <w:basedOn w:val="30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0">
    <w:name w:val="标题 7 字符"/>
    <w:basedOn w:val="30"/>
    <w:link w:val="9"/>
    <w:semiHidden/>
    <w:qFormat/>
    <w:uiPriority w:val="9"/>
    <w:rPr>
      <w:rFonts w:ascii="Arial" w:hAnsi="Arial" w:eastAsia="楷体_GB2312"/>
      <w:b/>
      <w:bCs/>
      <w:sz w:val="24"/>
      <w:szCs w:val="24"/>
    </w:rPr>
  </w:style>
  <w:style w:type="character" w:customStyle="1" w:styleId="41">
    <w:name w:val="标题 8 字符"/>
    <w:basedOn w:val="30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2">
    <w:name w:val="标题 9 字符"/>
    <w:basedOn w:val="30"/>
    <w:link w:val="11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43">
    <w:name w:val="KWMCN-大标题"/>
    <w:next w:val="44"/>
    <w:qFormat/>
    <w:uiPriority w:val="0"/>
    <w:pPr>
      <w:adjustRightInd w:val="0"/>
      <w:snapToGrid w:val="0"/>
      <w:spacing w:after="360" w:line="320" w:lineRule="atLeast"/>
      <w:jc w:val="center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4">
    <w:name w:val="KWMCN-金杜正文"/>
    <w:qFormat/>
    <w:uiPriority w:val="0"/>
    <w:pPr>
      <w:adjustRightInd w:val="0"/>
      <w:snapToGrid w:val="0"/>
      <w:spacing w:after="360" w:line="320" w:lineRule="atLeast"/>
      <w:ind w:firstLine="200" w:firstLineChars="20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5">
    <w:name w:val="KWMCN-小标题"/>
    <w:next w:val="44"/>
    <w:qFormat/>
    <w:uiPriority w:val="0"/>
    <w:p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46">
    <w:name w:val="KWMCN-一级标题2"/>
    <w:next w:val="44"/>
    <w:qFormat/>
    <w:uiPriority w:val="0"/>
    <w:pPr>
      <w:numPr>
        <w:ilvl w:val="0"/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7">
    <w:name w:val="KWMCN-五级标题2"/>
    <w:qFormat/>
    <w:uiPriority w:val="0"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8">
    <w:name w:val="KWMCN-二级符号"/>
    <w:qFormat/>
    <w:uiPriority w:val="0"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9">
    <w:name w:val="KWMCN-附件"/>
    <w:next w:val="13"/>
    <w:qFormat/>
    <w:uiPriority w:val="0"/>
    <w:pPr>
      <w:numPr>
        <w:ilvl w:val="0"/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0">
    <w:name w:val="KWMCN-附录"/>
    <w:next w:val="13"/>
    <w:qFormat/>
    <w:uiPriority w:val="0"/>
    <w:pPr>
      <w:numPr>
        <w:ilvl w:val="0"/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1">
    <w:name w:val="KWMCN-条目"/>
    <w:qFormat/>
    <w:uiPriority w:val="0"/>
    <w:pPr>
      <w:numPr>
        <w:ilvl w:val="0"/>
        <w:numId w:val="5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2">
    <w:name w:val="KWMCN-二级编号"/>
    <w:qFormat/>
    <w:uiPriority w:val="0"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3">
    <w:name w:val="KWMCN-二级标题"/>
    <w:next w:val="44"/>
    <w:qFormat/>
    <w:uiPriority w:val="0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4">
    <w:name w:val="KWMCN-一级标题TS"/>
    <w:qFormat/>
    <w:uiPriority w:val="0"/>
    <w:p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华文中宋" w:cstheme="minorBidi"/>
      <w:b/>
      <w:kern w:val="2"/>
      <w:sz w:val="36"/>
      <w:szCs w:val="21"/>
      <w:lang w:val="en-US" w:eastAsia="zh-CN" w:bidi="ar-SA"/>
    </w:rPr>
  </w:style>
  <w:style w:type="paragraph" w:customStyle="1" w:styleId="55">
    <w:name w:val="KWMCN-一级标题"/>
    <w:next w:val="44"/>
    <w:qFormat/>
    <w:uiPriority w:val="0"/>
    <w:pPr>
      <w:numPr>
        <w:ilvl w:val="0"/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6">
    <w:name w:val="KWMCN-四级标题TS"/>
    <w:qFormat/>
    <w:uiPriority w:val="0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7">
    <w:name w:val="KWMCN-五级标题TS"/>
    <w:qFormat/>
    <w:uiPriority w:val="0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8">
    <w:name w:val="KWMCN-三级标题"/>
    <w:qFormat/>
    <w:uiPriority w:val="0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9">
    <w:name w:val="KWMCN-四级标题"/>
    <w:qFormat/>
    <w:uiPriority w:val="0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0">
    <w:name w:val="KWMCN-五级标题"/>
    <w:qFormat/>
    <w:uiPriority w:val="0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1">
    <w:name w:val="KWMCN-二级标题2"/>
    <w:next w:val="44"/>
    <w:qFormat/>
    <w:uiPriority w:val="0"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2">
    <w:name w:val="KWMCN-三级标题2"/>
    <w:qFormat/>
    <w:uiPriority w:val="0"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3">
    <w:name w:val="KWMCN-四级标题2"/>
    <w:qFormat/>
    <w:uiPriority w:val="0"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4">
    <w:name w:val="KWMCN-一级编号"/>
    <w:qFormat/>
    <w:uiPriority w:val="0"/>
    <w:pPr>
      <w:numPr>
        <w:ilvl w:val="0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5">
    <w:name w:val="KWMCN-三级编号"/>
    <w:qFormat/>
    <w:uiPriority w:val="0"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6">
    <w:name w:val="KWMCN-一级符号"/>
    <w:qFormat/>
    <w:uiPriority w:val="0"/>
    <w:pPr>
      <w:numPr>
        <w:ilvl w:val="0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7">
    <w:name w:val="KWMCN-二级标题TS"/>
    <w:qFormat/>
    <w:uiPriority w:val="0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8">
    <w:name w:val="KWMCN-三级标题TS"/>
    <w:qFormat/>
    <w:uiPriority w:val="0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9">
    <w:name w:val="KWMCN-一级标题2TS"/>
    <w:qFormat/>
    <w:uiPriority w:val="0"/>
    <w:pPr>
      <w:numPr>
        <w:ilvl w:val="0"/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70">
    <w:name w:val="KWMCN-二级标题2TS"/>
    <w:qFormat/>
    <w:uiPriority w:val="0"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1">
    <w:name w:val="KWMCN-三级标题2TS"/>
    <w:qFormat/>
    <w:uiPriority w:val="0"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2">
    <w:name w:val="KWMCN-四级标题2TS"/>
    <w:qFormat/>
    <w:uiPriority w:val="0"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3">
    <w:name w:val="KWMCN-五级标题2TS"/>
    <w:qFormat/>
    <w:uiPriority w:val="0"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4">
    <w:name w:val="正文文本1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75">
    <w:name w:val="KWMEN-Heading"/>
    <w:next w:val="76"/>
    <w:qFormat/>
    <w:uiPriority w:val="0"/>
    <w:p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6">
    <w:name w:val="KWMEN-Bodytext"/>
    <w:qFormat/>
    <w:uiPriority w:val="0"/>
    <w:p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77">
    <w:name w:val="KWMEN-SubHeading"/>
    <w:next w:val="76"/>
    <w:qFormat/>
    <w:uiPriority w:val="0"/>
    <w:pPr>
      <w:adjustRightInd w:val="0"/>
      <w:snapToGrid w:val="0"/>
      <w:spacing w:after="240" w:line="240" w:lineRule="atLeast"/>
      <w:jc w:val="both"/>
      <w:outlineLvl w:val="1"/>
    </w:pPr>
    <w:rPr>
      <w:rFonts w:ascii="Arial" w:hAnsi="Arial" w:eastAsia="楷体_GB2312" w:cstheme="minorBidi"/>
      <w:iCs/>
      <w:kern w:val="2"/>
      <w:szCs w:val="21"/>
      <w:lang w:val="en-US" w:eastAsia="zh-CN" w:bidi="ar-SA"/>
    </w:rPr>
  </w:style>
  <w:style w:type="paragraph" w:customStyle="1" w:styleId="78">
    <w:name w:val="KWMEN-Heading-1"/>
    <w:next w:val="76"/>
    <w:qFormat/>
    <w:uiPriority w:val="0"/>
    <w:pPr>
      <w:numPr>
        <w:ilvl w:val="0"/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9">
    <w:name w:val="KWMEN-Heading-2"/>
    <w:next w:val="76"/>
    <w:qFormat/>
    <w:uiPriority w:val="0"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0">
    <w:name w:val="KWMEN-Heading-3"/>
    <w:next w:val="76"/>
    <w:qFormat/>
    <w:uiPriority w:val="0"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1">
    <w:name w:val="KWMEN-Heading-4"/>
    <w:qFormat/>
    <w:uiPriority w:val="0"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2">
    <w:name w:val="KWMEN-Heading-5"/>
    <w:qFormat/>
    <w:uiPriority w:val="0"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3">
    <w:name w:val="KWMEN-Number-1"/>
    <w:qFormat/>
    <w:uiPriority w:val="0"/>
    <w:pPr>
      <w:numPr>
        <w:ilvl w:val="0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4">
    <w:name w:val="KWMEN-Number-2"/>
    <w:qFormat/>
    <w:uiPriority w:val="0"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5">
    <w:name w:val="KWMEN-Number-3"/>
    <w:qFormat/>
    <w:uiPriority w:val="0"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6">
    <w:name w:val="KWMEN-Bullet-1"/>
    <w:qFormat/>
    <w:uiPriority w:val="0"/>
    <w:pPr>
      <w:numPr>
        <w:ilvl w:val="0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7">
    <w:name w:val="KWMEN-Bullet-2"/>
    <w:qFormat/>
    <w:uiPriority w:val="0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8">
    <w:name w:val="KWMEN-Attachment"/>
    <w:next w:val="76"/>
    <w:qFormat/>
    <w:uiPriority w:val="0"/>
    <w:pPr>
      <w:numPr>
        <w:ilvl w:val="0"/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9">
    <w:name w:val="KWMEN-Schedule"/>
    <w:next w:val="76"/>
    <w:qFormat/>
    <w:uiPriority w:val="0"/>
    <w:pPr>
      <w:numPr>
        <w:ilvl w:val="0"/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90">
    <w:name w:val="KWMEN-Article"/>
    <w:qFormat/>
    <w:uiPriority w:val="0"/>
    <w:pPr>
      <w:numPr>
        <w:ilvl w:val="0"/>
        <w:numId w:val="15"/>
      </w:num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1">
    <w:name w:val="KWMEN-Heading-1TS"/>
    <w:qFormat/>
    <w:uiPriority w:val="0"/>
    <w:pPr>
      <w:numPr>
        <w:ilvl w:val="0"/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92">
    <w:name w:val="KWMEN-Heading-2TS"/>
    <w:qFormat/>
    <w:uiPriority w:val="0"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3">
    <w:name w:val="KWMEN-Heading-3TS"/>
    <w:qFormat/>
    <w:uiPriority w:val="0"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4">
    <w:name w:val="KWMEN-Heading-4TS"/>
    <w:qFormat/>
    <w:uiPriority w:val="0"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5">
    <w:name w:val="KWMEN-Heading-5TS"/>
    <w:qFormat/>
    <w:uiPriority w:val="0"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6">
    <w:name w:val="KWMJP-大标题JP"/>
    <w:next w:val="97"/>
    <w:qFormat/>
    <w:uiPriority w:val="0"/>
    <w:pPr>
      <w:adjustRightInd w:val="0"/>
      <w:snapToGrid w:val="0"/>
      <w:jc w:val="center"/>
      <w:outlineLvl w:val="0"/>
    </w:pPr>
    <w:rPr>
      <w:rFonts w:ascii="MS Gothic" w:hAnsi="MS Gothic" w:eastAsia="MS Gothic" w:cstheme="minorBidi"/>
      <w:b/>
      <w:kern w:val="2"/>
      <w:sz w:val="24"/>
      <w:szCs w:val="21"/>
      <w:lang w:val="en-US" w:eastAsia="zh-CN" w:bidi="ar-SA"/>
    </w:rPr>
  </w:style>
  <w:style w:type="paragraph" w:customStyle="1" w:styleId="97">
    <w:name w:val="KWMJP-金杜正文JP"/>
    <w:qFormat/>
    <w:uiPriority w:val="0"/>
    <w:pPr>
      <w:adjustRightInd w:val="0"/>
      <w:snapToGrid w:val="0"/>
      <w:ind w:firstLine="100" w:firstLineChars="10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8">
    <w:name w:val="KWMJP-小标题JP"/>
    <w:next w:val="97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="宋体"/>
      <w:b/>
      <w:kern w:val="2"/>
      <w:sz w:val="21"/>
      <w:szCs w:val="21"/>
      <w:lang w:val="en-US" w:eastAsia="zh-CN" w:bidi="ar-SA"/>
    </w:rPr>
  </w:style>
  <w:style w:type="paragraph" w:customStyle="1" w:styleId="99">
    <w:name w:val="KWMJP-标准JP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0">
    <w:name w:val="KWMJP-一级标题JP"/>
    <w:next w:val="97"/>
    <w:qFormat/>
    <w:uiPriority w:val="0"/>
    <w:pPr>
      <w:numPr>
        <w:ilvl w:val="0"/>
        <w:numId w:val="17"/>
      </w:numPr>
      <w:adjustRightInd w:val="0"/>
      <w:snapToGrid w:val="0"/>
      <w:jc w:val="both"/>
      <w:outlineLvl w:val="0"/>
    </w:pPr>
    <w:rPr>
      <w:rFonts w:ascii="MS Gothic" w:hAnsi="MS Gothic" w:eastAsia="MS Gothic" w:cstheme="minorBidi"/>
      <w:kern w:val="2"/>
      <w:sz w:val="24"/>
      <w:szCs w:val="21"/>
      <w:lang w:val="en-US" w:eastAsia="zh-CN" w:bidi="ar-SA"/>
    </w:rPr>
  </w:style>
  <w:style w:type="paragraph" w:customStyle="1" w:styleId="101">
    <w:name w:val="KWMJP-二级标题JP"/>
    <w:next w:val="97"/>
    <w:qFormat/>
    <w:uiPriority w:val="0"/>
    <w:pPr>
      <w:numPr>
        <w:ilvl w:val="1"/>
        <w:numId w:val="17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2">
    <w:name w:val="KWMJP-三级标题JP"/>
    <w:qFormat/>
    <w:uiPriority w:val="0"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3">
    <w:name w:val="KWMJP-五级标题JP"/>
    <w:qFormat/>
    <w:uiPriority w:val="0"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4">
    <w:name w:val="KWMJP-一级编号JP"/>
    <w:qFormat/>
    <w:uiPriority w:val="0"/>
    <w:pPr>
      <w:numPr>
        <w:ilvl w:val="0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5">
    <w:name w:val="KWMJP-二级编号JP"/>
    <w:qFormat/>
    <w:uiPriority w:val="0"/>
    <w:pPr>
      <w:numPr>
        <w:ilvl w:val="1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6">
    <w:name w:val="KWMJP-三级编号JP"/>
    <w:qFormat/>
    <w:uiPriority w:val="0"/>
    <w:pPr>
      <w:numPr>
        <w:ilvl w:val="2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7">
    <w:name w:val="KWMJP-一级符号JP"/>
    <w:qFormat/>
    <w:uiPriority w:val="0"/>
    <w:pPr>
      <w:numPr>
        <w:ilvl w:val="0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8">
    <w:name w:val="KWMJP-二级符号JP"/>
    <w:qFormat/>
    <w:uiPriority w:val="0"/>
    <w:pPr>
      <w:numPr>
        <w:ilvl w:val="1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9">
    <w:name w:val="正文文本2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110">
    <w:name w:val="KWMJP-四级标题JP"/>
    <w:qFormat/>
    <w:uiPriority w:val="0"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character" w:customStyle="1" w:styleId="111">
    <w:name w:val="正文文本 字符"/>
    <w:basedOn w:val="30"/>
    <w:link w:val="3"/>
    <w:semiHidden/>
    <w:qFormat/>
    <w:uiPriority w:val="99"/>
  </w:style>
  <w:style w:type="character" w:customStyle="1" w:styleId="112">
    <w:name w:val="标题 字符"/>
    <w:basedOn w:val="30"/>
    <w:link w:val="2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13">
    <w:name w:val="副标题 字符"/>
    <w:basedOn w:val="30"/>
    <w:link w:val="22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14">
    <w:name w:val="No Spacing"/>
    <w:qFormat/>
    <w:uiPriority w:val="1"/>
    <w:pPr>
      <w:widowControl w:val="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15">
    <w:name w:val="List Paragraph"/>
    <w:basedOn w:val="1"/>
    <w:qFormat/>
    <w:uiPriority w:val="34"/>
    <w:pPr>
      <w:spacing w:after="360" w:line="320" w:lineRule="atLeast"/>
      <w:ind w:firstLine="420" w:firstLineChars="200"/>
    </w:pPr>
    <w:rPr>
      <w:rFonts w:ascii="Arial" w:hAnsi="Arial" w:eastAsia="楷体_GB2312"/>
      <w:sz w:val="24"/>
    </w:rPr>
  </w:style>
  <w:style w:type="paragraph" w:styleId="116">
    <w:name w:val="Quote"/>
    <w:basedOn w:val="1"/>
    <w:next w:val="1"/>
    <w:link w:val="117"/>
    <w:qFormat/>
    <w:uiPriority w:val="29"/>
    <w:pPr>
      <w:spacing w:after="360" w:line="320" w:lineRule="atLeast"/>
    </w:pPr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17">
    <w:name w:val="引用 字符"/>
    <w:link w:val="116"/>
    <w:qFormat/>
    <w:uiPriority w:val="29"/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18">
    <w:name w:val="Intense Quote"/>
    <w:basedOn w:val="1"/>
    <w:next w:val="1"/>
    <w:link w:val="119"/>
    <w:qFormat/>
    <w:uiPriority w:val="30"/>
    <w:pPr>
      <w:pBdr>
        <w:bottom w:val="single" w:color="4F81BD" w:themeColor="accent1" w:sz="4" w:space="4"/>
      </w:pBdr>
      <w:spacing w:before="200" w:after="280" w:line="320" w:lineRule="atLeast"/>
      <w:ind w:left="936" w:right="936"/>
    </w:pPr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19">
    <w:name w:val="明显引用 字符"/>
    <w:link w:val="118"/>
    <w:qFormat/>
    <w:uiPriority w:val="30"/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customStyle="1" w:styleId="120">
    <w:name w:val="TOC 标题1"/>
    <w:basedOn w:val="2"/>
    <w:next w:val="1"/>
    <w:semiHidden/>
    <w:qFormat/>
    <w:uiPriority w:val="39"/>
    <w:pPr>
      <w:outlineLvl w:val="9"/>
    </w:pPr>
  </w:style>
  <w:style w:type="character" w:customStyle="1" w:styleId="121">
    <w:name w:val="页脚 字符"/>
    <w:basedOn w:val="30"/>
    <w:link w:val="19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2">
    <w:name w:val="批注框文本 字符"/>
    <w:basedOn w:val="30"/>
    <w:link w:val="18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23">
    <w:name w:val="Revision"/>
    <w:hidden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="http://schemas.microsoft.com/office/2006/metadata/properties" xmlns:pc="http://schemas.microsoft.com/office/infopath/2007/PartnerControls">
  <documentManagement/>
</p:properties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ma:contentTypeName="文档" ma:_="" ma:contentTypeDescription="新建文档。" ma:contentTypeVersion="1" ma:contentTypeID="0x0101009F3D31959FEBE044BF829A07FA6BE24F" ma:versionID="f00d6c50d5e496e437e6e5ee01da1cba" ct:_="" ma:contentTypeScope="">
  <xsd:schema xmlns:p="http://schemas.microsoft.com/office/2006/metadata/properties" xmlns:xs="http://www.w3.org/2001/XMLSchema" xmlns:ns2="262fa8b5-99ad-4131-971c-c96a4182c7c0" xmlns:xsd="http://www.w3.org/2001/XMLSchema" ma:fieldsID="159219ba4d3ef72ed931454fbc3f5e28" ns2:_="" targetNamespace="http://schemas.microsoft.com/office/2006/metadata/properties" ma:root="true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ma:displayName="共享对象:" ma:internalName="SharedWithUsers" ma:description="" name="SharedWithUsers" nillable="true" ma:index="8" ma:readOnly="true">
      <xsd:complexType>
        <xsd:complexContent>
          <xsd:extension base="dms:UserMulti">
            <xsd:sequence>
              <xsd:element maxOccurs="unbounded" name="UserInfo" minOccurs="0">
                <xsd:complexType>
                  <xsd:sequence>
                    <xsd:element name="DisplayName" type="xsd:string" minOccurs="0"/>
                    <xsd:element name="AccountId" nillable="true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i="http://www.w3.org/2001/XMLSchema-instance" xmlns="http://schemas.openxmlformats.org/package/2006/metadata/core-properties" xmlns:odoc="http://schemas.microsoft.com/internal/obd" xmlns:dcterms="http://purl.org/dc/terms/" xmlns:xsd="http://www.w3.org/2001/XMLSchema" xmlns:dc="http://purl.org/dc/elements/1.1/" targetNamespace="http://schemas.openxmlformats.org/package/2006/metadata/core-properties" blockDefault="#all" attributeFormDefault="unqualified" elementFormDefault="qualified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ma:displayName="内容类型" maxOccurs="1" name="contentType" ma:index="0" type="xsd:string" minOccurs="0"/>
        <xsd:element ma:displayName="标题" ref="dc:title" maxOccurs="1" ma:index="4" minOccurs="0"/>
        <xsd:element ref="dc:subject" maxOccurs="1" minOccurs="0"/>
        <xsd:element ref="dc:description" maxOccurs="1" minOccurs="0"/>
        <xsd:element maxOccurs="1" name="keywords" type="xsd:string" minOccurs="0"/>
        <xsd:element ref="dc:language" maxOccurs="1" minOccurs="0"/>
        <xsd:element maxOccurs="1" name="category" type="xsd:string" minOccurs="0"/>
        <xsd:element maxOccurs="1" name="version" type="xsd:string" minOccurs="0"/>
        <xsd:element maxOccurs="1" name="revision" type="xsd:string" minOccurs="0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maxOccurs="1" name="lastModifiedBy" type="xsd:string" minOccurs="0"/>
        <xsd:element ref="dcterms:modified" maxOccurs="1" minOccurs="0"/>
        <xsd:element maxOccurs="1" name="contentStatus" type="xsd:string" minOccurs="0"/>
      </xsd:all>
    </xsd:complexType>
  </xsd:schema>
  <xs:schema xmlns:pc="http://schemas.microsoft.com/office/infopath/2007/PartnerControls" xmlns:xs="http://www.w3.org/2001/XMLSchema" targetNamespace="http://schemas.microsoft.com/office/infopath/2007/PartnerControls" attributeFormDefault="unqualified" elementFormDefault="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6AE3BD-574F-4CD7-B5E1-C3D43BF3033C}">
  <ds:schemaRefs/>
</ds:datastoreItem>
</file>

<file path=customXml/itemProps2.xml><?xml version="1.0" encoding="utf-8"?>
<ds:datastoreItem xmlns:ds="http://schemas.openxmlformats.org/officeDocument/2006/customXml" ds:itemID="{A2B9468F-BC3F-43BB-99E5-3D2B290B9489}">
  <ds:schemaRefs/>
</ds:datastoreItem>
</file>

<file path=customXml/itemProps3.xml><?xml version="1.0" encoding="utf-8"?>
<ds:datastoreItem xmlns:ds="http://schemas.openxmlformats.org/officeDocument/2006/customXml" ds:itemID="{EA4B10BD-6559-465B-AA58-CB6BDA66CE11}">
  <ds:schemaRefs/>
</ds:datastoreItem>
</file>

<file path=customXml/itemProps4.xml><?xml version="1.0" encoding="utf-8"?>
<ds:datastoreItem xmlns:ds="http://schemas.openxmlformats.org/officeDocument/2006/customXml" ds:itemID="{25334473-0786-4112-BE58-0358D8E155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KWM</Company>
  <Pages>1</Pages>
  <Words>827</Words>
  <Characters>835</Characters>
  <Lines>56</Lines>
  <Paragraphs>15</Paragraphs>
  <TotalTime>8</TotalTime>
  <ScaleCrop>false</ScaleCrop>
  <LinksUpToDate>false</LinksUpToDate>
  <CharactersWithSpaces>876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2022-12-12T00:12:00Z</dcterms:created>
  <dc:creator>海航控股管理人</dc:creator>
  <cp:keywords>blank</cp:keywords>
  <cp:lastModifiedBy>听雨</cp:lastModifiedBy>
  <cp:lastPrinted>2022-12-12T00:12:00Z</cp:lastPrinted>
  <dcterms:modified xsi:type="dcterms:W3CDTF">2026-09-09T12:57:27Z</dcterms:modified>
  <dc:subject>Blank Template</dc:subject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86A9EAEA678618ECC202846A08BA6A4C_43</vt:lpwstr>
  </property>
  <property fmtid="{D5CDD505-2E9C-101B-9397-08002B2CF9AE}" pid="4" name="KSOTemplateDocerSaveRecord">
    <vt:lpwstr>eyJoZGlkIjoiNDhmNGNjZjE0NWY4ODFiNzkzOGNhODUzMmFhM2ZjYzUiLCJ1c2VySWQiOiIxMzk5NDg2Mzk1In0=</vt:lpwstr>
  </property>
</Properties>
</file>