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8F5FE">
      <w:pPr>
        <w:pStyle w:val="31"/>
        <w:keepNext w:val="0"/>
        <w:keepLines w:val="0"/>
        <w:pageBreakBefore w:val="0"/>
        <w:widowControl/>
        <w:kinsoku/>
        <w:wordWrap/>
        <w:overflowPunct/>
        <w:topLinePunct w:val="0"/>
        <w:autoSpaceDE/>
        <w:autoSpaceDN/>
        <w:bidi w:val="0"/>
        <w:adjustRightInd w:val="0"/>
        <w:snapToGrid w:val="0"/>
        <w:spacing w:line="312" w:lineRule="auto"/>
        <w:textAlignment w:val="auto"/>
      </w:pPr>
      <mc:AlternateContent>
        <mc:Choice Requires="wpsCustomData">
          <wpsCustomData:docfieldStart id="0" docfieldname="标题_1" hidden="0" print="1" readonly="0" index="4"/>
        </mc:Choice>
      </mc:AlternateContent>
      <w:r>
        <w:t>承 诺 书</w:t>
      </w:r>
      <mc:AlternateContent>
        <mc:Choice Requires="wpsCustomData">
          <wpsCustomData:docfieldEnd id="0"/>
        </mc:Choice>
      </mc:AlternateContent>
    </w:p>
    <w:p w14:paraId="0E0068FD">
      <w:pPr>
        <w:pStyle w:val="164"/>
        <w:keepNext w:val="0"/>
        <w:keepLines w:val="0"/>
        <w:pageBreakBefore w:val="0"/>
        <w:widowControl/>
        <w:kinsoku/>
        <w:wordWrap/>
        <w:overflowPunct/>
        <w:topLinePunct w:val="0"/>
        <w:autoSpaceDE/>
        <w:autoSpaceDN/>
        <w:bidi w:val="0"/>
        <w:adjustRightInd w:val="0"/>
        <w:snapToGrid w:val="0"/>
        <w:spacing w:line="312" w:lineRule="auto"/>
        <w:textAlignment w:val="auto"/>
        <w:rPr>
          <w:rFonts w:ascii="Times New Roman" w:hAnsi="Times New Roman" w:eastAsia="仿宋_GB2312" w:cs="仿宋_GB2312"/>
          <w:sz w:val="32"/>
          <w:szCs w:val="32"/>
        </w:rPr>
      </w:pPr>
      <mc:AlternateContent>
        <mc:Choice Requires="wpsCustomData">
          <wpsCustomData:docfieldStart id="1" docfieldname="主送机关_1" hidden="0" print="1" readonly="0" index="6"/>
        </mc:Choice>
      </mc:AlternateContent>
      <w:r>
        <w:rPr>
          <w:rFonts w:ascii="Times New Roman" w:hAnsi="Times New Roman" w:eastAsia="仿宋_GB2312" w:cs="仿宋_GB2312"/>
          <w:sz w:val="32"/>
          <w:szCs w:val="32"/>
        </w:rPr>
        <w:t>河南三色鸽乳业有限公司预重整临时管理人</w:t>
      </w:r>
      <mc:AlternateContent>
        <mc:Choice Requires="wpsCustomData">
          <wpsCustomData:docfieldEnd id="1"/>
        </mc:Choice>
      </mc:AlternateContent>
      <w:r>
        <w:rPr>
          <w:rFonts w:ascii="Times New Roman" w:hAnsi="Times New Roman" w:eastAsia="仿宋_GB2312" w:cs="仿宋_GB2312"/>
          <w:sz w:val="32"/>
          <w:szCs w:val="32"/>
        </w:rPr>
        <w:t>：</w:t>
      </w:r>
    </w:p>
    <w:p w14:paraId="51ED9CE6">
      <w:pPr>
        <w:pStyle w:val="19"/>
        <w:keepNext w:val="0"/>
        <w:keepLines w:val="0"/>
        <w:pageBreakBefore w:val="0"/>
        <w:widowControl/>
        <w:kinsoku/>
        <w:wordWrap/>
        <w:overflowPunct/>
        <w:topLinePunct w:val="0"/>
        <w:autoSpaceDE/>
        <w:autoSpaceDN/>
        <w:bidi w:val="0"/>
        <w:adjustRightInd w:val="0"/>
        <w:snapToGrid w:val="0"/>
        <w:spacing w:line="312" w:lineRule="auto"/>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我公司／本人承诺，向临时管理人提交的所有债权申报材料的盖章、签名均真实、准确、有效；所有复印件、扫描件已与原件核对无异，邮寄材料同线上申报系统提交材料一致。否则一切法律后果由本公司／本人承担。</w:t>
      </w:r>
    </w:p>
    <w:p w14:paraId="3A87CA1D">
      <w:pPr>
        <w:pStyle w:val="19"/>
        <w:keepNext w:val="0"/>
        <w:keepLines w:val="0"/>
        <w:pageBreakBefore w:val="0"/>
        <w:widowControl/>
        <w:kinsoku/>
        <w:wordWrap/>
        <w:overflowPunct/>
        <w:topLinePunct w:val="0"/>
        <w:autoSpaceDE/>
        <w:autoSpaceDN/>
        <w:bidi w:val="0"/>
        <w:adjustRightInd w:val="0"/>
        <w:snapToGrid w:val="0"/>
        <w:spacing w:line="312" w:lineRule="auto"/>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我公司／本人已知悉并同意，如后续人民法院根据预重整情况依法裁定受理河南三色鸽乳业有限公司重整，预重整期间临时管理人和债权人对法律关系成立与否、债权性质、债权本金、利息的计算方式等事项的审查、核查和确认，在重整程序中具有同等法律效力；预重整启动日至重整受理日期间新产生的债权利息、违约金，本单位／本人已知悉并同意由临时管理人（届时依法转为管理人）按照预重整期间审核确认的计算方式调整计算至重整受理日。</w:t>
      </w:r>
    </w:p>
    <w:p w14:paraId="441A6AB2">
      <w:pPr>
        <w:pStyle w:val="19"/>
        <w:keepNext w:val="0"/>
        <w:keepLines w:val="0"/>
        <w:pageBreakBefore w:val="0"/>
        <w:widowControl/>
        <w:kinsoku/>
        <w:wordWrap/>
        <w:overflowPunct/>
        <w:topLinePunct w:val="0"/>
        <w:autoSpaceDE/>
        <w:autoSpaceDN/>
        <w:bidi w:val="0"/>
        <w:adjustRightInd w:val="0"/>
        <w:snapToGrid w:val="0"/>
        <w:spacing w:line="312" w:lineRule="auto"/>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我公司／本人已知悉，预重整期间，债权人与债务人、临时管理人已经达成的有关协议或者预重整程序中已经拟定的预重整方案，与重整程序中制作的重整计划草案内容一致的，债权人对该协议或方案的同意视为对该重整计划草案表决的同意。</w:t>
      </w:r>
    </w:p>
    <w:p w14:paraId="4EBD11E6">
      <w:pPr>
        <w:pStyle w:val="19"/>
        <w:keepNext w:val="0"/>
        <w:keepLines w:val="0"/>
        <w:pageBreakBefore w:val="0"/>
        <w:widowControl/>
        <w:kinsoku/>
        <w:wordWrap/>
        <w:overflowPunct/>
        <w:topLinePunct w:val="0"/>
        <w:autoSpaceDE/>
        <w:autoSpaceDN/>
        <w:bidi w:val="0"/>
        <w:adjustRightInd w:val="0"/>
        <w:snapToGrid w:val="0"/>
        <w:spacing w:line="312" w:lineRule="auto"/>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特此承诺。</w:t>
      </w:r>
    </w:p>
    <w:p w14:paraId="133E0B98">
      <w:pPr>
        <w:keepNext w:val="0"/>
        <w:keepLines w:val="0"/>
        <w:pageBreakBefore w:val="0"/>
        <w:widowControl/>
        <w:kinsoku/>
        <w:wordWrap/>
        <w:overflowPunct/>
        <w:topLinePunct w:val="0"/>
        <w:autoSpaceDE/>
        <w:autoSpaceDN/>
        <w:bidi w:val="0"/>
        <w:adjustRightInd w:val="0"/>
        <w:snapToGrid w:val="0"/>
        <w:spacing w:after="0" w:line="312" w:lineRule="auto"/>
        <w:ind w:firstLine="0"/>
        <w:jc w:val="left"/>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承诺人（公司或机构盖章／自然人签字捺印）：</w:t>
      </w:r>
    </w:p>
    <w:p w14:paraId="750F343D">
      <w:pPr>
        <w:keepNext w:val="0"/>
        <w:keepLines w:val="0"/>
        <w:pageBreakBefore w:val="0"/>
        <w:widowControl/>
        <w:kinsoku/>
        <w:wordWrap/>
        <w:overflowPunct/>
        <w:topLinePunct w:val="0"/>
        <w:autoSpaceDE/>
        <w:autoSpaceDN/>
        <w:bidi w:val="0"/>
        <w:adjustRightInd w:val="0"/>
        <w:snapToGrid w:val="0"/>
        <w:spacing w:after="0" w:line="312" w:lineRule="auto"/>
        <w:ind w:firstLine="0"/>
        <w:jc w:val="left"/>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法定代表人／负责人（签字）</w:t>
      </w:r>
      <w:bookmarkStart w:id="0" w:name="_GoBack"/>
      <w:bookmarkEnd w:id="0"/>
      <w:r>
        <w:rPr>
          <w:rFonts w:hint="eastAsia" w:ascii="Times New Roman" w:hAnsi="Times New Roman" w:eastAsia="仿宋_GB2312" w:cs="仿宋_GB2312"/>
          <w:sz w:val="32"/>
          <w:szCs w:val="32"/>
          <w:lang w:eastAsia="zh-CN"/>
        </w:rPr>
        <w:t>：</w:t>
      </w:r>
    </w:p>
    <w:p w14:paraId="1EAB964F">
      <w:pPr>
        <w:keepNext w:val="0"/>
        <w:keepLines w:val="0"/>
        <w:pageBreakBefore w:val="0"/>
        <w:widowControl/>
        <w:kinsoku/>
        <w:wordWrap/>
        <w:overflowPunct/>
        <w:topLinePunct w:val="0"/>
        <w:autoSpaceDE/>
        <w:autoSpaceDN/>
        <w:bidi w:val="0"/>
        <w:adjustRightInd w:val="0"/>
        <w:snapToGrid w:val="0"/>
        <w:spacing w:after="0" w:line="312" w:lineRule="auto"/>
        <w:ind w:firstLine="0"/>
        <w:jc w:val="righ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年　　月　　日</w:t>
      </w:r>
    </w:p>
    <w:p w14:paraId="7466D854">
      <w:pPr>
        <w:pStyle w:val="19"/>
        <w:keepNext w:val="0"/>
        <w:keepLines w:val="0"/>
        <w:pageBreakBefore w:val="0"/>
        <w:widowControl/>
        <w:kinsoku/>
        <w:wordWrap/>
        <w:overflowPunct/>
        <w:topLinePunct w:val="0"/>
        <w:autoSpaceDE/>
        <w:autoSpaceDN/>
        <w:bidi w:val="0"/>
        <w:adjustRightInd w:val="0"/>
        <w:snapToGrid w:val="0"/>
        <w:spacing w:line="312" w:lineRule="auto"/>
        <w:textAlignment w:val="auto"/>
        <w:rPr>
          <w:rFonts w:hint="eastAsia"/>
          <w:lang w:eastAsia="zh-CN"/>
        </w:rPr>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720"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FangSong_GB2312">
    <w:panose1 w:val="02010609030101010101"/>
    <w:charset w:val="86"/>
    <w:family w:val="auto"/>
    <w:pitch w:val="default"/>
    <w:sig w:usb0="00000001" w:usb1="080E0000" w:usb2="00000000" w:usb3="00000000" w:csb0="0004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ＭＳ ゴシック">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A0C75">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21A324">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GpUrO1gAAAAYBAAAPAAAAAAAAAAEAIAAAACIAAABkcnMvZG93bnJl&#10;di54bWxQSwECFAAUAAAACACHTuJA1tvdAeMCAAAuBgAADgAAAAAAAAABACAAAAAlAQAAZHJzL2Uy&#10;b0RvYy54bWxQSwUGAAAAAAYABgBZAQAAegYAAAAA&#10;">
              <v:fill on="f" focussize="0,0"/>
              <v:stroke on="f" weight="0.5pt"/>
              <v:imagedata o:title=""/>
              <o:lock v:ext="edit" aspectratio="f"/>
              <v:textbox inset="16pt,0mm,16pt,0mm" style="mso-fit-shape-to-text:t;">
                <w:txbxContent>
                  <w:p w14:paraId="6621A324">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2CC77">
    <w:pPr>
      <w:pStyle w:val="24"/>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A40DF5B">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JY4vXiAgAALg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CyWOL14gIAAC4GAAAOAAAAAAAAAAEAIAAAACUBAABkcnMvZTJv&#10;RG9jLnhtbFBLBQYAAAAABgAGAFkBAAB5BgAAAAA=&#10;">
              <v:fill on="f" focussize="0,0"/>
              <v:stroke on="f" weight="0.5pt"/>
              <v:imagedata o:title=""/>
              <o:lock v:ext="edit" aspectratio="f"/>
              <v:textbox inset="16pt,0mm,16pt,0mm" style="mso-fit-shape-to-text:t;">
                <w:txbxContent>
                  <w:p w14:paraId="4A40DF5B">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6" w:lineRule="auto"/>
      </w:pPr>
      <w:r>
        <w:separator/>
      </w:r>
    </w:p>
  </w:footnote>
  <w:footnote w:type="continuationSeparator" w:id="1">
    <w:p>
      <w:pPr>
        <w:spacing w:before="0" w:after="0" w:line="32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27E6C">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229FC">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2"/>
  <w:documentProtection w:enforcement="0"/>
  <w:defaultTabStop w:val="720"/>
  <w:evenAndOddHeaders w:val="1"/>
  <w:drawingGridHorizontalSpacing w:val="158"/>
  <w:drawingGridVerticalSpacing w:val="290"/>
  <w:displayHorizontalDrawingGridEvery w:val="2"/>
  <w:displayVerticalDrawingGridEvery w:val="2"/>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F6705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26" w:lineRule="auto"/>
    </w:pPr>
    <w:rPr>
      <w:rFonts w:ascii="宋体" w:hAnsi="宋体" w:eastAsia="宋体" w:cstheme="minorBidi"/>
      <w:sz w:val="24"/>
      <w:szCs w:val="22"/>
      <w:lang w:val="en-US" w:eastAsia="en-US" w:bidi="ar-SA"/>
    </w:rPr>
  </w:style>
  <w:style w:type="paragraph" w:styleId="3">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9"/>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link w:val="144"/>
    <w:unhideWhenUsed/>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next w:val="1"/>
    <w:qFormat/>
    <w:uiPriority w:val="11"/>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next w:val="1"/>
    <w:link w:val="141"/>
    <w:qFormat/>
    <w:uiPriority w:val="10"/>
    <w:pPr>
      <w:spacing w:line="720" w:lineRule="exact"/>
      <w:jc w:val="center"/>
      <w:outlineLvl w:val="9"/>
    </w:pPr>
    <w:rPr>
      <w:rFonts w:ascii="方正小标宋简体" w:hAnsi="方正小标宋简体" w:eastAsia="方正小标宋简体" w:cs="方正小标宋简体"/>
      <w:sz w:val="44"/>
      <w:szCs w:val="44"/>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link w:val="31"/>
    <w:uiPriority w:val="10"/>
    <w:rPr>
      <w:rFonts w:ascii="宋体" w:hAnsi="宋体" w:eastAsia="宋体" w:cs="宋体"/>
      <w:sz w:val="44"/>
      <w:szCs w:val="44"/>
      <w:lang w:val="zh-CN"/>
    </w:rPr>
  </w:style>
  <w:style w:type="character" w:customStyle="1" w:styleId="142">
    <w:name w:val="Subtitle Char"/>
    <w:basedOn w:val="13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link w:val="19"/>
    <w:uiPriority w:val="99"/>
    <w:rPr>
      <w:rFonts w:ascii="Times New Roman" w:hAnsi="Times New Roman" w:eastAsia="ＭＳ 明朝" w:cs="ＭＳ 明朝"/>
      <w:spacing w:val="-6"/>
      <w:sz w:val="32"/>
      <w:szCs w:val="32"/>
    </w:rPr>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主送对象"/>
    <w:next w:val="1"/>
    <w:uiPriority w:val="0"/>
    <w:pPr>
      <w:spacing w:line="560" w:lineRule="exac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听雨</cp:lastModifiedBy>
  <dcterms:modified xsi:type="dcterms:W3CDTF">2026-09-09T12:53:24Z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EF7AF224CD8EB02844E6A06ADDA4B855_42</vt:lpwstr>
  </property>
</Properties>
</file>